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00000010人、民、种</w:t>
      </w:r>
    </w:p>
    <w:p>
      <w:pPr>
        <w:pStyle w:val="3"/>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"http://xueqiu.com/5674464747/73659393" \o "http://xueqiu.com/5674464747/73659393" \t "https://xueqiu.com/5674464747/_blank" </w:instrText>
      </w:r>
      <w:r>
        <w:rPr>
          <w:rFonts w:hint="default" w:ascii="Helvetica" w:hAnsi="Helvetica" w:eastAsia="Helvetica" w:cs="Helvetica"/>
          <w:i w:val="0"/>
          <w:caps w:val="0"/>
          <w:spacing w:val="0"/>
          <w:sz w:val="27"/>
          <w:szCs w:val="27"/>
          <w:u w:val="none"/>
        </w:rPr>
        <w:fldChar w:fldCharType="separate"/>
      </w:r>
      <w:r>
        <w:rPr>
          <w:rStyle w:val="6"/>
          <w:rFonts w:hint="default" w:ascii="Helvetica" w:hAnsi="Helvetica" w:eastAsia="Helvetica" w:cs="Helvetica"/>
          <w:i w:val="0"/>
          <w:caps w:val="0"/>
          <w:spacing w:val="0"/>
          <w:sz w:val="27"/>
          <w:szCs w:val="27"/>
          <w:u w:val="none"/>
        </w:rPr>
        <w:t>http://xueqiu.com/5674464747/73659393</w:t>
      </w:r>
      <w:r>
        <w:rPr>
          <w:rFonts w:hint="default" w:ascii="Helvetica" w:hAnsi="Helvetica" w:eastAsia="Helvetica" w:cs="Helvetica"/>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Helvetica" w:hAnsi="Helvetica" w:eastAsia="Helvetica" w:cs="Helvetica"/>
          <w:i w:val="0"/>
          <w:caps w:val="0"/>
          <w:color w:val="909499"/>
          <w:spacing w:val="0"/>
          <w:sz w:val="14"/>
          <w:szCs w:val="14"/>
        </w:rPr>
      </w:pP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spacing w:val="0"/>
          <w:kern w:val="0"/>
          <w:sz w:val="14"/>
          <w:szCs w:val="14"/>
          <w:u w:val="none"/>
          <w:lang w:val="en-US" w:eastAsia="zh-CN" w:bidi="ar"/>
        </w:rPr>
        <w:fldChar w:fldCharType="begin"/>
      </w:r>
      <w:r>
        <w:rPr>
          <w:rFonts w:hint="default" w:ascii="Helvetica" w:hAnsi="Helvetica" w:eastAsia="Helvetica" w:cs="Helvetica"/>
          <w:i w:val="0"/>
          <w:caps w:val="0"/>
          <w:spacing w:val="0"/>
          <w:kern w:val="0"/>
          <w:sz w:val="14"/>
          <w:szCs w:val="14"/>
          <w:u w:val="none"/>
          <w:lang w:val="en-US" w:eastAsia="zh-CN" w:bidi="ar"/>
        </w:rPr>
        <w:instrText xml:space="preserve"> HYPERLINK "https://xueqiu.com/5674464747/73659393" \t "https://xueqiu.com/5674464747/_blank" </w:instrText>
      </w:r>
      <w:r>
        <w:rPr>
          <w:rFonts w:hint="default" w:ascii="Helvetica" w:hAnsi="Helvetica" w:eastAsia="Helvetica" w:cs="Helvetica"/>
          <w:i w:val="0"/>
          <w:caps w:val="0"/>
          <w:spacing w:val="0"/>
          <w:kern w:val="0"/>
          <w:sz w:val="14"/>
          <w:szCs w:val="14"/>
          <w:u w:val="none"/>
          <w:lang w:val="en-US" w:eastAsia="zh-CN" w:bidi="ar"/>
        </w:rPr>
        <w:fldChar w:fldCharType="separate"/>
      </w:r>
      <w:r>
        <w:rPr>
          <w:rStyle w:val="6"/>
          <w:rFonts w:hint="default" w:ascii="Helvetica" w:hAnsi="Helvetica" w:eastAsia="Helvetica" w:cs="Helvetica"/>
          <w:i w:val="0"/>
          <w:caps w:val="0"/>
          <w:spacing w:val="0"/>
          <w:sz w:val="14"/>
          <w:szCs w:val="14"/>
          <w:u w:val="none"/>
        </w:rPr>
        <w:t>2016-08-18 14:15</w:t>
      </w:r>
      <w:r>
        <w:rPr>
          <w:rFonts w:hint="default" w:ascii="Helvetica" w:hAnsi="Helvetica" w:eastAsia="Helvetica" w:cs="Helvetica"/>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一、文化大革命时期的民族纲领政策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1.文化大革命时期，林彪、江青两个反革命集团践踏党的民族纲领政策，把50年代后期在民族工作指导思想上出现的“左”的错误推向极端，在民族工作中践踏党的民族纲领政策，执行错误的民族纲领政策。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(1)否定民族工作，撤销各级民族工作部门。林彪、“四人帮”一伙打着反对“投降主义”、“修正主义”的幌子，全盘否定新中国成立以来的统战、民族、宗教工作取得的成就，诬蔑民族工作部门执行了一条“投降主义、修正主义路线”，各级民族工作部门纷纷被撤销。</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(2)鼓吹社会主义时期“民族问题的实质是阶级问题”，搞阶级斗争扩大化。以林彪、江青为首的两个反革命集团把“民族问题的实质是阶级问题”的提法推向极端，认定社会主义时期的民族问题的实质是阶级问题，把民族问题和阶级问题混为一谈，混淆了两类不同性质的矛盾。鼓吹少数民族问题就是阶级、阶级斗争和两条道路的问题。把阶级斗争当作处理各种民族问题的唯一标准，阶级斗争方式也成为解决民族矛盾的唯一方式，造成阶级斗争扩大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(3)否认民族特点、否认社会主义时期民族的存在。林彪、江青一伙诬蔑一些少数民族是所谓的“黑线”制造的“假民族”，讲民族特点和民族差别就是制造民族矛盾，就是搞民族特殊，就是反对民族融合。无端否认社会主义社会还存在民族。</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(4)践踏民族区域自治政策，侵犯少数民族的平等权利和自治权利。林彪、江青两个反革命集团诬蔑民族区域自治是“搞分裂”、“搞独立王国”。在他们的极“左”路线的支配下，有些民族自治地方竟然不经过任何法律程序就被撤消，有的被肢解，有的被代管。1967年全国各地的党政机关被普遍夺权。林彪、“四人帮”及其一伙在各民族自治地方搞夺权，撤消自治机关，使绝大多数民族自治地方的自治机关陷于瘫痪，根本无法行使自治权利。1975年宪法中删去了自治权的具体规定，使民族区域自治失去了实际内容。“文化大革命”时期，民族区域自治制度遭到严重破坏。</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(5)破坏民族干部政策，迫害少数民族干部。林彪“四人帮”污蔑各级民族干部执行了所谓“刘少奇的修正主义路线”和“投降主义”，并以此为罪名，打击迫害大批少数民族干部，制造了大量的骇人听闻的冤案、假案、错案。如内蒙古自治区的所谓“新内蒙古人民革命党”案，延边朝鲜族自治州的所谓“判国暴乱案”等，致使大批少数民族干部和群众受到迫害，有不少人甚至被迫害致死或致残。这一时期，还撤消了培养少数民族干部的院校和训练班，使培养少数民族干部的工作中断。</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(6)践踏民族宗教政策，民族宗教工作受到严重挫折。林彪、“四人帮”肆意践踏党的宗教信仰自由政策，全盘否定建国以来宗教工作取得的成绩。各级宗教工作部门几乎全部被撤消，各爱国宗教组织的活动被迫停止。多数宗教活动场所及宗教设施被毁坏、拆除、关闭或改作它用，大批宗教经书、法器和宗教用品被焚毁，一些宗教界人士有的被批斗、批判，有的被强迫劳动改造，有的被判刑监禁，有的被迫害致死。</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(7)破坏民族文化教育政策，民族文学几乎被否定。在民族文化教育方面，林彪、“四人帮”胡说“民族问题已经解决了，民族学校已经完成了历史使命”，粗暴地取消了民族教育的一系列特殊措施，很多少数民族大、中、小学校被迫停办。胡说少数民族语言“无用、落后”，公然禁止少数民族使用自己的民族语言文字，一些少数民族文字的推行工作被取消。少数民族语文翻译出版机构被撤消，民族语文机构被撤消，民族文字报刊被停办，许多民族文献资料、文物、古籍被当作“四旧”烧毁，民族语文专业人员被迫改行。文艺界一些知名的少数民族学者、艺术家被迫害致死。“文化大革命”时期，是民族文化教育的一次大倒退时期。</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(8)破坏民族风俗习惯政策，强迫少数民族改俗。在林彪、“四人帮”横行时，把各少数民族正当的风俗习惯视为陈规陋</w:t>
      </w:r>
      <w:r>
        <w:rPr>
          <w:rFonts w:hint="eastAsia" w:ascii="宋体" w:hAnsi="宋体" w:eastAsia="宋体" w:cs="宋体"/>
          <w:kern w:val="0"/>
          <w:sz w:val="16"/>
          <w:szCs w:val="16"/>
          <w:lang w:val="en-US" w:eastAsia="zh-CN" w:bidi="ar"/>
        </w:rPr>
        <w:t>习</w:t>
      </w:r>
      <w:r>
        <w:rPr>
          <w:rFonts w:ascii="宋体" w:hAnsi="宋体" w:eastAsia="宋体" w:cs="宋体"/>
          <w:kern w:val="0"/>
          <w:sz w:val="16"/>
          <w:szCs w:val="16"/>
          <w:lang w:val="en-US" w:eastAsia="zh-CN" w:bidi="ar"/>
        </w:rPr>
        <w:t>和“四旧”、“迷信活动”，侵犯和干涉少数民族的风俗习惯。不准少数民族过传统民族节日；不准数民族穿戴民族服饰和首饰，强迫群众改装；把少数民族歌舞说成是“异国情调”，不准跳民族舞蹈，把少数民族生活方式说成是“资产阶级生活方式”、“阶级斗争新动向”，予以压制。“文化大革命” 时期，尊重少数民族风俗习惯的政策遭到了严重破坏。</w:t>
      </w:r>
    </w:p>
    <w:p>
      <w:pPr>
        <w:keepNext w:val="0"/>
        <w:keepLines w:val="0"/>
        <w:widowControl/>
        <w:suppressLineNumbers w:val="0"/>
        <w:spacing w:before="400" w:beforeAutospacing="0" w:after="400" w:afterAutospacing="0"/>
        <w:ind w:left="0" w:right="0" w:firstLine="0"/>
        <w:jc w:val="center"/>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2016-08-27 06:57</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单纯的民族问题是个伪命题，必须和宗教(信仰)问题一起看，56里面闹腾的欢的那几个你看看哪个后面没有宗教的影子</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3" name="图片 1"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抠鼻]"/>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spacing w:before="400" w:beforeAutospacing="0" w:after="400" w:afterAutospacing="0"/>
        <w:ind w:left="0" w:right="0" w:firstLine="0"/>
        <w:jc w:val="center"/>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2017-01-13 18:49</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全面两孩一周年：多出生人口一百万左右 远低于预期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2016年1月1日，一声响亮的啼哭，郑州市民赵女士的第二个孩子降生了，比预产期晚了两天。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“我当时高兴得都哭了！怕他早出来，我躺在床上一周没敢动。值了！”38岁的赵女士说。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赵女士的兴奋不只是因为她的二宝出世，更因为他出世的时机。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这个幸运儿出生的日子是全面两孩政策实施的第一天，这意味着，他是合法出生的，他的家庭也无需承担任何超生处罚。而如果他早一天出生，情况将完全不同。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2016年1月1日，不光对赵女士一家，对中国民众来说都是一个特殊的日子。实行了近40年的独生子女政策正式宣告终结，中国进入了全面两孩时代。</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离预期有多远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全面两孩政策落地之前，最大的悬念就是，放开之后到底有多少人会生二孩？如今一年已满，虽然统计数据尚不完全，但全面两孩的基本效果已现端倪。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有学者认为，中国面临的低生育率危机非常严峻，全面两孩政策根本无法改变这一危机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开放前，不少机构预测将会出现明显的生育堆积。至于第一年新增加的出生人口，各方预计从400万到七八百万不等，个别学者的估计更是超过千万。即使是最保守的预测，2016年增加的出生人口也会超过200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各省市的建档分娩数据看，2016年的确在不少地方出现了孕产人数明显上升的现象。以北京为例，2014年新生儿数量为20.8万人，2015年为17.2万人。根据北京市卫计委的预测，2016年全年新生儿数量将可能突破30万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北京新生儿数量激增，除了外地来京孕产妇增加外，一个重要原因是，北京作为政治、文化中心，聚集了大量政府机关、事业单位、高校、国有企业总部等。这些部门的员工恰恰是受计划生育政策限制最强的人员，也就是说，这批人在全面两孩政策实施之前超生的比例非常低，因此在政策放开后生育意愿的释放更加明显。</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来自上海市第一妇婴保健院的数据显示，今年上半年分娩量为15489人，比去年同期上升了30%。同样，来自山东、江苏等县市医院的数据都表明了孕产人数的明显上升。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南京大学人口学者陈友华表示，全面两孩政策实施之后，出现一定的生育堆积是非常正常的。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“如果生育政策放开之后都没有明显的生育堆积，那就太可怕了。我们需要担心的不是这个生育堆积太大，而是太小，太短暂。”陈友华说。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目前，2016年全年的新生儿数量尚未公布，但已有部分部门和机构做了预测。在直属卫计委的中国人口与发展研究中心官网首页上，有一个每秒钟都在变动的人口时钟，实时显示中国人口总数和出生人口数量。2016年12月31日，该人口时钟显示2016年出生人口的总量为1618万人，低于2015年1655万的出生人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按照卫计委副主任王培安在2016年11月一个人口论坛上的说法，2016年全年出生人口预计超过1750万。王培安表示，这个出生人口数据与全面两孩政策出台时的预判基本吻合。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与2015年1655万出生人口相比，1750万意味着全面两孩第一年出生人口增加的数量在100万左右，</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低于此前的预测。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谁在生二孩？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根据卫计委的统计，符合全面两孩政策的约9000万对夫妻中，60%以上女性在35岁到49岁。具体来看，过去一年中，都是哪些人生育了二孩呢？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就区域来看，如果数据属实，全面两孩政策在山东的效果比较明显。根据山东卫计委的数据，山东省1~9月份一孩出生38.1万人，占出生总数的37.9%；二孩出生60.3万人，占出生总数的59.9%，增幅38%。贵州卫计委的数据显示，2016年头九个月，全省常住人口出生数为32.46万人，其中二孩占46.98%。</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从具体人群来看，全面两孩第一年中生育二孩的70后呈现增加趋势。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70后在全面两孩实施第一年生育二孩的积极性相对较高，重要原因之一就是年龄不等人。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15~49岁女性被确定为育龄女性。2016年，70后的年龄在36岁到46岁，已经处于育龄期的末端。对70后女性来说，生育二孩的时间窗口已经非常窄。要想实现再生育的愿望，就必须想方设法，尽快怀孕。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受年龄因素影响，70后，尤其是1970~1975年出生的女性，再孕的难度比较大。记者曾观察一个建于2016年初的75前备孕微信群。加入这个群的都是生二孩意愿很高的积极分子。最初群里有100多人，每天很热烈地讨论备孕方法，现在这个群只剩下50人左右，发言也很少，偶尔有人发发广告。一年以来成功怀孕来群里报喜的算下来不到10%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部分70后抓紧拼二孩的急切心理从各医院妇产科的建档人群中也可看出。据北京市复兴医院妇产科主任姜桂英介绍，今年以来，来建档的高龄产妇明显增多，有些人自然受孕不成功就选择了做试管婴儿。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她认为，今年上半年孕产妇死亡率比去年同期上升30%，其中一个重要原因就是全面两孩政策放开后，部分高龄育龄女性集中赶末班车生二孩。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相比而言， 80后就从容得多。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从年龄看，80后在26岁至36岁，由于晚婚晚育的趋势，这个年龄阶段中相当一部分人还没有结婚，另有一部分人头胎孩子刚出生不久，一部分不愿意要二孩，即使愿意要的，也不像70后那么着急。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就使得全面两孩政策的实施出现这样一种错位，部分拥有较强生育意愿的70后由于年龄问题怀不上或者出于顾虑放弃生二孩，年龄较轻的80后生育二孩的意愿又不那么强，简单说就是，想生的生不出，生得出的又不愿意生或者不着急生。这种错位最终将在全年新生儿数量上显示出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而从整体看，民众生育二孩的意愿并不强烈。根据全国妇联的最新调查，有53.3%的受访家庭不想生育第二个孩子，在城市，这一比例超过60%。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计生系统的转型挑战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全面两孩政策既是生育政策的历史性转折，也是计划生育系统的巨大挑战。这意味着计划生育工作旧有的人口观念、工作方法和工作内容都要进行大变革，需要真正从控制人口数量为主转向提供服务为主。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与转变工作内容相比，转变人口观念任务更加艰巨。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浙江省一家事业单位的计生办主任告诉第一财经，一般来说，基层的计生工作人员对全面两孩政策是欢迎的，因为工作难度</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降低，压力变小了。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“政策放开了，不需要再强制着不让人家生二孩了，我们轻松多了。”这位有十几年计生工作经历的主任说。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处在计生系统不同级别领导岗位的人士对于全面两孩政策的心情比较复杂。“我感觉到他们不大情愿，还是有拖延抵抗的心态。原因很简单，就是改革之后还有没有位子。”一位不愿意透露姓名的计生内部人士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据第一财经调研，一方面由于习惯了过去管控人口的工作方式，对新的服务工作方式还需要进一步熟悉，另一方面由于旧有的“人口是负担”传统观念，在不少地方还存在对全面两孩政策的消极抗拒和拖延。</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具体表现在，国家层面目前的政策口径是鼓励按政策生育，也就是鼓励一对夫妻生育两个孩子，但在部分地方力度远远不够，反而设置种种障碍阻挠。一位读者向第一财经反映，山东一所高校，仅仅给生育二孩的女教师60天的产假，远远低于《山东省计划生育条例》规定的158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除此之外，过去独生子女政策下的计划生育考核体系依然未变，计生体系仍然按惯性运转，管理和控制意识浓厚，服务意识不足。广东某市的计生部门2016年仍然发文，要求在录用、聘用员工时必须查验计划生育情况证明，超生人员未处理或处理期未满五年的，不得录用、聘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也有个别地区的计生机构意识到当地的低生育率形势严峻，提出积极具体的鼓励生育呼声。比如今年9月宜昌市就发出公开信，呼吁公职人员做表率，形成生育小气候。</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但此公开信很快从网上撤下。有关人员也不再发声。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全面两孩政策落地之后，多位人口学者建议，应该通过延长产假、将幼儿教育纳入义务教育等做法，减轻生育二孩家庭的养育成本，鼓励更多人生育二孩，否则全面两孩政策也有可能像单独两孩政策一样遇冷。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从过去一年的实际看，鼓励生二孩的做法远远没有到位，相反，在部分省市的计生系统和单位，阻碍政策落实的现象屡见不鲜。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低生育率大势难改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增加劳动力供应、缓解老龄化是实施全面两孩政策的两大初衷。王培安在全面两孩新闻发布会上公布，实施全面两孩政策后，每年新增的出生人口平均可能达到300万。到2050年可增加约3000万劳动力，使老年人口占总人口比重降低2个百分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第一财经采访了十余位人口学者，尽管对于目前生育率实际水平判断略有不同，却一致认同，从目前全面两孩的实施情况来看，增加出生人口的效果难言乐观。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北京大学人口学者李建新认为，目前80后成为婚育主体，这一群体婚育年龄的推迟趋势非常明显，主动选择不婚或不育的人越来越多，再加上育龄妇女正在迎来断崖式减少，中国面临的低生育率危机非常严峻，全面两孩政策根本无法改变这一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社会科学院人口与劳动经济研究所人口学者郑真真认为，尽管2016年全年的出生人口数据还未公布，但是可以看到，中国在2014 年后逐步调整生育政策并过渡到目前的“全面两孩”政策之后，出生人数并未出现大幅度增长。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她提醒，有关部门应该注意到，群众生育意愿和生育行为已经发生了根本的改变。虽然部分地区和文化中依然存在男孩偏好，早育、 多育在绝大部分人口中已经不是主要问题，而少生、晚生在一部分地区尤其是城市已经成为一种文化。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“在这样的背景下，要优先关注的问题应当是长期低生育的风险，而不是对个别三孩出生的控制。”郑真真说。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根据2013年全国开展的城乡群众生育意愿调查，中国民众的理想子女数为1.93。卫计委官员多次引用这个数据，来证明全面两孩政策已经可以基本满足绝大多数人的生育意愿。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由于生育意愿和实际生育行为存在较大的落差，目前中国总和生育率显著低于生育意愿，根据不同学者的研究，大致在1.4~1.6之间。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人口学会会长翟振武表示，即使生育政策全面放开，对生育率的影响也已经很小了，因为影响生育率的不光是生育政策，还有子女照料、女性就业和城镇化等。考虑到人口跟资源环境各方面的紧张关系，应当稳妥推进生育政策的调整完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李建新、陈友华、人民大学教授顾宝昌等多位人口学者认为，既然目前的政策生育率已经高于民众的生育意愿，三胎以上的超生数量很少，控制生育的成本过高，没有必要继续。他们建议不要止步于全面两孩，而是应该尽快放开生育限制，把自主生育权还给民众。</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"https://xueqiu.com/3212517258"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6"/>
          <w:rFonts w:hint="default" w:ascii="Helvetica" w:hAnsi="Helvetica" w:eastAsia="Helvetica" w:cs="Helvetica"/>
          <w:b/>
          <w:i w:val="0"/>
          <w:caps w:val="0"/>
          <w:spacing w:val="0"/>
          <w:sz w:val="15"/>
          <w:szCs w:val="15"/>
          <w:u w:val="none"/>
        </w:rPr>
        <w:br w:type="textWrapping"/>
      </w:r>
      <w:r>
        <w:rPr>
          <w:rStyle w:val="6"/>
          <w:rFonts w:hint="default" w:ascii="Helvetica" w:hAnsi="Helvetica" w:eastAsia="Helvetica" w:cs="Helvetica"/>
          <w:b/>
          <w:i w:val="0"/>
          <w:caps w:val="0"/>
          <w:spacing w:val="0"/>
          <w:sz w:val="15"/>
          <w:szCs w:val="15"/>
          <w:u w:val="none"/>
        </w:rPr>
        <w:t>机构</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2017-01-13 19:53</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文革的几个不多的亮点就是宗教和民族政策 结果被乱邦改没了</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2017-01-14 20:16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shd w:val="clear" w:fill="F9F9F9"/>
        </w:rPr>
        <w:t>@一体同悲无缘大慈: 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全面两孩一周年：多出生人口一百万左右 远低于预期 2016年1月1日，一声响亮的啼哭，郑州市民赵女士的第二个孩子降生了，比预产期晚了两天。 “我当时高兴得都哭了！怕他早出来，我躺在床上一周没敢动。值了！”38岁的赵女士说。 赵女士的兴奋不只是因为她的二宝出世，更因为他出世的时机。 这个幸...</w:t>
      </w:r>
    </w:p>
    <w:p>
      <w:pPr>
        <w:keepNext w:val="0"/>
        <w:keepLines w:val="0"/>
        <w:widowControl/>
        <w:suppressLineNumbers w:val="0"/>
        <w:ind w:left="720" w:right="720"/>
        <w:jc w:val="left"/>
      </w:pP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begin"/>
      </w:r>
      <w:r>
        <w:rPr>
          <w:rFonts w:hint="default" w:ascii="Helvetica" w:hAnsi="Helvetica" w:eastAsia="Helvetica" w:cs="Helvetica"/>
          <w:i w:val="0"/>
          <w:caps w:val="0"/>
          <w:color w:val="0066CC"/>
          <w:spacing w:val="0"/>
          <w:kern w:val="0"/>
          <w:sz w:val="14"/>
          <w:szCs w:val="14"/>
          <w:u w:val="none"/>
          <w:shd w:val="clear" w:fill="F9F9F9"/>
          <w:lang w:val="en-US" w:eastAsia="zh-CN" w:bidi="ar"/>
        </w:rPr>
        <w:instrText xml:space="preserve"> HYPERLINK "https://xueqiu.com/5674464747/73659393" </w:instrTex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separate"/>
      </w:r>
      <w:r>
        <w:rPr>
          <w:rStyle w:val="6"/>
          <w:rFonts w:hint="default" w:ascii="Helvetica" w:hAnsi="Helvetica" w:eastAsia="Helvetica" w:cs="Helvetica"/>
          <w:i w:val="0"/>
          <w:caps w:val="0"/>
          <w:color w:val="0066CC"/>
          <w:spacing w:val="0"/>
          <w:sz w:val="14"/>
          <w:szCs w:val="14"/>
          <w:u w:val="none"/>
          <w:shd w:val="clear" w:fill="F9F9F9"/>
        </w:rPr>
        <w:t>展开</w:t>
      </w:r>
      <w:r>
        <w:rPr>
          <w:rStyle w:val="6"/>
          <w:rFonts w:ascii="iconfont" w:hAnsi="iconfont" w:eastAsia="iconfont" w:cs="iconfont"/>
          <w:i w:val="0"/>
          <w:caps w:val="0"/>
          <w:color w:val="0066CC"/>
          <w:spacing w:val="0"/>
          <w:sz w:val="14"/>
          <w:szCs w:val="14"/>
          <w:u w:val="none"/>
          <w:shd w:val="clear" w:fill="F9F9F9"/>
        </w:rPr>
        <w:t></w: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end"/>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r>
        <w:rPr>
          <w:rFonts w:hint="default" w:ascii="Helvetica" w:hAnsi="Helvetica" w:eastAsia="Helvetica" w:cs="Helvetica"/>
          <w:i w:val="0"/>
          <w:caps w:val="0"/>
          <w:color w:val="33353C"/>
          <w:spacing w:val="0"/>
          <w:sz w:val="15"/>
          <w:szCs w:val="15"/>
        </w:rPr>
        <w:t>中国总人口：可以看到，人口增长已经停滞并开始小幅度减少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1,339,724,852（2010年11月1日第六次全国人口普查）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1,349,520,000（2009年8月估计）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1,306,313,812（2005年7月估计）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年龄结构：（2010年11月1日 第六次全国人口普查）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0-14岁：16.6%（222,459,737）</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15-59岁：70.14%（939,616,410）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60岁或以上：13.26%（177,648,705）其中65岁或以上：8.87%（118,831,709</w:t>
      </w:r>
      <w:r>
        <w:rPr>
          <w:rFonts w:hint="eastAsia" w:ascii="Helvetica" w:hAnsi="Helvetica" w:eastAsia="宋体" w:cs="Helvetica"/>
          <w:i w:val="0"/>
          <w:caps w:val="0"/>
          <w:color w:val="33353C"/>
          <w:spacing w:val="0"/>
          <w:sz w:val="15"/>
          <w:szCs w:val="15"/>
          <w:lang w:eastAsia="zh-CN"/>
        </w:rPr>
        <w:t>）</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2017-01-15 10:34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"https://xueqiu.com/6879266312"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shd w:val="clear" w:fill="F9F9F9"/>
        </w:rPr>
        <w:t>@炒股如押宝: 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按理说从计划生育开始人口就应该下降，搞不懂</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计划生育只是少生优生，不是不生。减增量，不是减存量，减存量靠死亡。</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2017-01-26 10:19</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换句话说，在这十年里，要达到目前的GDP增速，我们必须要做两件事。其一，我们要弥补这减少的几千万劳动力的总产值；其二，我们要比现在多养活1个亿的老龄人口。这一反一正，想请各位掂量一下。这个曾经让无数国家止步不前的中等收入陷阱，不是那么好跨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被低估的人口危机https://mp.weixin.qq.com/s/uHvF2rqY5MwxbgmVtgAE5w</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2017-01-25 朱迅垚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2016年，我在传统媒体上发表过至少三篇跟人口政策有关的文章。发表节点分别为2016年初全面二孩政策颁布，2016年年中《2015年统计年鉴》引发的舆论争议，以及日前在全面二孩一周年时全国妇联发布二孩调查报告。</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三篇文章属于新闻时评。由于传统媒体的内容限制以及新闻时评的特点局限，这三篇文章更多着墨于阶段性的微观分析和政策评估，并未深入，也未与其他有效信息进行联系。但在当下节点，综合过去一年来的研究观察，我认为，我们可能正在面临一个比较危险的人口结构趋势，而这种趋势跟我们目前的主流判断并不完全一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在本文标题里提到的人口危机，很多人可能不以为然，因为，目前中国的整体人口数量仍然未到拐点，但这并非耸人听闻，在当下提出也很有其必要性，因为人口政策有非常强的滞后性，若危机在十年后，现在就必须有所打算。人口政策，兹事体大，因为人口危机的本质并不只是人口减少这么简单，而是与经济政治乃至一国国运兴衰有关。作为媒体人，作文论述乃是责任所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一、对官方人口理论的几点质疑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官方统计表明，中国的人口数量仍然未到拐点。截至2015年末，中国大陆总人口为13.6亿，人口增长率虽然不高，但大概也有不到5%。中国人口学会会长翟振武预测，中国人口的拐点大概为2028年，也就是十年后，彼时中国将达到人口峰值，大约在14.5亿左右。（由于翟振武教授在中国官方学界的举足轻重地位，本文将大量引用翟振武本人的观点和数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么人口结构呢？翟振武认为，到2025年，中国的老年人（60岁以上）人口规模将突破3亿人。至于劳动力人口，翟振武的预测是，实施全面二孩政策后的15年内，也就是2030年之前，中国15岁到59岁的劳动力总量不会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中国人口年龄占比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按照翟振武教授的理论，目前中国人口政策算是恰当适中，既避免了人口数量迅速下降带来的老龄化危机，又通过类似全面二孩这样的政策为未来的稳定人口数量打下了基础。仔细观看翟教授的大部分访谈，他的核心观点大概是，</w:t>
      </w:r>
      <w:r>
        <w:rPr>
          <w:rStyle w:val="5"/>
          <w:rFonts w:hint="default" w:ascii="Helvetica" w:hAnsi="Helvetica" w:eastAsia="Helvetica" w:cs="Helvetica"/>
          <w:b/>
          <w:i w:val="0"/>
          <w:caps w:val="0"/>
          <w:color w:val="33353C"/>
          <w:spacing w:val="0"/>
          <w:sz w:val="15"/>
          <w:szCs w:val="15"/>
        </w:rPr>
        <w:t>中国的人口政策应当避免波动，但要逐步实现总量下滑和结构优化。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为中国人口学会会长，中国人民大学人口与发展研究中心主任以及国家人口和计生委委员会委员，翟振武教授的预测具有很高权威度。据了解，关于人口数量和结构的测算，翟振武教授及其领导的学术机构运用了大量数学模型和统计工具，其严肃性和学术性无可置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但翟振武教授最新接受《瞭望东方周刊》的采访中的一些假设和推论我表示存疑。</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第一，翟振武教授预测的前提目前存在较大的数据打架。</w:t>
      </w:r>
      <w:r>
        <w:rPr>
          <w:rFonts w:hint="default" w:ascii="Helvetica" w:hAnsi="Helvetica" w:eastAsia="Helvetica" w:cs="Helvetica"/>
          <w:i w:val="0"/>
          <w:caps w:val="0"/>
          <w:color w:val="33353C"/>
          <w:spacing w:val="0"/>
          <w:sz w:val="15"/>
          <w:szCs w:val="15"/>
        </w:rPr>
        <w:t>其在访谈中多次提到，中国未来的总和生育率将维持在1.8左右，其对未来的预测大部分建立在这个数据下。但国家统计局出版的《中国统计年鉴2016年》则显示，2015年，中国的总和生育率仅为1.05（总和生育率是指一个地区妇女终身平均生育孩子的数量，是衡量一个地区生育水平的核心数据）。目前国内总和生育率给出最高的统计数据也只有1.6，来自国家人口和计生委员会官员，翟振武本人也认为目前为1.6。</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问题来了，这些数据里面，到底哪个数据为真。实际上，国家统计局的数据是连贯的，国家统计数据显示，中国2010到2014年的生育率分别为1.18、1.04、1.26、1.24、1.28。加上2015年，这意味着，至少在五年内，国家统计局都是重新取样统计的，如果要说要误差，不至于误差这么多，而目前国家人口与计生委员会并未给出具体的数据测算过程。在统计上，我们可能更倾向于相信国家统计局连续五年的数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- 2010-2015年中国总人口数及自然增长率 -</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第二，就算取目前认为的最高总和生育率1.6，目前中国的实际生育率能够从1.6跃升到未来理想的1.8水平吗？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全国妇联最新的全面二孩调查报告来看，2016年的全面二孩政策效果并不明显。该报告显示，参与本次调查的一孩家庭中，有生育二孩意愿的为20.5%，不想生育二孩的为53.3%，不确定是否生育二孩的为26.2%，不想和不确定生育二孩的家庭合计为79.5%。</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虽然全面二孩放开之后，2016年和2017年中国人口生育率会有一些反弹，但这种积压需要的释放其实总量一般。根据统计，全国具有二孩生育意愿且在单独两孩政策下不能生育二孩的15到40岁适龄妇女只有4500万人。而随着中国城市化进程加快，各种不利于生育的因素影响愈来愈大。目前来看，全面二孩基本是最后的“大招”，按照当前政策界的判断，未来生育政策不大会出现大调整，起码刺激生育尚未成为决策层共识。总之，生育不利因素大于有利因素，总和生育率能否回到翟教授理想的1.8水平，成疑。</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第三，就算2017年以后，中国的总和生育率保持在1.8的水平，这个生育率真的是适合的吗？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国际公认，生育率的更替水平是2.2，也就是说，总和生育率在2.2时，一个地区的人口才能保持不降不升。按照1.8的生育率，50年内中国总人口将会下降3成。如果以14亿为基数，50年后中国的总人口会减少4.2亿，也就是不到10亿元。这可能就是翟教授理想中的总量下滑结构优化愿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讨论到第三点的时候，实际跳出了总和生育率的数据统计的技术环节，进入到另一个问题，那就是，官方理论界实际上认为中国的人口规模仍然是要控制的，正如翟教授所言，我国人口与资源环境等之间的关系仍然比较紧张。当前的人口数量并非我国的适度人口规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那么，果真如此吗？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二、人口危机可能比想象的要快</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认为，以翟教授为代表的官方人口理论总体仍然是一种静态推演。由于国内相关调查数据的严重不一致，我无法完全就数据进行纯数据推演。但，综合媒体已经呈现的数据、相关社科界学者的一些判断和个人对未来中国的动态预测，我认为人口危机可能比我们想象的要来得快。</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人口危机的本质并不是人口数量的绝对减少，而是人口的劳动力数量、劳动生产率、劳动参与度与经济发展的阶段逐步脱节，最后拖累经济社会各方面发展。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当前中国现状来看，总劳动力数量总体处于下行曲线。按照国家统计局的数据，2015年我国60周岁以上老人的数量是2.22亿，占总数的16.1%，按照目前的趋势，五年以后，也就是2022年，我国60岁以上老人的数量将达到2.6亿，彼时，中国的总人口也才13.8亿，老龄化比例为18.8%，而大约十年以后，我们将迎来真正的大拐点。2028年，总人口绝对数量开始下降，而老龄人口将会达到3.2亿左右，老龄化比例为23%。</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龄人口比例增加，意味着15到60周岁的适龄劳动力数量的下降。实际上，这一年龄段劳动力数量一直在下降，2015年全年，适龄劳动力数量下降487万。可以预计，在未来十年内，中国适龄劳动力总量将会越来越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口总量虽然还在上升，但人口危机其实已经显现。1978年以来，前三十年的GDP增长平均达到10个点以上，这其中人口红利或者说劳动力红利起到最基础的作用，可以说，凭借人口红利占据世界制造业的中下游，从而成为世界工厂获取利润，是中国经济成功的主要原因之一。而近几年的GDP增速放缓到只有六七个点，这其中当然有很多原因，但与人口红利消失有莫大关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上分析看上去都很抽象，但实际上，每个生活在中国的人已经感受到了。中国的劳动力短缺导致劳动力成本普遍上涨，带来的挤出效应已经遍及整个实体经济。不只是工厂工人的成本大幅提高，第三产业的工资也在大幅增长。企业老板和普通民众在生产和生活中，日子确实比以前难过很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相比较劳动力数量下降这一老生常谈话题，我更想讲的是中国的劳动生产率和劳动参与度。从生产力的源泉来看，倘若劳动力数量下降，但如果劳动生产率能够提高，劳动参与度能够提高，生产力也不会下降。但事实如何，2016年9月，国家统计局公布的数据显示，2015年我国劳动生产率水平仅为世界平均水平的40%，相当于美国劳动生产率的7.4%。</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我国劳动生产率及增长率变动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国的单位劳动产出是多少？比较一下就知道。2015年，我国单位劳动产出只有7318美元，而世界平均水平是18487美元，美国则是98990美元。虽然我们的劳动生产率的增速很快，但是，以这个基数来看，我们距离发达国家还有很远的追赶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在新华社的一位朋友跟我说，按说BAT这样的大公司，大部分都是中国的各类精英，还有很多海龟，但据他调查，这些公司的劳动生产率距离美国硅谷仍然有相当差距，原因有很多，但公司内部斗争激烈，要走的老人不留下建制性遗产，新人上手缺乏体系培训都是重要原因。BAT等顶级互联网公司尚且如此，何况中国其他传统产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再看劳动参与度。中国社科院副院长，著名经济学家蔡昉最近的公开演讲指出，按照他的调查，中国不止是劳动力短缺不可逆，劳动参与率实际上也在下降。劳动参与率下降意味着，同样的劳动力数量，劳动生产力也在下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适龄劳动力数量下降，而且下降的速度有点快，劳动参与度下降，虽然不算剧烈，但也是利空因素，而劳动力生产率虽然在较快提升，但基数太低。在这样的情况下，请问，生产力如何提高？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人口经济学的根本出发点，就是人作为经济的基本因子和动力源泉。我们看到的现象是中国经济放缓，但从人口结构的角度分析，并不奇怪。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问题分析到这里，我们所说的人口危机跟人口学家可能并不太一样，甚至出现明显分歧。相当部分人口学家仍然认为人和资源是二元矛盾，人口数量下降有利于提高人均占有资源。但按照上面的分析框架，恰恰相反，人和资源不仅不是矛盾，甚至人本身就是最重要的资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当我们说人口危机的时候，其实我们说的已经超过人口理论的范畴了，而在人口控制论的框架下，以上讨论就不存在讨论空间，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假如我们承认适龄劳动力数量正在快速下降，劳动参与度也在下降，而劳动生产率未能弥补数量和参与度的损失的话，人口危机确实就在眼前了。而你对日常生产和生活的感受其实也早就证明了这一点。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三、人口危机是否会引发经济危机？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劳动生产率的提升能否弥补劳动力数量下降带来的生产力损失？</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这是“未来十年，人口危机是否会引发经济危机”这个问题的根本考量所在。拷问的是生产关系，更直接地说，拷问的是经济转型能否成功。经济转型升级的根本涵义其实就是提高劳动生产率。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们能获取我国的单位劳动产出是多少的数据，但它为什么这么低，以及为什么提升起来这么困难，这背后的原因就值得展开另一篇文章了（基本也都是老生常谈）。但我想说的是，目前的劳动生产率有一点卡在一个关口上不去的意思。我们从这几年不断下降的资本投资回报率就可见端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目前的形势是什么呢？能够创造价值，哪怕是低端低效的经济价值的人变少了，全社会劳动意愿和劳动参与热情降低了，而剩下那部分人，好像也没以前高明多少。这就是中国经济目前的处境。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未来十年会发生什么？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2015年，中国人均GDP8000美元。未来10年，如果保持目前的GDP增速持续十年，中国人均GDP到2027年会达到15000美元。按照目前的定义，达到这个人均GDP基本意味着我们成功跨过中等收入陷阱。但我们要注意的是，2027年时，我们的老龄人口会达到3.2个亿，而适龄劳动力人口将会比现在少大概5000万左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- 2005-2015年中国15-64岁人口变化趋势图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换句话说，在这十年里，要达到目前的GDP增速，我们必须要做两件事。</w:t>
      </w:r>
      <w:r>
        <w:rPr>
          <w:rStyle w:val="5"/>
          <w:rFonts w:hint="default" w:ascii="Helvetica" w:hAnsi="Helvetica" w:eastAsia="Helvetica" w:cs="Helvetica"/>
          <w:b/>
          <w:i w:val="0"/>
          <w:caps w:val="0"/>
          <w:color w:val="33353C"/>
          <w:spacing w:val="0"/>
          <w:sz w:val="15"/>
          <w:szCs w:val="15"/>
        </w:rPr>
        <w:t>其一，我们要弥补这减少的几千万劳动力的总产值；其二，我们要比现在多养活1个亿的老龄人口。</w:t>
      </w:r>
      <w:r>
        <w:rPr>
          <w:rFonts w:hint="default" w:ascii="Helvetica" w:hAnsi="Helvetica" w:eastAsia="Helvetica" w:cs="Helvetica"/>
          <w:i w:val="0"/>
          <w:caps w:val="0"/>
          <w:color w:val="33353C"/>
          <w:spacing w:val="0"/>
          <w:sz w:val="15"/>
          <w:szCs w:val="15"/>
        </w:rPr>
        <w:t>这一反一正，想请各位掂量一下。这个曾经让无数国家止步不前的中等收入陷阱，不是那么好跨的。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以2022年，也就是五年后来计算，五年后中国人均GDP按照目前的增速会达到11000美元，但五年后，我们的老龄人口为2.6亿。目前来看，这个五年可能是窗口期。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中国社保基金基本处于寅吃卯粮状态，五年或者十年后，社保基金能否扛得住？适龄劳动力总体大幅下降，个体家庭的养老负担却显著增加，而房价五年内保持刚性仍然是大概率事件，青年一代能否扛得住？大城市的社会保障、教育资源、医疗交通条件仍不均衡或不完善，城市化进程会不会放缓，流动人口或者从农村进城的劳动力生力军会不会后继乏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过最关键的恐怕还是，中国实际经济转型升级，也就是致力于提升劳动生产率的努力在未来五年十年有什么样的效果。从目前来看，国内转型做得最好的仍然只在深圳、广州、杭州等新科技、互联网、新金融聚集的城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城市的发展能够看出人口危机与经济危机的内在关联。目前发展葆有活力的城市几乎无一不是人口和劳动生产率的正循环。在一线城市中，深圳的人口数量增长最强劲，广州次之，而北京、上海的人口增长都在放缓，上海2015年甚至出现了负增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2016年前三季度，深圳的GDP增速在8.7%，广州也有8.1%，而北京上海都只有6.7%。在二三线城市中，重庆、郑州、合肥等中部经济发展较快城市几乎都同时在保持人口快速增长，而在东北、西北等地区，在沈阳、长春、哈尔滨等城市，人口普遍负增长，人口外流非常严重，东北经济也下滑得非常厉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经济危机能否发生是一种经济现象，而且其表现方式不一定是典型的西方式经济危机，对于我们来说，也许没有金融系统的崩溃，或者房地产市场的崩盘，但如果普遍出现类似东北那种经济萧条，仍然可能引发某种中国式的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可能不只是经济危机。</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"https://xueqiu.com/1379498182"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6"/>
          <w:rFonts w:hint="default" w:ascii="Helvetica" w:hAnsi="Helvetica" w:eastAsia="Helvetica" w:cs="Helvetica"/>
          <w:b/>
          <w:i w:val="0"/>
          <w:caps w:val="0"/>
          <w:spacing w:val="0"/>
          <w:sz w:val="15"/>
          <w:szCs w:val="15"/>
          <w:u w:val="none"/>
        </w:rPr>
        <w:br w:type="textWrapping"/>
      </w:r>
      <w:r>
        <w:rPr>
          <w:rStyle w:val="6"/>
          <w:rFonts w:hint="default" w:ascii="Helvetica" w:hAnsi="Helvetica" w:eastAsia="Helvetica" w:cs="Helvetica"/>
          <w:b/>
          <w:i w:val="0"/>
          <w:caps w:val="0"/>
          <w:spacing w:val="0"/>
          <w:sz w:val="15"/>
          <w:szCs w:val="15"/>
          <w:u w:val="none"/>
        </w:rPr>
        <w:t>闲情毅志洞见</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2017-01-26 11:06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shd w:val="clear" w:fill="F9F9F9"/>
        </w:rPr>
        <w:t>@一体同悲无缘大慈: 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换句话说，在这十年里，要达到目前的GDP增速，我们必须要做两件事。其一，我们要弥补这减少的几千万劳动力的总产值；其二，我们要比现在多养活1个亿的老龄人口。这一反一正，想请各位掂量一下。这个曾经让无数国家止步不前的中等收入陷阱，不是那么好跨的。"============================...</w:t>
      </w:r>
    </w:p>
    <w:p>
      <w:pPr>
        <w:keepNext w:val="0"/>
        <w:keepLines w:val="0"/>
        <w:widowControl/>
        <w:suppressLineNumbers w:val="0"/>
        <w:ind w:left="720" w:right="720"/>
        <w:jc w:val="left"/>
      </w:pP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begin"/>
      </w:r>
      <w:r>
        <w:rPr>
          <w:rFonts w:hint="default" w:ascii="Helvetica" w:hAnsi="Helvetica" w:eastAsia="Helvetica" w:cs="Helvetica"/>
          <w:i w:val="0"/>
          <w:caps w:val="0"/>
          <w:color w:val="0066CC"/>
          <w:spacing w:val="0"/>
          <w:kern w:val="0"/>
          <w:sz w:val="14"/>
          <w:szCs w:val="14"/>
          <w:u w:val="none"/>
          <w:shd w:val="clear" w:fill="F9F9F9"/>
          <w:lang w:val="en-US" w:eastAsia="zh-CN" w:bidi="ar"/>
        </w:rPr>
        <w:instrText xml:space="preserve"> HYPERLINK "https://xueqiu.com/5674464747/73659393" </w:instrTex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separate"/>
      </w:r>
      <w:r>
        <w:rPr>
          <w:rStyle w:val="6"/>
          <w:rFonts w:hint="default" w:ascii="Helvetica" w:hAnsi="Helvetica" w:eastAsia="Helvetica" w:cs="Helvetica"/>
          <w:i w:val="0"/>
          <w:caps w:val="0"/>
          <w:color w:val="0066CC"/>
          <w:spacing w:val="0"/>
          <w:sz w:val="14"/>
          <w:szCs w:val="14"/>
          <w:u w:val="none"/>
          <w:shd w:val="clear" w:fill="F9F9F9"/>
        </w:rPr>
        <w:t>展开</w:t>
      </w:r>
      <w:r>
        <w:rPr>
          <w:rStyle w:val="6"/>
          <w:rFonts w:ascii="iconfont" w:hAnsi="iconfont" w:eastAsia="iconfont" w:cs="iconfont"/>
          <w:i w:val="0"/>
          <w:caps w:val="0"/>
          <w:color w:val="0066CC"/>
          <w:spacing w:val="0"/>
          <w:sz w:val="14"/>
          <w:szCs w:val="14"/>
          <w:u w:val="none"/>
          <w:shd w:val="clear" w:fill="F9F9F9"/>
        </w:rPr>
        <w:t></w: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end"/>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既要谈量的问题，也要谈质的问题。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总体上，人口老龄化趋势不可阻挡。但有两个结构性因素不可忽视：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1）劳动力人口受教育水平逐步提高。现在40岁到30岁年龄段劳动力平均教育水平都不低。教育水平高意味着劳动效率高，也意味着退休年龄可延后（脑力劳动为主）。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2）人口健康素质逐步提高，意味着中老年群体劳动效率超过以往，可工作年限提高。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生产力要素投入基本就几个大的方面：钱、人、技术、体制。总体看，老龄化因素占比并不太高。但老龄化带来的社会影响却是在方方面面的，有许多属于消费升级的课题需要研究。</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2017-02-13 08:23</w:t>
      </w:r>
    </w:p>
    <w:p>
      <w:pPr>
        <w:pStyle w:val="3"/>
        <w:keepNext w:val="0"/>
        <w:keepLines w:val="0"/>
        <w:widowControl/>
        <w:suppressLineNumbers w:val="0"/>
        <w:wordWrap w:val="0"/>
        <w:spacing w:before="0" w:beforeAutospacing="0" w:after="0" w:afterAutospacing="0" w:line="16" w:lineRule="atLeast"/>
        <w:ind w:left="0" w:right="0" w:firstLine="0"/>
        <w:rPr>
          <w:rStyle w:val="5"/>
          <w:rFonts w:hint="eastAsia" w:ascii="微软雅黑" w:hAnsi="微软雅黑" w:eastAsia="微软雅黑" w:cs="微软雅黑"/>
          <w:b/>
          <w:i w:val="0"/>
          <w:caps w:val="0"/>
          <w:color w:val="78ACFE"/>
          <w:spacing w:val="0"/>
          <w:sz w:val="15"/>
          <w:szCs w:val="15"/>
          <w:shd w:val="clear" w:fill="FFFFFF"/>
        </w:rPr>
      </w:pPr>
      <w:r>
        <w:rPr>
          <w:rFonts w:hint="default" w:ascii="Helvetica" w:hAnsi="Helvetica" w:eastAsia="Helvetica" w:cs="Helvetica"/>
          <w:i w:val="0"/>
          <w:caps w:val="0"/>
          <w:color w:val="33353C"/>
          <w:spacing w:val="0"/>
          <w:sz w:val="15"/>
          <w:szCs w:val="15"/>
        </w:rPr>
        <w:t>逆向歧视搞乱了英美，也在威胁中国国家安全作者|梅新育</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来源|节选自《战略与管理 》2016年第6期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遭到主体民众抛弃之后，这个国家（政治地区）、这个联盟的统治集团也必然垮台崩溃而不可能指望受惠于他们的其他族群鼎力支持，因为在他们政策下“多闹多得”的族群只是把他们当作不劳而获汲取不成比例政治经济资源的工具，而无论个人还是群体，都不可能对自己能够呼来喝去、用以不劳而获攫取资源的工具产生任何忠诚，只可能用完之后弃若敝屣，而形形色色的优惠扶植政策只是增强了他们汲取的能力与胃口。</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旦依靠部分真实构建起来的多元文化史观和相应政治观主宰社会，使得各少数族裔不是靠认同主流文化传统而赢得上升渠道，而是依靠认同不同于主流文化传统的少数身份而更能赢得上升机会，美国社会的统一能力也就开始动摇了。受逆向歧视、担忧国家性质根本颠覆的美国传统主体民众大批抛弃“政治正确”的“建制派”政客，转而支持特朗普，实不足为奇。</w:t>
      </w:r>
      <w:r>
        <w:rPr>
          <w:rFonts w:hint="default" w:ascii="Helvetica" w:hAnsi="Helvetica" w:eastAsia="Helvetica" w:cs="Helvetica"/>
          <w:i w:val="0"/>
          <w:caps w:val="0"/>
          <w:color w:val="33353C"/>
          <w:spacing w:val="0"/>
          <w:sz w:val="15"/>
          <w:szCs w:val="15"/>
        </w:rPr>
        <w:br w:type="textWrapping"/>
      </w:r>
      <w:r>
        <w:rPr>
          <w:rStyle w:val="5"/>
          <w:rFonts w:hint="eastAsia" w:ascii="微软雅黑" w:hAnsi="微软雅黑" w:eastAsia="微软雅黑" w:cs="微软雅黑"/>
          <w:b/>
          <w:i w:val="0"/>
          <w:caps w:val="0"/>
          <w:color w:val="78ACFE"/>
          <w:spacing w:val="0"/>
          <w:sz w:val="15"/>
          <w:szCs w:val="15"/>
          <w:shd w:val="clear" w:fill="FFFFFF"/>
        </w:rPr>
        <w:t>当今中国潜在的起飞夭折风险，可能性最大的突破口就是民族宗教问题，特别是某些宗教势力从后门进入、甚至在腹心引爆“颜色革命”的风险。而且，在可预见的未来，宗教势力“颜色革命”的直接打击尚无法全面颠覆党和政府，但由于宗教势力扩张而引起的主体社会信心流失、认同转移，倘若不能扭转，却足以给党和政府带来无法挽回的毁灭性损害。</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纵览2016年全球政治发展，英国脱欧和特朗普（Donald Trump）在美国大选中横空出世，堪称最引人瞩目、最出人意料的“黑天鹅”现象，很可能给国际政治经济走势带来深刻的长期影响。总结提炼这两大“黑天鹅”现象，其最大共同点可以归纳为“主体民众抛弃政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英国脱欧案例中，遭到抛弃的“政权”是欧盟这个国家联盟；在“特朗普现象”中，遭到美国传统白人中产阶级、最认同美国国家和传统美国价值观的少数族裔——亚裔（特别是华裔）大面积抛弃的是长期把持政治舞台的“建制派”，共和党和民主党皆然，而且在竞选进程中，不少抛弃者的情绪有向否定整个美国政权体制发展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与此类似，台湾当局马英九领导下的国民党各级政权被长期一直构成国民党基本盘的蓝营选民抛弃，以至于在这两年的台湾地区各级选举中全面崩盘，面临夺取权力上台的民进党“凌迟”。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放眼更大历史跨度考察，苏联解体和哈布斯堡王朝覆亡是更加典型的“主体民众抛弃政权”现象，因为由此而解体覆灭的不仅仅是一个政党、一个跨党派政治精英集团，而是有数百年历史的实实在在的国家实体。中国大陆同样存在类似风险，总结国内外这一现象的经验教训，具有重大现实意义。</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逆向歧视导致主体民众抛弃政权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何谓“主体民众”？对于一个国家（政治地区）而言，人口、经济、文化占优势的多数民族是其主体民众，这样一个多数民族通常是这个国家的创建者、主要建设者和保卫者；对于一个国家联盟而言，其骨干成员国国民构成其主体民众；对于一个执政的党派、运动等政治力量而言，在这个国家/地区不占少数且构成其传统支持者的群体构成主体民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审视英国脱欧、苏联解体、哈布斯堡王朝灭亡、国民党土崩瓦解面对“凌迟”，以及特朗普在美国大选中异军突起，不难发现，在这些案例中，失败方和遭遇挑战方都是因为遭到了主体民众主动抛弃；而按常理来说，这些主体民众本来应该是失败方天然的、长期的支持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当地时间2016年6月23日举行的英国“脱欧”公投中，由于正反双方都开展了充分的宣传动员，通过脱欧表明这个欧盟支柱国家的主体民意抛弃了欧盟。分析投票情况，由于以下两个因素更有利于留欧派，脱欧派在英国全民公投中的胜利优势实际上大于统计数字所显示的约4个百分点（52%对48%），因此，可以判断，脱欧派在这次全民公投中比较充分地代表了英国、特别是英格兰的优势民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首先，公投前夕留欧派女议员遇刺身亡，给留欧派增加了不少同情票。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其次，公投当日英国各地普遍大雨滂沱，对脱欧派比对留欧派投票妨碍更大。因为留欧派多数集中在伦敦这样的大城市，而脱欧派在乡村、中小城市优势更大，留欧派集中的地方人口和投票点密集，去投票更便利；脱欧派聚居的地方人口和投票点相对稀疏，去投票没那么便利，相对较低的收入也妨碍了一些脱欧派选民在雨天出门投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鉴于此，此次英国全民公投通过脱欧，其意义不可低估，因为这是欧盟这个国家联盟的第三支柱国家（德、法居前两位）多数民意通过脱离联盟，而且这个国家的主体民族英格兰人赞成脱离联盟的比例还高于整体比例；换言之，是欧盟第三支柱国家及其主体民族抛弃了欧盟。在英国脱欧派胜出后，荷兰、法国、意大利等国举行脱欧公投的呼声顿时高涨，而这些国家本来都是欧共体-欧盟的骨干国家，甚至还是当初欧洲共同市场的初始发起国，更让人看到了本该是欧盟基本盘的民众对欧盟已经何其离心离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赖以立国的是盎格鲁-撒克逊文化和种族基础，WASP（白种盎格鲁-撒克逊基督徒）长期是美国社会当仁不让的中坚，爱国主义精神一向浓烈。近几十年来，有两种关于美国特性的“政治正确”说法在美国社会、乃至美国国外颇为流行，第一种说法是声称美国是一个移民之国，第二种说法是说美国特性仅仅界定于一套政治原则，即“美国信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正如塞缪尔·亨廷顿所指出的那样，这两种说法不过是不完全的真理，即只有一半符合真实情况的说法，虽然比完全的假话更能误导他人，毕竟并非完全真实。在美国历史的大部分时间里，多数美国人都不是对移民持友好态度，也不曾认为自己的国家是“移民之国”；美国不是一个移民之国，而是一个盎格鲁-新教定居者建立的定居者社会，是定居者先创建了美国，然后移民才来到美国；18世纪末美国的人口爆炸主要并非吸收移民所致，而是来自本土人口异常之高的出生率。美国能够顺畅地吸收大量移民，关键在于它作为“熔炉”同化移民、使新移民接受WASP文化与价值观的能力；而在所有非白人少数族裔中，总体上又以被称作“模范少数族裔”的亚裔（特别是出身儒家文化背景的中日韩越裔）最认同美国国家和传统美国价值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早在2016年11月8日美国大选选举投票之前，笔者就曾不止一次在《21世纪经济报道》专栏等公开文章中指出，特朗普本属美国政界局外人，其政见言论几乎全方位对抗近几十年来日益扩张的“政治正确”观念，但恰恰是这些“政治不正确”言论见解为他在美国传统白人中产阶级和亚裔中赢得了广泛人气，长期把持政治舞台的共和党和民主党“建制派”在美国传统主体民众中遭到大面积唾弃。无论特朗普在这场美国多年来最无底线选战中最终胜败如何，被他打破的众多“政治正确”禁忌盖子已经无法复原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仅如此，美国传统主体民众抛弃“政治正确”的“建制派”趋势并非始于特朗普现象，而是几年前就开始了。2014年6月，美国国会众议院共和党领袖埃里克·坎托（EricCantor）在党内初选中败给名不见经传的经济学教授大卫·布拉特（DavidBrat），震撼美国社会。因为坎托的优势实在非常突出：从1992年起就一直担任弗吉尼亚州众议员，2001年起一直担任联邦众议员，在众议院地位仅次于议长博纳，社会各界普遍看好他将接替博纳的众议院议长职位，成为美国历史上第一位犹太裔众议院议长，那次竞选经费多达150万美元，布拉特投入的经费则只有8.4万美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占尽优势的坎托之所以失败，关键原因就是他投票同意非法移民合法化的“梦想法案”，该法案规定，非法移民如果16岁以前进入美国，在美国连续居住至少5年，拥有高中或同等学力，在美国大学就读或服兵役满两年，而且没有犯罪记录，就可以申请取得合法身份；布拉特猛烈抨击这一法案等于向非法偷渡者颁布大赦令，从而赢得党内选民多数支持而一举掀翻政坛大佬坎托。无独有偶，加强限制非法移民同样是特朗普核心政见之一。从布拉特到特朗普，美国传统主体民众抛弃“建制派”的浪头大幅度跃升；即使2016年大选中特朗普最终败选，也并不意味着未来不会较快地涌现出新的特朗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到目前为止，就整体而言，构成特朗普支持者主力的美国传统主体民众尚未公开大面积否定美国现行政治体系，他们否定的是“政治正确”的“建制派”政客个人及其群体，期待的是在现行政治体系下换上符合自己期望的领导人。但向否定美国现行政治体系发展的苗头已经出现，如果他们的期望没有得到满足，未来未尝没有可能如同哈布斯堡帝国德意志族、苏联末期俄罗斯族那样走向抛弃整个现行政权体系。在竞选进程中，特朗普支持者自发组建民兵，声称若特朗普竞选失败就将武装夺权，就是上述苗头的最突出体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与上述案例类似，台湾当局马英九领导下的国民党在近年台湾地区各级选举中全面、彻底崩盘，关键是被长期一直构成国民党基本盘的蓝营选民抛弃。考虑到民进党等绿营政治势力一向强烈排斥、歧视蓝营选民，蓝营选民如此决绝地抛弃国民党，就更令人深思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主体民众本该是一个多民族国家（整治地区）、一个国家联盟的基本盘，为何大面积抛弃他们创建和浴血保卫、开拓、发展的国家（政治地区）/国家联盟？关键在于这个国家（政治地区）、这个国家联盟的主导思想理念和政策走到了逆向选择、逆向歧视的歧路，他们的主导思想理念和政策没有鼓励民众“合众为一”，没有鼓励不同民族、文化背景的民众在统一的规则下依靠个人奋斗出人头地，没有鼓励不同民族集团多劳多得、为这个国家（政治地区）/联盟多作贡献从而“做大蛋糕”，没有鼓励落后向先进看齐，而是走向了反面，强行让先进被落后绑架，鼓励“按闹分配，多闹多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种情况下，随着主体民众的不满日益膨胀，越来越多的主体民众精英也日益感到理论上的“最优”已经因为执政集团思想理念和政策偏差而无法达成，反而日益成为自己和本族集团的桎梏，不如退而求其次选择更有保证的“次优”；在达到临界点之后，这个国家（政治地区）、这个联盟遭到主体民众抛弃也就无可挽回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在遭到主体民众抛弃之后，这个国家（政治地区）、这个联盟的统治集团也必然垮台崩溃而不可能指望受惠于他们的其他族群鼎力支持，因为在他们政策下“多闹多得”的族群只是把他们当作不劳而获汲取不成比例政治经济资源的工具，而无论个人还是群体，都不可能对自己能够呼来喝去、用以不劳而获攫取资源的工具产生任何忠诚，只可能用完之后弃若敝屣，而形形色色的优惠扶植政策只是增强了他们汲取的能力与胃口。</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逆向歧视、逆向选择导致英国脱欧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英国脱欧案例中，笔者在公投前发表的《英国脱欧：长痛还是短痛》一文中，我提出，“脱欧”给英国经济社会带来的只是短期冲击，无法掩盖“留欧”的长期痛苦；倘若英国全民公投决定留在欧盟，那也就意味着英国将继续承受一系列的不利，而这些不利因素损害的将是英国经济社会的长期活力，甚至有可能关系到英国国家存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为欧盟公共财政的净贡献方继续承受对外转移支付的负担。考虑到欧陆国家盛行的“白左”思维仍将在相当一段时间里占据上风，欧盟公共财政仍将主要是作为转移支付工具而非发展工具，欧盟不合理的对外负担还很有可能进一步加重，英国的这部分负担也将日益加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继续被欧陆国家、特别是南欧国家的贸易保护主义倾向绑架而不得不违心地背离自己的自由贸易倾向。在欧盟现行决策机制下，英国这个经济管理相对明智很多、经济增长业绩和活力要好很多的国家，不得不让自己本来明智的决策管理能力屈从于欧猪国家低下的决策水平。继续这样下去，对英国未必是好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继续被布鲁塞尔欧盟监管机构的官僚主义束缚而抑制、乃至扼杀英国经济的活力。欧盟监管规则堪称全世界最繁琐最低效，欧盟官僚机构办事效率在主要发达国家中堪称最低，而英国体制相对要有活力、高效得多。若能摆脱布鲁塞尔官僚机构繁文缛节的束缚，有利于发挥英国经济社会活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重要的是，在现行欧盟自杀性移民政策下，与欧洲社会文化传统格格不入且拒绝融入东道国社会、缺乏劳动积极性、只想分享欧洲福利的外国移民正在快速增长，不仅给欧洲各国带来了沉重的财政负担，而且潜藏着对欧洲社会治安乃至文化传统、国体的颠覆性威胁。倘若“退欧”，英国可望明显降低此项威胁；如果“留欧”，英国面临的这项威胁不会明显降低。</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仅如此，在欧盟目前的政策理念下（这种理念在可预见的未来无望根本改革），欧盟经济社会一体化的深化意味着上述问题会进一步恶化。本来在正常条件下，要改善欧元稳定性，就需要扩大共同财政；但在欧盟目前的政策理念下，扩大共同财政的结果只能是加大富裕发达、管理相对稳健的西欧国家对落后、管理混乱的南欧国家的转移支付，加大对不认同欧洲社会文化传统甚至包藏祸心的外来移民转移支付，从而激励落后、混乱成员国和外来移民的道德风险。倘若有理性坚强的领导，欧盟深化一体化无疑是其所有成员国的最优选择；但在这种情况下，这种理论上的“最优”结果基本上已经无望实现。对于英国而言，脱离欧盟、退而求其次保住自己本土的天地，不失为更有保障的“次优”选择。</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奥巴马执政实践</w:t>
      </w:r>
      <w:r>
        <w:rPr>
          <w:rStyle w:val="5"/>
          <w:rFonts w:hint="eastAsia" w:ascii="Helvetica" w:hAnsi="Helvetica" w:eastAsia="宋体" w:cs="Helvetica"/>
          <w:b/>
          <w:i w:val="0"/>
          <w:caps w:val="0"/>
          <w:color w:val="33353C"/>
          <w:spacing w:val="0"/>
          <w:sz w:val="15"/>
          <w:szCs w:val="15"/>
          <w:lang w:eastAsia="zh-CN"/>
        </w:rPr>
        <w:t>大大</w:t>
      </w:r>
      <w:r>
        <w:rPr>
          <w:rStyle w:val="5"/>
          <w:rFonts w:hint="default" w:ascii="Helvetica" w:hAnsi="Helvetica" w:eastAsia="Helvetica" w:cs="Helvetica"/>
          <w:b/>
          <w:i w:val="0"/>
          <w:caps w:val="0"/>
          <w:color w:val="33353C"/>
          <w:spacing w:val="0"/>
          <w:sz w:val="15"/>
          <w:szCs w:val="15"/>
        </w:rPr>
        <w:t>加剧美国社会分裂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2009年1月奥巴马初次当选就职之前，我写下《奥巴马的美国梦是美梦还是噩梦？》一文，明确提出这个问题——“奥巴马当选是否会成为美国社会分裂的里程碑？”在这篇文章中，我提出以下判断：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个黑人当选总统，对美国赖以立国的盎格鲁-撒克逊文化和种族基础而言，无论如何是一个巨大的冲击。一个多民族国家，国家元首可以是少数民族，但他必须认同多数民族的主流文化，否则结果必然是动乱，乃至国家覆亡，社稷倾颓。</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中国西晋到欧洲罗马帝国，直到奥匈帝国、苏联和南斯拉夫，它们的命运无一例外表明，一国立国必须具备足够坚实的文化和民族基础；我们不要天真地幻想一个国家能够仅仅建立在一种意识形态之上，而不需要种族和文化认同。信手掂来一顶“种族主义”的大帽子给人扣上，固然方便，却无助于真正解决任何问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奥巴马执政实践</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加剧美国社会分裂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能够顺畅地吸收大量移民，关键在于它作为“熔炉”同化移民的能力；然而，一旦依靠部分真实构建起来的多元文化史观和相应政治观主宰社会，使得各少数族裔不是靠认同主流文化传统而赢得上升渠道，而是依靠认同不同于主流文化传统的少数身份而更能赢得上升机会，美国社会的统一能力也就开始动摇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是依靠黑人资助从政坛起步的，在首次当选总统的最终投票中仅仅赢得了43%的白人选民，却赢得了96%的黑人选民和2/3的拉丁裔选民。所有这些政治支持最终都会寻求物质或政治上的回报，而在投票支持奥巴马的那些非白人选民、特别是黑人选民中，大多数人想要的回报不容乐观，因为在数十年来众多黑人民权领袖们的带动下，太多的黑人群众已经习惯于指责他人的“不公”，习惯于给哪怕是善意指出自己族群缺点者扣上“种族主义”大帽，习惯于不断索取“平权法案”（Affirmative Action）之类的额外优惠待遇，却不肯正视自己的缺点，不肯依靠自我奋斗改变自己的命运。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既然奥巴马最坚定的政治基础是黑人，那么，一旦美国种族矛盾激化迫使他作出非此即彼的选择，他唯一的出路只能是选择自己最坚定的政治基础，即使他内心对这个群体怀有负面看法。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奥巴马的认同究竟如何？美国社会不同群体对他认同的期望是什么？一旦他们发现奥巴马的认同不符合自己的期望，他们会如何反应？美国社会在冒着巨大的风险去探索这些问题的答案。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在奥巴马8年任期即将结束之际，纵览他执政实践结果，不能不说，他确实是</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加剧了美国社会的分裂。近几十年来，随着依靠部分真实构建起来的多元文化史观和相应政治观主宰美国社会，越来越多少数族裔不是靠认同主流文化传统而赢得上升渠道，而是依靠认同不同于、甚至对抗主流文化传统的少数身份而更能赢得上升机会和特惠；越来越多的人不是寻求统一规则下的平等竞争机会，而是寻求附着于某个少数种族、宗教身份的优先特惠，从而形成日益壮大的以少数种族、宗教身份标记的分利集团；在“反歧视”的旗号下，美国主体民众遭到了越来越广泛、深入的逆向歧视，奥巴马上台以来越发严重。</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美国社会逆向歧视问题日益严重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毋庸讳言，美国有过种族歧视、特别是黑人备受欺压的历史，但1954年美国联邦最高法院便判定公立学校必须消除种族隔离，实现种族混合；1955年阿拉巴马州蒙哥马利市黑人反对当地公共汽车上的种族隔离制度，标志着黑人民权运动全面爆发。1964年，美国通过《公民权利法案》；1965年通过《选举权利法》，以立法形式正式结束施加于美国黑人的选举权限制，以及各种公共设施方面的种族歧视和种族隔离制度。</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在那之后，美国黑人在法律上已经获得全部平等权利，并通过形形色色的“平权法案”（Affirmative Action）在入学、就业等社会生活各方面获得了优于白人、亚裔等其他族裔的优惠待遇，延续至今，已近两代人之久，曾经的“白人欺压黑人”现象在大多数时候、大多数方面已经消除，在公开场合更是成为不可触碰的禁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美国黑人通过形形色色的“平权法案”获得优惠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二战之前和战后初期，美国人均收入曾经大幅度领先于其他发达国家，与发展中国家更不在同一层次上；时至今日，昔日的发展中国家和地区中已经涌现出一批新兴工业化经济体，它们、其他发达国家与美国之间的人均收入水平差距幅度已经不如二战之前和战后初期那么巨大，甚至出现了一批人均收入高于美国的高收入国家，但美国仍然是对世界各国移民吸引力最大的国家，外国黑人、拉美人和穆斯林群众对美国尤其趋之若鹜；仅此一点，就足以证明美国传统主体民众的种族歧视即使没有从内心完全消除，也比世界多数国家要好得多，更没有广泛的外部存在表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在这种情况下，由于种种原因，美国政治越来越多地将注意力投向少数群体而相对忽视多数群体，越来越重视非法移民利益而相对牺牲国民权益，“种族歧视”指控和“反歧视”旗号遭到日益广泛的滥用，而且事实上成为美国传统主体民众——白人专享的罪名，一些对美国国家和美国传统价值观认同感相对薄弱的少数族裔借此架空平等竞争，在福利救济、教育、就业、乃至犯罪等各方面索取越来越多的优惠特权，而他们自己普遍存在的种族歧视、乃至反美倾向则得到包庇纵容，最认同美国国家和美国传统价值观、勤奋上进精神最强的少数族裔——亚裔也与白人一起遭受越来越严重的逆向歧视。奥巴马执政以来，美国政治的这种逆向歧视倾向明显提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反歧视”和“平权”的旗号下，黑人指责奥斯卡奖得主中黑人太少，指责硅谷高科技公司中黑人员工太少，指责监狱犯人中黑人比例太高，……给所有这些现象扣上“种族歧视”的帽子，但他们绝口不提篮球、田径、歌手明星中黑人比例之高，不提黑人学生学业之糟糕，不提世界各国亿万观众对美国演员的评价取舍，不提黑人犯罪率之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民权运动至今已有两代人，黑人群体主流不是珍惜得来不易的平等、甚至优惠教育机会而发奋读书，而是浪费教育机会，把精力用于索取更大的教育加分待遇，同时在教育体系内闹事，要求降低课程难度（以至于有的美国大学为迁就黑人、西裔等学生而取消了数学课程），要求在教学内容中用对历史进程影响甚微的黑人替代千百年来对人类文明和历史进程影响巨大的白人思想家、文学家、历史学家等巨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所有这一切与文明进步倒行逆施之举，都得到了美国政界、特别是奥巴马政府和民主党的积极响应支持，他们正在积极推进立法，要求硅谷高科技企业招募员工时不再唯才是举、而是按美国人口种族构成招募，有些人甚至主张监狱犯人构成也应当反映美国种族构成比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种逆向歧视环境下，黑人认同非洲而不是美国、白人与非亚裔少数族裔混血子女认同少数族裔而非白人已非罕见，甚至出现了白人冒充黑人等少数族裔、印裔冒充黑人以求更好教育和事业机会的现象，全美有色人种协进会（NAACP）斯波坎市（华盛顿州第二大城市）分会会长、著名黑人领袖瑞秋·多尔扎尔原系白人冒充黑人，马萨诸塞州参议员伊丽莎白冒称有印第安血统而享受了全方位优惠，……这些事件都曾轰动一时，特朗普也在2016年3月20日的竞选演讲中严厉抨击伊丽莎白。</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美国社会逆向歧视问题暴力化趋势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特别突出的是，在奥巴马政府执政期间，借口反对“种族歧视”和“警察滥用暴力”发动的群体性事件持续升级，形成了席卷全美的一场又一场袭警暴乱和暴力色彩浓郁的“黑命贵”（Black Lives Matter）运动，而且正日益向反美方向发展。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冷战之后，美国国内黑人犯罪被先入为主地描绘成“白人歧视欺压黑人”、进而被当作大规模抗议示威和暴乱的由头，始于1992年洛杉矶种族骚乱。这场骚乱起因是法院陪审团判决殴打黑人罗德尼·金（RodneyKing）的白人警察无罪，但当事人罗德尼·金本来就劣迹斑斑，前科不止一端，事发时又有相当严重的酒后驾车、超速行车、拒捕、调戏女警察、暴力袭警等情节，这在严禁酒驾的加州性质非常严重，因为加州法律将酒后驾车肇事伤人定为故意谋杀罪而非过失谋杀罪，酒后驾车拒捕者更是罪上加罪，更不用说公然调戏追捕他的女警察和暴力袭警了；殴打他的白人警察起初不仅是正当执法，更有正当防卫性质，因为在动用警棍之前已有4名刑警被异常强壮的罗德尼·金打倒。</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暴力色彩浓郁的“黑命贵”（Black Lives Matter）运动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在先入为主的“白人歧视欺压黑人”偏见和极端思潮影响下，在缺乏社会责任感而盲目追求耸人听闻独家新闻的媒体剪辑报道灌输下，这些事实都被选择性无视，事实、逻辑和法律被扭曲和牺牲。在由此引发的暴乱中，不仅白人，无辜的亚裔社区也沦为黑人打砸抢烧的受害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奥巴马时期的袭警暴乱潮始于佛罗里达州桑福德市社区义务警卫乔治·齐默尔曼（George Zimmerman）击毙黑人青年特雷翁·马丁（Trayvon Martin）案，由于佛罗里达州陪审团2013年7月裁定齐默尔曼二级谋杀罪名不成立，美国数十座城市爆发示威，抗议齐默尔曼无罪释放，“种族歧视”成为抨击者们指责此案及其判决的理由，连身为美国总统的奥巴马也罕见地直接为此案判决发表了其上任以来最大胆的种族问题讲话，声称该判决让人想到美国黑人经历的种族歧视，马丁可能就是35年前的奥巴马自己，因为他个人作为一个美国黑人，也曾遭遇歧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只要冷静客观审视这起案件，就不难看到死者特雷翁并非媒体描绘的在种族主义暴虐警察面前瑟瑟发抖的纯洁小兔，而是个吸毒、盗窃、打群架、购买黑枪等劣迹斑斑、五毒俱全的十足流氓，而且事发时主动从背后偷袭攻击齐默尔曼；齐默尔曼是拉丁裔，并不属于美国社会上所称的“白人”，他不过是忠于职守且在生命安全遭受威胁时实施了正当防卫；而奥巴马政府司法部、民权运动家、自由派媒体为了将这起案件塞进“白人歧视欺压黑人”的套路框子，采取了众多卑劣手段：误导受众；制造伪证；解除不肯配合的警察局长职务；非法扣留对齐默尔曼有利的全部证据；企图把年满17岁、身高超过1.8米、劣迹斑斑的特雷翁·马丁列为“儿童”，以便给比他矮也比他瘦弱的齐默尔曼扣上“三级谋杀罪（虐待儿童致死）”的罪名；……无所不用其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在爆炒齐默尔曼击毙特雷翁案、发动操纵抗议示威活动的黑人民权运动家中，不少人此前就有过炮制虚假“白人歧视欺压黑人”案件、煽动抗议示威、借此牟取个人政治私利的前科，甚至不止一次，前科最恶劣者当数美国“国家行动网络”组织及其首领、知名民权活动家阿尔·沙普顿（Al Sharpton），他当初在民权活动界一举成名，靠的就是1987年操弄一起黑人不良少女塔瓦娜（Tawana Brawley）撒谎制造的大案，逼得当事白人警察含冤自杀身亡，而这样一个人又是奥巴马的密友。</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美国社会逆向歧视运动日益指向颠覆、侵蚀国家认同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政府司法部、民权运动家、自由派媒体构陷齐默尔曼的图谋虽然到头来也未能得逞，但无视事实、花样百出打着反对“种族歧视”和“警察滥用暴力”发动群体性事件的大势已经由此形成，到2016年形成黑人暴力骚乱和武装袭警的高潮，“黑命贵”（Black LivesMatter）运动出现了越来越多指向颠覆、侵蚀美国国家认同的现象。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美国国家的立场看，上世纪五六十年代黑人民权运动从一开始就不乏极端势力参与，黑人分离主义运动几乎与美国黑人民权运动同步兴起，在2013年写作的《底特律破产与黑人民权运动的误区》一文中，笔者初步梳理了黑人分离主义的一些表现与发展脉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号召建立“黑人民兵”；主张把美国划分为黑白两个国家并实施绝对的种族隔离等等。他们将对种族歧视的斗争引向了对美国国家的仇恨，美国黑人伊斯兰运动的文化和政治分离主义色彩更是相当浓郁。黑人伊斯兰教运动打着“回归祖先文化传统”旗号兴起，意在与基督教传统的美国彻底划清界限，却丝毫不顾伊斯兰教本是阿拉伯人征服者、奴隶主强加于黑人的，1000多年来建立捕捉、贩卖黑奴国际性网络的也不是欧洲白人，而是阿拉伯穆斯林；而且在欧美废奴并派遣海军截击运奴船后，阿拉伯人仍然继续掠卖黑奴上百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特别是最初的美国本土黑人伊斯兰教组织“摩尔人科学圣殿”恰恰是在转向分离主义主张之后才实现大发展，更给美国社会投下了一缕阴影。因为德鲁·阿里（Drew Ali）创建“摩尔人科学圣殿”组织时，其标志红底绿星旗通常与美国国旗一起出现，表明德鲁·阿里珍视、强调该组织成员的美国公民身份；但在继承者瓦利·法尔德（WaliFard Muhammad）和伊莱贾·波尔（Elijia Pool）领导下，“摩尔人科学圣殿”改组“伊斯兰国家”（Nation of Islam），且伊莱贾主张黑人分离主义，要求在美国建立独立的黑人国家，声称白人有义务割让土地供黑人独立建国，并连续赔款供养这个新的黑人国家数十年，直至该国家能够经济自立。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虽然沃利斯1975年继承伊莱贾职位之后走上温和道路，不再强调建立“黑人国家”，也开始吸收白人入教，但这一转变很快就导致该组织分裂，沃利斯一派创建的“西方伊斯兰团”影响力远远不如路易斯·法拉汗（Louis Farrakhan）领导的坚持伊莱贾路线的“伊斯兰国家”，正是法拉汗及其“伊斯兰国家”组织，于1995年10月16日在华盛顿组织了黑人“百万人大游行”（Million Man March）。</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伊斯兰国家”之类组织数十年宣传下，分离主义火种已经深深扎根在一部分黑人心中。911事件之后，美国军队在海外与伊斯兰原教旨主义势力血战10年，伊斯兰教却在此期间成为美国发展最迅速的宗教，黑人归信者尤其多，这一事实足以表明，美国穆斯林、特别是黑人穆斯林群体中存在着深刻、强烈的反美倾向，其中不乏准备和已经付诸行动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2009年10月28日在底特律被美国联邦调查局特工突袭击毙的阿卜杜拉就是当地逊尼派穆斯林激进组织头目，其手下多为土生土长的黑人，都是在犯罪监禁期间皈依。根据美国联邦调查局调查，阿卜杜拉不断号召其追随者向美国发起暴力攻击，在美国成立独立的穆斯林国家。尽管黑豹党和黑人分离主义至今未成气候，但黑人民权运动至少在某些方面、某些局部已经形成了对美国国家认同根基的挑战，其溢出效应甚至蔓延到了某些其他族裔。</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随着“黑命贵”（Black Lives Matter）运动兴起，黑人伊斯兰运动和分离主义获得了新的发展动力。虽然某些势力在华盛顿再次发动黑人“百万人大游行”（Million Man March）的图谋未能得逞，但2016年7月7日达拉斯武装袭警案标志着黑人暴力反美运动在沉寂多年之后再度兴起。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发动袭击的黑人迈卡·约翰逊是退役美军士兵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起案件中，25岁的黑人枪手、退役美军士兵、预备役军人迈卡·约翰逊发动袭击，5名警察身亡，9人受伤，其中治安部队成员7名，成为911恐怖袭击以来美国警方最严重的一次伤亡。从事后调查来看，这个发动达拉斯袭警的前美国陆军士兵支持黑人极端主义，强烈敌视白人和美国国家而认同黑非洲，对此次针对美国国家强力部门人员的武装袭击蓄谋已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迈卡·约翰逊支持一个官方定性列入散播仇恨组织黑名单的黑人维权组织，在一张照片中身着黑非洲风格彩色外衣，挂出1960年代黑人民权运动中流行的红黑绿三色泛非旗帜为背景，摆出1960年代黑人民权运动期间“黑人力量组织”的典型手势——高举右拳。在与警方对峙死亡之前，他对警察直言不讳，说自己就是想“杀死白人，尤其是白人警察”。警方调查人员在他住处发现了一批制造炸弹的材料，还有枪支、弹药和一份个人战术日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在黑人群体中，这起事件似乎非但没有成为警示，反而成为众人效仿的榜样。根据美联社2016年7月8日报道，达拉斯狙击警察事件后，纽约、布法罗、佛罗里达州奥兰多等一批城市的警方都遭到来自社交媒体和电话的威胁，其中北卡罗来纳州费耶特维尔警方不到一天就收到60多起威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种反美武装袭击者目前还是极少数，美国社会也还没有人敢于公开支持他们；但多年来众多黑人民众、知名人士以“反对种族歧视”为名公开拒绝向美国国旗致敬和宣誓效忠，不但没有受到有效惩罚，反而收获越来越多支持，连奥巴马也以总统身份公开表态支持，这种行为却是在潜移默化地从根本上侵蚀瓦解对美国的国家认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黑人如此，西裔、穆斯林等一些少数群体也如法炮制，西裔美国公民和非法移民在美国国土上打着墨西哥国旗支持墨西哥队在体育比赛中击败美国队，打着墨西哥国旗举行游行示威要求获得美国国籍和更多福利，在竞选活动中打起墨西哥国旗反对特朗普。在这种情况下，遭受逆向歧视、担忧国家性质根本颠覆的美国传统主体民众大批抛弃“政治正确”的“建制派”政客，转而支持特朗普，实不足为奇。</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逆向选择、逆向歧视政策已在中国主体社会制造出了对党和政府的三重离心倾向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逆向选择、逆向歧视导致执政者丧失政权现象，在中国已经是台湾地区的现实。国民党落到面临“凌迟”的地步，关键就是马英九执政时的逆向歧视政策消灭了自己的政治基本盘。2014年12月3日，国民党在台湾“九合一选举”中全面溃败之后，台湾《中时电子报》就以《全民总统，全面落空》为题刊发评论文章，抨击国民党领导层的两大失策：第一，马英九要做“全民总统”，甚至不考虑本党人士及其支持者的利益，得罪一批国民党历来的铁票。其次，国民党明明在“立法院”是多数党，可是在程序上甚至在表决上处处将就反对党，造成国民党员和支持者不满，以至于当时台湾地区社会有人说“立法院”最大的反对党是国民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令人忧虑的是，类似英国脱欧、奥匈帝国和苏联主体民族与温和少数民族离心的问题，在中国大陆同样存在；倘若不能有效扭转，中国同样有重蹈奥匈帝国、苏联覆辙的风险。由于对汉族的逆向歧视政策，特别是由于过度迁就伊斯兰原教旨主义势力和某些闹事高发的群体，使得他们在一定程度上养成了近似奥匈帝国马扎尔人的心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同时，这样的政策在中国主体社会中制造出了对党和政府的三重离心倾向：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首先是汉族群众和非穆斯林少数民族群众对党和政府在这方面的不满日益上升，汉民族主义思潮日益上升。在国内社会生活中，汉族群众本来民族观念不强，不会凡事拿民族、宗教说事；近年来越来越多的汉族群众之所以投向汉民族主义，相当程度上是因为感受到来自少数民族和政府现行民族宗教政策对汉族、华夏文明和中国历史的逆向歧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广西、宁夏等省级少数民族自治区，到延边等少数民族自治州，再到众多少数民族自治乡镇，许多少数民族自治地方汉族人口占大多数；许多“户口本少数民族”实际上是汉族；新疆北疆广大地区即使在汉、唐、清等朝都是实行与内地相同的郡县制，乾隆平定新疆之前的“缠回”原本聚居南疆西部一隅，人口20余万，之后方才发展成为今天居住新疆各地、人口逾千万的规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此为切入点，一些人全盘否定党和政府的历史、意识形态。不少被扣上“大汉族主义”帽子的人，本来真诚信奉现行民族政策的某些说教，其中不乏支持党和政府的“自干五”，之所以发生思想转变，是因为一再亲身感受到来自某些少数民族极端分子的极端敌视和暴力围攻威胁，或是因为批评“三股势力”分子而被警方以“破坏民族团结”罪名惩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这类思想转变的人倡导汉族民族主义，通常比原来就不信奉现行民族政策某些说教的人更为坚决，甚至走向极端，因为他们存在强烈的被背叛感而后者并不具备这种感觉，即使有也相当淡漠；以前对现行民族政策某些说教遵守越自觉，被背叛感就越强烈，转变后倡导汉族民族主义也就越坚决。就这样，民族宗教政策的失误正在把越来越多党和政府本来的自觉支持者推向对立面，其长期潜在后果令人不寒而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其次是一些宗教色彩淡漠、少有群体性事件的温和少数民族感到遭受其他少数民族压迫，却被政府抛弃而无从指望支持。如西部一些少数民族中不少人更愿意学习汉语，却不得不在维语学校上学，参加维语高考。在草原保护、牛羊肉等土特产被压价收购等许多事情上，</w:t>
      </w:r>
      <w:r>
        <w:rPr>
          <w:rFonts w:hint="eastAsia" w:ascii="Helvetica" w:hAnsi="Helvetica" w:eastAsia="宋体" w:cs="Helvetica"/>
          <w:i w:val="0"/>
          <w:caps w:val="0"/>
          <w:color w:val="33353C"/>
          <w:spacing w:val="0"/>
          <w:sz w:val="15"/>
          <w:szCs w:val="15"/>
          <w:lang w:eastAsia="zh-CN"/>
        </w:rPr>
        <w:t>藏族</w:t>
      </w:r>
      <w:r>
        <w:rPr>
          <w:rFonts w:hint="default" w:ascii="Helvetica" w:hAnsi="Helvetica" w:eastAsia="Helvetica" w:cs="Helvetica"/>
          <w:i w:val="0"/>
          <w:caps w:val="0"/>
          <w:color w:val="33353C"/>
          <w:spacing w:val="0"/>
          <w:sz w:val="15"/>
          <w:szCs w:val="15"/>
        </w:rPr>
        <w:t>、蒙古族群众与个别民族的矛盾也在滋长。与此类似，奥匈帝国</w:t>
      </w:r>
      <w:r>
        <w:rPr>
          <w:rFonts w:hint="eastAsia" w:ascii="Helvetica" w:hAnsi="Helvetica" w:eastAsia="宋体" w:cs="Helvetica"/>
          <w:i w:val="0"/>
          <w:caps w:val="0"/>
          <w:color w:val="33353C"/>
          <w:spacing w:val="0"/>
          <w:sz w:val="15"/>
          <w:szCs w:val="15"/>
          <w:lang w:eastAsia="zh-CN"/>
        </w:rPr>
        <w:t>皇帝</w:t>
      </w:r>
      <w:r>
        <w:rPr>
          <w:rFonts w:hint="default" w:ascii="Helvetica" w:hAnsi="Helvetica" w:eastAsia="Helvetica" w:cs="Helvetica"/>
          <w:i w:val="0"/>
          <w:caps w:val="0"/>
          <w:color w:val="33353C"/>
          <w:spacing w:val="0"/>
          <w:sz w:val="15"/>
          <w:szCs w:val="15"/>
        </w:rPr>
        <w:t>当初为了安抚匈牙利这个“问题民族”，把奥地利帝国改造成奥地利、匈牙利并列组成的二元帝国，把克罗地亚等民族划归匈牙利统治，本来对奥地利帝国忠心耿耿的克罗地亚人对此非常不满，多次请愿要求改归中央政府直辖无果而终，对奥匈帝国的离心倾向由此迅速膨胀。</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最后是我国</w:t>
      </w:r>
      <w:r>
        <w:rPr>
          <w:rFonts w:hint="eastAsia" w:ascii="Helvetica" w:hAnsi="Helvetica" w:eastAsia="宋体" w:cs="Helvetica"/>
          <w:i w:val="0"/>
          <w:caps w:val="0"/>
          <w:color w:val="33353C"/>
          <w:spacing w:val="0"/>
          <w:sz w:val="15"/>
          <w:szCs w:val="15"/>
          <w:lang w:eastAsia="zh-CN"/>
        </w:rPr>
        <w:t>藏族</w:t>
      </w:r>
      <w:r>
        <w:rPr>
          <w:rFonts w:hint="default" w:ascii="Helvetica" w:hAnsi="Helvetica" w:eastAsia="Helvetica" w:cs="Helvetica"/>
          <w:i w:val="0"/>
          <w:caps w:val="0"/>
          <w:color w:val="33353C"/>
          <w:spacing w:val="0"/>
          <w:sz w:val="15"/>
          <w:szCs w:val="15"/>
        </w:rPr>
        <w:t>、回民等少数民族内部期待世俗、进步、统一的人因此而往往孤立无援，而他们才是我们更应支持扶植的力量，才是中华大家庭中这些兄弟民族进步的希望。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正是在这种背景下，中国主体社会的信心流失、认同转移趋势已经不可忽视。在汉族人民、非穆斯林少数民族群众、穆斯林少数民族群众中的爱国者中，越来越多的人因为逆向选择、逆向歧视问题而对党和政府丧失信心，转而期望其他政治力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纵览百年世界历史，经历过一段时间经济社会“起飞”的后发国家很多，能够修成正果鱼跃成龙者微乎其微，大多数后发国家在短暂的起飞之后要么陷入长期的发展停滞（拉美化），要么经济社会矛盾爆发陷入动乱、乃至战争，导致起飞夭折。在《大象之殇——从印度低烈度内战看新兴市场发展道路之争》一书中，笔者对此作过分析研究。当今中国潜在的起飞夭折风险，可能性最大的突破口就是民族宗教问题，特别是某些宗教势力从后门进入、甚至在腹心引爆“</w:t>
      </w:r>
      <w:r>
        <w:rPr>
          <w:rFonts w:hint="eastAsia" w:ascii="Helvetica" w:hAnsi="Helvetica" w:eastAsia="宋体" w:cs="Helvetica"/>
          <w:i w:val="0"/>
          <w:caps w:val="0"/>
          <w:color w:val="33353C"/>
          <w:spacing w:val="0"/>
          <w:sz w:val="15"/>
          <w:szCs w:val="15"/>
          <w:lang w:eastAsia="zh-CN"/>
        </w:rPr>
        <w:t>颜色革命</w:t>
      </w:r>
      <w:r>
        <w:rPr>
          <w:rFonts w:hint="default" w:ascii="Helvetica" w:hAnsi="Helvetica" w:eastAsia="Helvetica" w:cs="Helvetica"/>
          <w:i w:val="0"/>
          <w:caps w:val="0"/>
          <w:color w:val="33353C"/>
          <w:spacing w:val="0"/>
          <w:sz w:val="15"/>
          <w:szCs w:val="15"/>
        </w:rPr>
        <w:t>”的风险。而且，在可预见的未来，宗教势力“</w:t>
      </w:r>
      <w:r>
        <w:rPr>
          <w:rFonts w:hint="eastAsia" w:ascii="Helvetica" w:hAnsi="Helvetica" w:eastAsia="宋体" w:cs="Helvetica"/>
          <w:i w:val="0"/>
          <w:caps w:val="0"/>
          <w:color w:val="33353C"/>
          <w:spacing w:val="0"/>
          <w:sz w:val="15"/>
          <w:szCs w:val="15"/>
          <w:lang w:eastAsia="zh-CN"/>
        </w:rPr>
        <w:t>颜色革命</w:t>
      </w:r>
      <w:r>
        <w:rPr>
          <w:rFonts w:hint="default" w:ascii="Helvetica" w:hAnsi="Helvetica" w:eastAsia="Helvetica" w:cs="Helvetica"/>
          <w:i w:val="0"/>
          <w:caps w:val="0"/>
          <w:color w:val="33353C"/>
          <w:spacing w:val="0"/>
          <w:sz w:val="15"/>
          <w:szCs w:val="15"/>
        </w:rPr>
        <w:t>”的直接打击尚无法全面颠覆党和政府，但由于宗教势力扩张而引起的主体社会信心流失、认同转移，倘若不能扭转，却足以给党和政府带来无法挽回的毁灭性损害。也许，这就是英国脱欧、苏联解体、哈布斯堡王朝覆灭、特朗普现象、我国台湾地区国民党面临“凌迟”给党和政府以及全国各族人民带来的最大警示。中华民族的大团结需要各兄弟民族共同维护，但存在的问题和矛盾更需要正视，并采取措施加以解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梅新育 著名经济学家，现任商务部国际贸易经济合作研究院研究员。</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2017-02-26 19:50</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梅新育 ：当前我国跨境人口流动的风险与挑战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xml:space="preserve">2014-09-03 16:00 来源： 《人民论坛·学术前沿》2014年8月下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作者：梅新育  时间：2015-11-17</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开放经济环境下，跨境、跨国人口流动是不可避免的现象，而达到一定规模的国际人口流动必然影响流入国的社会治安，这一点在我国边境和旅游热点地区早已显露，并因北京等大城市近年来一再发生“三非”外国人犯罪等恶性事件而愈加凸显。作为每年入境外国旅游者多达上千万人次、常住外籍人员数以十万计的世界第一贸易大国，我们不能不对此给予足够关注。更重要的是，根据国内外历史经验教训和经济社会发展趋势，在很长一个时期内，我们还不能忽视国际人口流动对国家政治经济环境的潜在冲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多民族混居格局下摩擦与升级风险较高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除了行政或军事支持下移民所造成的多民族混居之外，国际经贸自古以来就常常是多民族混居格局形成发展的重要推动力量，中外皆然。跨境人口流动是国际经贸发展的必然结果之一，其中一部分跨境流动人口将选择在移入国家常住乃至永久性定居，从而在移入国家／城市形成多民族混居状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不妨碍社会成员之间平等顺畅交流沟通、当地主流社会能牢固保持社会规范共识与既定政治权威的前提下，一定程度的多民族混居将通过与外界建立更为广泛的联系而有利于发挥该国、该城市的经济活力；但在上述前提动摇的情况下，多民族混居格局将对该国／城市社会治安形成额外压力。这不仅仅是因为多民族混居将从各方面提高行政和执法机构的管理成本，语言文字和文化传统等方面的壁垒甚至会妨碍执法机构及时掌握和了解治安动向；更因为与单一民族聚居或单一民族占压倒多数聚居相比，在多民族混居状态下，居民相互摩擦和激化的几率天然较高。不仅语言不同容易造成误解，宗教和风俗不同可能产生摩擦，而且单一民族聚居情况下个体之间的摩擦此时也容易上升到群体冲突乃至民族冲突的层次，正常状态下的社会道德和行为规范此时都会沦为政治站队的牺牲品，承担维护秩序职责的强力部门、执法机构也常常备受掣肘。看看今日北爱尔兰、黎巴嫩、印度、斯里兰卡、科索沃等多民族多宗教混居地区频发的冲突（任何本来无足轻重的小事都有可能引发暴乱），看看法国近年来多次爆发以穆斯林移民青少年为主的郊区暴乱（甚至蔓延全国），便不难理解这一点。在极端情况下，这种冲突甚至有可能进而转为对分疆裂土的诉求。古今中外，概莫能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亚历山</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帝建立的亚历山大里亚（今埃及亚历山大）扼尼罗河入海口，据交通要冲，作为托勒密王朝的首都而迅速发展成为地中海区域国际贸易和文化交流中心，在罗马帝国治下也是整个西方世界仅次于罗马的一流大都会。英国历史学家爱德华·吉本在其巨著《罗马帝国衰亡史》中如此描绘这座城市的繁荣和人烟稠密：“这座美丽而整齐的大城市仅次于罗马，绕城一周有十五哩，里面居住三十万的自由人和数目相当的奴隶。亚历山大里亚港和阿拉伯及印度进行获利丰硕的贸易，再转运到帝国的首都和各行省。此地没有游手好闲的人员，人们不是被雇用担任吹玻璃，就是纺织亚麻布，再不就是制造莎草纸。不论男女老幼都从事生产工作，甚至盲人和手脚残废的人都可以找到适合的职业。”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然而，这座繁荣的城市自建立伊始便形成了希腊人和埃及土著混居的格局，国际贸易的发展更使其多民族、多宗教混居格局进一步发展，导致许多在单一民族聚居情况下不成问题的问题无限放大。“亚历山大里亚的人民是一个混杂的民族，把希腊人的虚荣和多变，跟埃及人的倔强和迷信结合在一起。一件无关痛痒的小事，像是一时买不到肉和扁豆、双方的礼貌不够周到、公共浴场弄错次序的尊卑，甚或宗教问题的争吵，由于广大的民众满怀无法消除的怨恨，在任何时候都可能引发一场叛乱。”②在这种情况下，杀死一只被视为圣物的猫，就会在多民族、多宗教混居的亚历山大里亚居民中引起宗教上的争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到瓦列里安（Valerian）、伽利埃努斯（Gallienus）父子执政时期（西元253～268年），罗马帝国各地军阀蜂起，史称“三十僭主”，亚历山大里亚居民因多民族、多宗教混居而发生的摩擦也随之升级，市民和士兵之间因为一双鞋子发生争执，结果就引起了长达12年的残酷内战（其中有几次短暂而不明确的停战），“在这个受害惨重的城市，各区之间的联系完全切断，每一条街道都浸染着鲜血，每座坚固的建筑物都成为碉堡，直到亚历山大里亚相当大的部分都成为废墟，战乱也没有停息下来”。③一度繁荣昌盛的亚历山大里亚最终在这场战乱中沦为荒凉废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古代如此，近现代也是这样。在19世纪中叶至第一次世界大战的金本位“黄金时代”，带有浓郁“自由放任”特征的全球经贸发展伴随着大规模的人口迁徙。从1840年鸦片战争至1941年太平洋战争爆发，近六千万欧洲移民涌入南北美洲、澳大利亚、新西兰和南非，约三千万印度移民迁入其他南亚国家、东南亚、南非等地区，约一千万华人迁入五大洲数十个国家。④即使在第二次世界大战之后，世界各国户籍、护照等制度趋向完善，如同“九·一八”之前中俄（苏）陆路边界那样不需任何证件即可出入国境的情形一去不复返，引进劳务等方面的需求仍然造就了数量可观的移民，而这些移民又常常是通过血缘、地域等关系而接踵到来，从而在不少国家和地区形成新的聚居移民群体，⑤某些新的聚居移民群体规模已经相当可观。如二战之后起初作为劳工少量引入德国的土耳其人已成长为德国第二大民族，西裔已经迅速超越黑人成长为美国第二大族裔，而且是其中人口增长最快的族裔，他们与当地民族之间的摩擦风险也随之日滋月长，某些摩擦已经开始朝国家认同方向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假如聚居移民群体人数在当地占比较少，一方面，他们因与当地原住民接触交流机会高而更容易融合于当地生活风俗、文化传统、政治认同；另一方面，人数的明显劣势也能有效遏制聚居移民群体中不轨之辈的异念。假如聚居移民群体人数虽多，但是在较长时间跨度内陆续到来，或是因原籍、宗教信仰等不同而不可能形成对当地有潜在敌意的单一移民群体，那么，他们也更有可能陆续融合于当地，或无法形成足够强大的挑战力量。但是，假如聚居移民群体在较短时间内就膨胀到了很大数量，并以原国籍、民族、宗教等为凝聚核心而形成了足够大的单一移民群体，而且这个群体成员较多地倾向于通过指责当地规则和政治权威不公来获得更多利益和增进本群体的凝聚力，而不是在遵循当地既定规则、服从当地政治权威的情况下通过自我奋斗出人头地，情况就完全两样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假如单一外来移民、特别是文化传统与当地主流社会差异较大的外来移民人数增长到一定程度，并在局部地区日渐占据多数，只要东道国政治环境适宜，声称代表这个群体的政治力量就将应运而生。这种政治力量一旦形成，为了维护、扩张自己在政坛上的“江湖地位”，他们所要努力推进的就不会是外来移民与当地社会认同直至最终融合，而是刻意强调、乃至制造外来移民与当地社会的不同，并片面要求对这类不同给予“宽容”。在西式代议制民主政体和诸如“多元文化”之类“政治正确”的思潮下，他们的这种倾向又会受到进一步激励。由于大城市就业等机会较多，外来移民群体较多地集中于大城市，进一步放大了这类政治力量的能量。英国21世纪初的人口统计显示，当时49%的少数民族人口居住在伦敦，⑥以至于近年有“伦敦斯坦”之称；根据曼彻斯特大学（University of Manchester）的人口统计学家们的推测，2019年，位于英格兰中部的莱斯特市（Leicester）就将成为欧洲第一个白人非多数的城市（即白人占总人口比例低于50%）；到2024年，英国第二大城市伯明翰也将成为白人不足50%的所谓“多元化城市”。⑦</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对移入国社会稳定乃至国家政治统一威胁最大的是，在一定条件下，从外部进入的某个单一移民群体甚至可能在一个地区占据多数而“鸠占鹊巢”。各国、各地区历史上这种事情所在多有，在当今世界民族冲突的最热点地区中，也不乏这样的案例，科索沃和斯里兰卡泰米尔人问题就是典型。科索沃本系塞尔维亚民族和文化发祥地，土耳其统治时期阿尔巴尼亚人大量迁入，跃居当地主体民族，埋下了当今科索沃问题的根源。斯里兰卡本是2500年前僧伽罗族建立的单一民族国家，公元前2世纪前后，泰米尔人开始迁徙并定居锡兰岛，从5世纪至16世纪，岛内僧伽罗王国和泰米尔王国之间征战不断。到英国殖民统治期间，殖民者为了获得廉价劳动力，用强制手段将印度殖民地南部数十万泰米尔劳工迁至斯里兰卡中部和南部种植园劳动，导致锡兰岛上本来人数不多的泰米尔族社会急剧膨胀，斯里兰卡独立后泰米尔人占总人口比例高达18%，斯里兰卡旷日持久的内战实源于此。所谓英国殖民者“分而治之”和“挑拨离间”的民族政策，不过是助推已有的矛盾和仇恨滋长而已，并不是产生矛盾和仇恨的根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今天，仍有不少国家因国际经贸发展和收容难民而在国内陆续形成了较大规模的单一聚居外来移民群体，实际生活中的问题和步入歧途的“多元文化”等方针政策又激励了这些外来移民群体拒绝融合于当地社会，而是围绕着原国籍、民族、宗教等核心形成了对当地社会具有或明或暗敌意的“想象的共同体”。这种“想象的共同体”正日益成型并具备现实的行动能力，而他们对当地社会的敌意有时甚至会以暴乱等相当激烈的方式暴露出来；倘若假以时日，未必不会走向追求分疆裂土的政治对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地缘、历史等各方面的联系，二战之后法国、德国、英国等西欧国家接纳了大批穆斯林移民，这些移民相互之间在故国可能深陷国家、民族、部族之争，但在欧洲社会却以伊斯兰教为纽带日益趋向形成一个单一的穆斯林移民群体。穆斯林人口的高增长导致不少社区、城市穆斯林色彩日益浓厚，某些城市甚至正在成为穆斯林移民及其后裔占多数的地方，某些国家本土民族在未来人口构成中可能落到一半以下，这一切又驱使更多的穆斯林移民及其后裔拒绝认同当地文化、风俗乃至政治，伊斯兰教法高于东道国法律的思潮流传甚广，形成相互促进的正反馈，以至于出现了将“欧洲”与“阿拉伯”合而为一形成的新词——“欧拉伯”（Eurabia）。正是在这样的背景下，在越来越多的西欧国家乃至北美、澳大利亚，穆斯林移民及其后裔与当地社会冲突问题日益浮现，其中不少冲突已经涉及上述群体对当地社会的政治敌视，2009年美军胡德堡基地枪杀案、2013年波士顿爆炸案等就是如此。⑧近年来，德国总理默克尔、英国首相卡梅伦等西欧大国政要相继公开抨击多元文化主义，指责多元文化主义的实践已经失败，这表明拒绝与东道国社会融合的外来移民增长所带来的负面冲击已经极为明显，即使一贯喜好自我标榜“多元化”、“宽容”的西欧国家社会也无法继续视而不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较长历史跨度上考察，其他条件相同，内部统一性较高的社会在艰难困苦之时更有凝聚力，而内部统一性较低的社会则往往只能共享乐而难以共患难。二战之后西方在经济发展“黄金时代”的外来移民与东道国社会相对和谐，不等于现在和未来也和谐。因为彼时外来移民人数尚少，而且有经济高速增长的“大饼”可以分享；现在西方经济在全球经济中所占份额已经大不如前，2013年全球实际GDP（按购买力平价计算）中，新兴和发展中经济体所占份额已达50.4%，仅中国一国就占15.4%，超过整个欧元区所占份额（13.1%）；⑨世界经济正在步入低速增长期，西方经济增长低于中国等一批新兴市场国家。经济增长的“大饼”缩小，社会异质性却</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提高，必然驱使人们转向小集团身份认同以求在资源竞争中取得助力，移民与东道国本土社会的矛盾也就日甚一日了。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发达国家如此，发展中国家也不例外。在某些极端情况下，难民甚至将母国的摩擦冲突乃至战乱带到了东道国。由于印度经济社会发展状况明显优于孟加拉国，大批孟加拉国非法移民涌入印度，2010年时印度政府即有高官在防范非法移民的活动中声称此类非法移民已逾2000万，导致西孟加拉、阿萨姆等邦人口结构发生重大变化，阿萨姆等东北各邦人口结构变化尤为显著。这些孟加拉国非法移民多数是穆斯林，在印度各移入地与当地原住民产生了一系列摩擦，在东北各邦的冲突更是堪称暴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连年战乱之中，大批索马里难民涌入相对和平繁荣的肯尼亚，肯尼亚首都内罗毕伊斯特利区因聚居着众多索马里难民而被当地人称为“小摩加迪沙”，也被许多索马里难民视为自己的“第二首都”。结果这个区域不仅因治安恶化而成为当地人心目中最不安全的区域，而且成为索马里恐怖主义势力招募新兵的基地。2013年9月内罗毕西门购物中心恐怖袭击案震惊世界，而伊斯特利区的索马里青年难民就是此次袭击组织者索马里青年党的重要兵源。在长期潜移默化之下，居住在当地的索马里移民和肯尼亚贫民道德价值观念已经严重错乱，对恐怖主义袭击纵容乃至乐观其成的心态蔓延。在西门购物中心袭击案之后，居住在伊斯特利区的索马里移民和肯尼亚贫民更愿意相信这场袭击是政府军导演的把戏，目的是提升总统肯雅塔的威望，强化其亲西方政策的合理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外来居民群体挑战与背叛中国政府的历史教训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中国少数民族群体中，源于从境外迁入者不止一个：境内哈萨克族聚居地本系准噶尔汗国故地，清军消灭准噶尔汗国之后没有推行从内地移民实边政策，卡外哈萨克牧民借机不断流入准噶尔空地游牧，清军屡驱不尽，天长日久，遂在卡内形成哈萨克族聚居区；</w:t>
      </w:r>
      <w:r>
        <w:rPr>
          <w:rFonts w:ascii="Tahoma" w:hAnsi="Tahoma" w:eastAsia="Tahoma" w:cs="Tahoma"/>
          <w:i w:val="0"/>
          <w:caps w:val="0"/>
          <w:color w:val="000000"/>
          <w:spacing w:val="0"/>
          <w:sz w:val="14"/>
          <w:szCs w:val="14"/>
          <w:shd w:val="clear" w:fill="FAFAFA"/>
        </w:rPr>
        <w:t>维吾尔族</w:t>
      </w:r>
      <w:r>
        <w:rPr>
          <w:rFonts w:hint="default" w:ascii="Helvetica" w:hAnsi="Helvetica" w:eastAsia="Helvetica" w:cs="Helvetica"/>
          <w:i w:val="0"/>
          <w:caps w:val="0"/>
          <w:color w:val="33353C"/>
          <w:spacing w:val="0"/>
          <w:sz w:val="15"/>
          <w:szCs w:val="15"/>
        </w:rPr>
        <w:t>先祖回鹘人从漠北迁入河西，然后逐步迁入西域而成为南疆多数民族；回民先辈源于唐宋时期来华波斯人、阿拉伯人和中亚人，以及元朝跟随蒙古人征服中国的色目人；延边朝鲜族先辈本系清末以来陆续从朝鲜迁入的逃荒流民；俄罗斯族系从俄罗斯迁入；塔塔尔族、撒拉族系从俄罗斯和中亚迁入，其中塔塔尔族本是俄罗斯帝国境内的鞑靼族，在清末以降中俄通商过程中流入中国。在当前的国际经贸发展中，中国也已经或正在形成新的达到数万人乃至十万人规模的聚居外来民族群体，如浙江义乌的中东穆斯林商人群体，广州的黑人群体，北京望京、五道口和青岛的韩国人群体，香港的菲律宾佣工群体，等等。还有一些外来民族以难民身份得到了我国的收容，形成了规模不一的聚居群落，聚居在云南瑞丽的罗兴亚难民群体已有数万之众，以“难民”名义滞留香港、实际上属于经济移民的南亚人和北非人也已经超过万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国际经贸发展中，境外迁入民族倘若散居或人数不多，便不至于对迁入国的政府权威和政治统一构成挑战；倘若人数众多，甚至在足够广大的地域上形成相对独立的聚居社会，便有可能成为威胁迁入国的政府权威和政治统一的隐患，直至发展成为公开的挑战。在中国历史上，随国际贸易迁入民族武力挑战或背叛中国政府的案例不止一端，其中唐代广州大食和波斯人武装作乱、宋元泉州阿拉伯—波斯穆斯林社团背叛、清代新疆浩罕商人屡次作乱三大案例最为典型，尤其是宋元之际因国际贸易发展而聚居泉州的阿拉伯—波斯社团及其头面人物蒲寿庚家族，其背叛行径性质最为严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唐朝中国与阿拉伯之间的贸易取得了长足发展，以至于李约瑟在《中国科技史》中称“从8世纪至13世纪是中国与阿拉伯交往的伟大时代”，《天方夜谭》中也描绘了商人辛伯达扬帆中国的故事，中国对外贸易第一大港广州形成了庞大的阿拉伯商人聚居区——蕃坊，阿拉伯史籍称9世纪70年代广州大食人、波斯人、犹太人及其他外国人有12万之多。⑩然而，这个庞大的迁入民族群体与中国政府和社会之间并不只有和谐相处，而是存在形形色色的摩擦，这些摩擦曾经发展到公然武力挑战唐朝政府的程度。唐肃宗乾元元年（758年），正值安史之乱叛军猖獗、全国兵力集中调往华北战场之际，大食和波斯商人武装一度趁火打劫攻占兵力薄弱的广州，迫使广州刺史韦利见弃城逃亡，大掠之后扬帆而去，正穷于应付安史之乱的唐朝政府竟不能奈何。到乾符六年（西元879年），黄巢军队攻占广州后几乎杀尽城中大食人和波斯人，这个迁入民族群体与中国社会之间的摩擦才以极端形式得到了解决，而万里之外希拉夫港（今伊朗塔黑里）、翁蛮省（阿曼）两地众多对华贸易商也因此事变而大面积破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君不见泉州闭门不纳宋天子，当时有城乃如此。”（［元］泉州晋江释大奎：《筑城曲》）从历史上看，唐朝之后江南爆发过穆斯林与中国社会大规模对抗的唯一地区是泉州。正是在唐宋两朝作为世界第一大港埠时期，泉州形成了一个相当庞大的阿拉伯—波斯穆斯林移民社团，在此基础上先后发生了南宋末年泉州蒲寿庚背叛南宋事变，以及元末至正十七年（1357年）到至正二十六年（1366年）持续十年之久的亦思巴奚叛乱。依托泉州在国际贸易发展过程中形成的庞大阿拉伯—波斯穆斯林社团，身为阿拉伯人后裔的蒲寿庚担任泉州市舶司提举、闽广招抚使等高官多年。然而，南宋景炎元年（西元1276年，元至元十三年）十一月，陆秀夫、张世杰等率南宋“行朝”逃亡至泉州，深受宋王朝恩典的蒲寿庚却杀害泉州城内宋宗室、士大夫和淮军士兵数万人降元。元朝末年，曾深受蒙元统治者重用、享有高于中国本土民族地位的泉州色目人集团又企图割据泉州自立，亦思巴奚叛乱持续十年之久，最终被忠于元朝的陈友定部平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清朝平定准噶尔和南疆大小和卓政权、统一新疆之后，旅居南疆的浩罕汗国商人屡次兴风作浪，或资助和卓后裔作乱，或招引浩罕侵略军多次入寇，甚或亲自出马赤膊上阵。嘉庆二十五年（西元1820年）至道光七年（西元1827年），在浩罕的支持下，新疆和卓后裔张格尔先后4次入犯新疆沿边作乱，其中道光六年（1826年）浩罕出动支持张格尔的军队竟逾万人，接连攻陷南疆喀什噶尔、英吉沙、叶尔羌（今莎车）、和田四大重镇。道光七年（西元1827年）末张格尔被擒获正法后30年间，浩罕仍多次支持其境内新疆和卓后裔侵犯和骚扰南疆，仅规模较大的就有三起，即道光十年（西元1830年）“玉素甫之乱”、道光二十七年（西元1847年）“七和卓之乱”、咸丰七年（西元1857年）“倭里罕和卓之乱”。正因为浩罕商人（清人称之为“安集延人”）屡次协助张格尔作乱，本来在西北陆地口岸和南方广州口岸对外商颇为宽容、重视保护外商经济权益和人身安全的清政府忍无可忍，于道光八年（1828年）下令稽查其在喀什噶尔等地有安家置产者，分年驱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中国跨境人口流入现状与增长趋势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作为世界第一贸易大国、第二经济大国，当今我国跨境人口流入规模已经相当可观。这种人口流入一方面体现在日益增多的外国旅游者。2006～2011年间，我国大陆地区入境外国旅游者人数从2221.0万人次增长到2711.2万人次。另一方面体现在日益增多的常住外籍人员。根据第六次人口普查的结果，以2010年11月1日零时为标准时点，居住我国境内并接受普查登记的外籍人员593832人，接近60万，其中男性为336245人，女性为257587人。按国籍分，在我国境内居住的外籍人员数量排在前十位的国家是：韩国120750人，美国71493人，日本66159人，缅甸39776人，越南36205人，加拿大19990人，法国15087人，印度15051人，德国14446人，澳大利亚13286人。在我国境内居住的其他国家人员181589人。如果考虑到没有接受普查登记的在华“三非”外国人，常住我国的外籍人员应明显超过60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国内人口老龄化、劳动力成本大幅度上升、国内人口性别比例失衡等压力下，在中国大幅度增加招收外国留学生的政策取向下，来华常住外国人还有持续大幅增长之势。在一些边境地区，我国边民越来越多地使用邻国人工为自己建房、做工；在深受“民工荒”困扰的珠三角等地区，企业使用合法、非法越南等外国劳工的情况越来越多，甚至在远离边境的湖南等内地省份都发现了非法务工的越南人。至于非法入境、居留的越南新娘等，甚至在华北各省份也多有发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同时，由于中国经济、社会、科技、文化发展的吸引力，外国来华留学生正在日益增长；为了在国际社会创造更有利于我国的环境，我们也有必要吸收更多的外国留学生。如我国多年来一直是全世界贸易保护主义的最大受害者，而贸易、外交谈判归根结底做的是人的工作，如果我们的贸易伙伴国内有众多来华留学生且他们在政府、经济、舆论各界身居其位，那么可想而知，不仅我国与该国的经贸发展会更快，遇到的摩擦、“中国威胁论”的噪音也会减少很多。根据联合国教科文组织统计，我国是世界上出国留学人数最多的国家，新世纪初，全球留学生总人数中就已有14%是中国留学生。相比之下，多年来在吸收来华留学生方面我们成绩相当一般，以至于2006年笔者接受国家外文局委托研究项目时，发现墨西哥这个人口近亿，在拉美数一数二的经济大国当时每年公派来华留学生不过区区12人，且来华留学生中学习语言、文化者多，学习经贸专业者不足。这种局面必须改变，且正在快速改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人口老龄化，我国初等、中等学校入学人数已经连续多年减少。普通小学入学人数1978年为3315.4万人，1995年为2531.8万人，2009年已经减少至1637.8万人的低谷，2011年也仅仅回升至1736.8万人；普通中学入学人数1978年为2698.9万人，2003年达到2947.4万人的高峰，到2011年已经减少至2484.8万人。高考考生人数也由此从几年前开始减少。在高等教育经历了大幅度扩招的背景下，假如我国高等教育规模扩张势头不变，未来高校遭遇“考生荒”和相应的财务危机就只不过是时间问题。届时，相当一部分高校将会把眼光投向外国留学生，不能排除即使明知其中很多人只不过是打着来华“留学”旗号非法就业和企图长期居留，也听之任之的情况发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迁入民族对中国当前社会治安与政治经济环境的潜在冲击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这样的对外贸易和跨境人口流动发展趋势下，我国东部和南方对外经贸发达地区正在形成新的迁入民族群体，社会治安等方面的冲突风险相应开始滋长。北京等特大城市的某些恶性外国人犯罪事件曾经引起广泛关注，在堪称“世界小商品王国”的浙江义乌，这项风险尤其值得关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华外国人带来的社会治安问题。本来，明代以来南方省市回民少有聚居，且与中亚、西亚、北非穆斯林社会大本营宗教和商业交流较少，其宗教情绪相对淡漠，宗教本土化倾向较为强烈，被称为“有信仰、无教门”，“有回族、无穆斯林”。明清之交，正是以金陵人王岱舆（约1584～1670）、刘智（1660～1745）为最杰出代表的一批回民学者在汉文译著活动中提出了“二元忠诚”的观念，即提倡“忠主忠君”，实现了伊斯兰教在中国从宗教认同高于国家认同的“一元忠诚”到“二元忠诚”的变革，堪称迈出了伊斯兰教儒学化以求适应中国社会的最大一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后来瓦哈比教派等伊斯兰原教旨主义思潮传入中国西北，中国伊斯兰教本土化进程遭遇大幅度逆转，但对南方回民群体和社会的影响也微乎其微。近代史上长江、珠江流域诸省不曾发生重大汉回冲突，平时也几乎不曾听闻西北、华北省份和云南时有发生的汉回摩擦。然而，中国开放经济的发展正在南方某些局部地区潜移默化地改变这一点，最典型者莫过于浙江义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作为世界最大小商品市场，义乌吸引了世界各国众多商人，不肖之辈也混杂其中。在现实生活中，仍占少数的外国人已经制造了义乌大多数的刑事犯罪案件，以至于中央政府前几年不得不从外交部和商务部各调派一名干部担任义乌市副市长；接连发生的印度商人赖债事件，更在2011、2012两年发展成了中印两国之间一场不大不小的外交风波。与这些相比，潜在风险更大的是当地外国穆斯林社区的出现、膨胀以及由此而来的潜在文化冲突风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阿拉伯、伊朗等中东国家居民本来就富有经商的文化传统，经商技能较高，且拥有一定资本和商业关系网络积累，在来华外国人群体中，他们生存发展能力较强，加之中东纷乱不已，深受中国繁荣和安定吸引的中东国家穆斯林商人纷纷挈家长住义乌，已经在当地形成了颇具规模的外国穆斯林社区。为了发展外向经济，义乌当地政府努力给阿拉伯人移民定居和生活提供种种便利，进一步促进了当地外国穆斯林社区的出现与发展。随着当地外国穆斯林群体扩大，他们已经开始对当地施加文化影响。本来，在义乌乃至整个江南，当地回民妇女已无佩戴头巾风俗，但在这些中东穆斯林的影响下，某些受雇于外国穆斯林客商的当地回民妇女也戴上了头巾。照此趋势潜移默化发展下去，未必不会出现西北、西南一部分穆斯林居民宗教认同压倒国家认同和文化认同的局面。由于汉族必须遵守计划生育规定而少数民族和外国移民无需遵守，当地穆斯林社区人口规模不仅绝对膨胀，而且必将相对扩大，其人口占当地常住人口比例有持续上升趋势；如果当地穆斯林社区规模扩大到一定程度，这种改变的认同未必没有可能转化为冲突的实际行动。法国穆斯林移民聚居区屡次发生规模不断扩大、一旦发生就迅速蔓延的暴力冲突；2005年悉尼本地基督徒与穆斯林移民后裔之间的种族、宗教暴乱；东伦敦穆斯林聚居区有人开始上街“执行”伊斯兰教法，2013年伦敦、巴黎闹市街头先后发生穆斯林移民残杀军人事件；等等。所有这一切，已经给我们提供了前车之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广州的黑人是另外一个已经造成了不容忽视的治安问题的迁入民族群体。随着国际贸易的发展，大批非洲黑人聚居到广州小北路、三元里大道等地区，截至2009年，官方登记的广州常住的非洲人为2万多，但由于非法居留者占绝大多数，有估计认为广州常住非洲黑人人口已达20万左右，年增长30%～40%。这些随着对外贸易发展而来的非法居留者对中国法律和执法机关缺乏敬畏，违法行为猖獗。广州警方网站“广州金盾网”曾指黑人聚居的矿泉街一带“以特定地域为特征的吸毒、贩毒团伙仍经常盘踞其间，交易其间”。随着其人数的增长，他们已经出现了公然结伙对抗中国法律和执法机关的苗头。2009年7月15日，由于两名非法居留的黑人（其中一人当时还有非法兑换外币行为）在逃避广州警方治安检查时受伤，数百名非洲黑人居然包围、冲击矿泉街派出所数小时之久。2012年6月18日，一名黑人因车费纠纷与广州当地居民打斗，警方接报警后赴现场将双方带回矿泉街派出所进一步调查。这名黑人突然昏迷，经抢救无效死亡，上百黑人再次围攻矿泉街派出所，堵塞道路交通，持石头砖块打砸警车和过路车辆车窗，并追打警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激化来华外国人社会治安冲突的因素。有一系列因素已经或可能提高来华外国人造成社会治安冲突的风险：首要的因素是相当一部分来华外国人属于没有稳定工作的跨国流民。无一技之长亦无资本者自不待言，就是来华小商人，其经营波动性也非常大，丧失资本、沦为跨国流民的概率较高。而由于中国在传统劳动密集型制造业方面占有突出优势，相当一部分资本不多的外国人、特别是某些发展中国家国民看中了这个所需资本不多的行业。为此，他们甚至往往采用欺诈性手段骗取中国企业机构的邀请函，获得商务签证来到中国后就撕掉自己的身份证件，令中国警方无法遣返他们，无限期地居留中国采办货物，通过国际邮递等渠道发给母国亲友，在母国国内市场销售。丧失产业及其他生活根基的人成为流民，这是历代中国社会中最不安定、最具有破坏性和爆发力的社会力量。流民与知识分子在政治领袖领导下结成的联盟是推动中国三千年来社会王朝变更的主要力量，知识分子赋予流民的自发运动以理论、目标、理想、策略，政治领袖则把他们动员和组织起来。因此，流民这个在中国社会中似乎最不算数的阶层，在一定条件下却又是最算数的可怕政治力量。即使在没有改朝换代的平时，流民中不少人也往往加入黑社会，或是窃贼、盗匪等其他非政治性反社会势力，对社会治安形成重大威胁，同时又成为政治反对力量筹划非常之变时可资利用的后备力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其次，经过数次来华外国人公然对抗中国法律、围攻中国执法机关却没有遭到相应严厉惩处的事件，某些来华外国人很可能已经从中获得负面激励，企图将领头闹事作为自己出人头地的机会。某些国内居民也很可能会不分青红皂白或明或暗地支持特定来华外国人群体闹事。这一潜在风险不可低估，尤以穆斯林群体为甚。中国穆斯林群体相当广泛陷入的误区是以狭隘的宗教认同压倒法律、道德和国家外交战略，国内的汉回居民之间本来鸡毛蒜皮的小摩擦动辄引起临近地区乃至外省回民不分青红皂白的“声援”，乃至参与武斗，以至于升级激化不可收拾；在国外发生穆斯林与非穆斯林之争时，国内也不乏穆斯林极端分子积极声援国外争端中的穆斯林一方，更准确地说是极端派别穆斯林一方。无论是“9·11”事件，还是法国、比利时等国穆斯林头巾之争，以及2010年初瑞士全民公决禁止继续修建清真寺宣礼塔之争，莫不如此。即使是1998年印尼暴力排华事件这样震动世界的野蛮行为，受害者又是与我国国民血脉相连的华人，国内某些伊斯兰教网站也公然否认存在这起野蛮事件，声称血淋淋的印尼排华事件照片是汉人伪造的黄色照片。在这些国内伊斯兰教网站上，某些言行已经达到了公然挑战国家政权和国家政治认同的地步。国内未来倘若发生外国穆斯林与中国居民冲突事件，国内穆斯林极端分子完全有可能不分青红皂白地积极支持违法犯罪的在华外国穆斯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国际经贸中的经济利益将进一步激励国内穆斯林极端分子的上述道德风险。在中国对外贸易发展中，一些从事宗教学习的青年满拉、学有所成的阿訇转向阿拉伯语培训或者阿拉伯语翻译行业，使得阿语翻译成为流动穆斯林人口中文化程度较高、收入相对丰厚的一个群体。如在浙江义乌，由于该地吸引了大批来自中东、北非、中亚各地的穆斯林商人，越来越多通晓阿拉伯语，宗教信仰、饮食禁忌与国外穆斯林相同的中国穆斯林从四面八方来到这里，或自己开办公司从事商贸活动，或从事翻译、文秘、餐饮等服务工作，或从事商品生产和加工工作。以来自宁夏吴忠地区的阿拉伯语翻译为例，2006年义乌市阿拉伯语翻译40%左右来自宁夏吴忠，据不完全统计，人数在1000人左右，人均年薪2万元左右。其中一些翻译已成为外商公司高级职员，收入更高。还有30多名阿拉伯语翻译已有自己的外贸公司，或成为企业办事处负责人，年收入在20万元以上。2007年底吴忠市评选出的“十佳阿语翻译”中，5人年收入50万元以上，5人年收入20万元以上。吴忠市政府为此专门成立了办事处，为在义乌的吴忠人提供各种服务。广州也有大批阿拉伯语翻译，同样以宁夏籍穆斯林为多。据调查，截至2005年3月，仅来自宁夏同心和西海固地区的阿拉伯语翻译人员就不少于200人。为更好地协调和管理阿拉伯语翻译人员，吴忠市政府专门在广州设立了翻译工作站。这些机构和人员对我们发展国际贸易是必要的，但不排除其中有部分人是极端分子，或可能发展成为极端分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某些来华外国人挑战中国领土主权和政治统一的风险。更值得警惕的是，某些民族成员迁入后开始挑战中国领土主权和政治统一，并挑唆某些中国国民背弃对中国的政治认同，言行极为放肆。在延边等地区，这种动向就表现得相当明显，对中国领土主权和政治统一的隐患正在快速孳生。二战之后，朝鲜半岛南北双方极端民族主义思潮泛滥，其官方史书肆意歪曲、捏造历史，大肆宣扬对东北的领土野心，用歪曲的历史观灌输下一代，韩国尤甚，某些韩国政客甚至公然一再正式向中国提出领土要求：2004年9月3日，金元雄等朝野59名议员向韩国国会提交了《间岛协约》无效决议案，声称我国延边地区（他们称之为“间岛”）是日本非法割让给中国的韩国领土，而且这种“割让”无效。2011年8月16日，一批韩国“社会贤达”在首尔新闻中心召开新闻发布会，宣布成立所谓“间岛临时政府”，并公布了“临时政府”徽章。从徽章可看出，他们企图占有的所谓“间岛”囊括了中国东北地区整个东半部直至辽西走廊，外加乌苏里江以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韩国，鼓吹所谓“收复间岛”的组织相当活跃，参与者不乏国会议员和巨商大贾，韩国前总统李明博也曾参与。在长春亚冬会领奖台上高举“白头山是我国领土”纸牌的韩国女运动员就是在这种思想灌输下成长起来的。2011年11月10日，三星公司在上海举行手机新机型发布会，三星电子移动通信部总裁亲临主持，会上巨幅中国地图竟然将东北东半部用界线划出，中印边界也按照印度主张划出。如果不是韩方企业管理层久经这种思潮熏陶而</w:t>
      </w:r>
      <w:r>
        <w:rPr>
          <w:rFonts w:hint="eastAsia" w:ascii="Helvetica" w:hAnsi="Helvetica" w:eastAsia="宋体" w:cs="Helvetica"/>
          <w:i w:val="0"/>
          <w:caps w:val="0"/>
          <w:color w:val="33353C"/>
          <w:spacing w:val="0"/>
          <w:sz w:val="15"/>
          <w:szCs w:val="15"/>
          <w:lang w:eastAsia="zh-CN"/>
        </w:rPr>
        <w:t>习</w:t>
      </w:r>
      <w:r>
        <w:rPr>
          <w:rFonts w:hint="default" w:ascii="Helvetica" w:hAnsi="Helvetica" w:eastAsia="Helvetica" w:cs="Helvetica"/>
          <w:i w:val="0"/>
          <w:caps w:val="0"/>
          <w:color w:val="33353C"/>
          <w:spacing w:val="0"/>
          <w:sz w:val="15"/>
          <w:szCs w:val="15"/>
        </w:rPr>
        <w:t>以为常，无论如何不会发生此等事件。</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韩国经济发展和人均收入暂时高于中国，韩国已成为中国大陆第六大外商直接投资来源地，以“韩流”为代表的韩国文化产品对华输出业绩斐然，延边和东北某些朝鲜族居民的政治认同已经或正在发生转向，出现了一些将对韩国交流置于对中国效忠义务之上的倾向。以至于韩国联合通讯社2008年11月7日报道有些韩国人开始在中国朝鲜族居住区承包农地现象时，竟然声称这是韩国资本、技术与朝鲜族地区农地相结合以避免朝鲜族地区“农地流失”的方法，言外之意，视朝鲜族聚居区的中国国土为臆想中的韩国—朝鲜族共同体私产，别人不得染指。我们切不可忘记，犹太复国主义运动兴起之后，犹太人社团正是通过持续在巴勒斯坦收购土地而获取了立足点，最终在巴勒斯坦站稳脚跟的。延边自治州地方政府某些民族干部、某些部门存在浓重的狭隘地方民族心态，延边某些朝鲜族居民政治认同动摇，韩资企业、韩国旅游者、韩国基督教传教士刻意笼络渗透，这三种因素已经形成相互增进的恶性循环。假如我们继续掉以轻心，未来未尝没有可能爆发严重事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我国收容并给予优厚待遇的罗兴亚难民中，相当一部分人也积极支持、参与了针对中国的分裂主义、恐怖主义活动，以至于罗兴亚人阿布·扎尔·布尔米已经成为乌兹别克斯坦伊斯兰运动（IMU）的穆夫提，以一贯激烈反华、主张对华人和华资企业发动圣战而闻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人口构成角度看香港外佣居港权之争的潜在长久风险。同时，对于香港外佣居港权之争，除了关注此事对当地各派政治势力力量消长、经济财政负担等问题外，我们也不可忽视它可能带来的其他方面问题。因为香港有外籍佣工约30万人，其中12.5万人在港居住超过7年。特区政府评估，一旦外佣争取到居港权，以每个家庭4人计算，这些外佣将带来12.5万名配偶和25万名儿童，最终香港的人口将增加50万人。这样一座城市，陡然增加50万并不认同这个国家的居民，其影响如何，我们不能忽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抑制移民群体挑战东道国社会避险机制在当今中国社会亟待加强　　城市外来移民稀释机制及其被破坏。如前文所述，在逐利动机驱动下的跨国人口流动中，外来移民通常集中于东道国城市；假如东道国国民人数足够多，而且能够在农村和城市之间顺畅流动，通常能够有效“稀释”城市中的外来移民，使之无法占据局部多数，进而抑制移民群体挑战东道国社会的风险，增强其融入东道国主流社会的倾向。然而，我国现行户籍制度和对外国人的片面超国民待遇两者相结合，已经破坏了上述避险机制。我国现行户籍制度阻碍农村居民移居城市、其他地区居民移居大城市，与此同时，对外资、外国人的全方位超国民待遇则蔚然成风，这种超国民待遇不仅包括社会上多年来啧有烦言的税收优惠，更囊括语言文字、购买房地产等众多方面。在迎接奥运的旗号下，我们不是借机向海外推广汉语，而是在北京强行推广的士司机乃至普通居民学英语；主要经济大国无一例外对外国人购买房地产施加多方面限制，我国则多年未有任何限制，只是单向扩大准许外国人购买房产的区域，直到房价高涨、民怨沸腾的2007年才出台房地产限外令，但到2009年，北京、广东等最发达地区就在“反危机”旗号下急不可耐地放宽了限外令。由于上述对外资、外国人的超国民待遇往往是在所谓建设“国际化大都市”旗号下给予的，而我国又有超过1/4的城市提出要建成“国际化大都市”，上述避险机制遭受破坏已经成为不可忽视的潜在风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现行户籍制度和对外资的税收优惠有其历史合理性，彼时两者并不足以造成破坏上述避险机制的风险，因为当时中国货币收入水平较低，不足以对外国人形成强大的吸引力，而且国内移民难度低于跨境移民。然而，随着中国经济的发展和收入水平提高，越来越多的外国人受吸引来华淘金，运输的发达也使得偷渡难度日益降低，加之国内人口老龄化和劳动力成本大幅度上升，情况变化使得原来无风险的制度开始形成了风险，要求我们作出相应调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过多过滥的社会保障和福利制度激励外来移民增长及拒绝融入东道国社会。在劳动力市场上与本土居民竞争时的天然劣势、在一个不熟悉社会生活的困难压力，本来也足以有效遏制外来移民的增长，并在无形之中激励他们尽快融入东道国社会。但过多过滥的社会保障和福利制度削弱、消除了上述无形屏障，从几个方面直接间接地激励了外来移民增长及拒绝与东道国社会融合，二战以来的西方社会、特别是西欧社会就提供了一个典型的范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正是社会保障和福利制度的所谓“发展完善”激励了独身、离婚、同性恋、丁克等生活方式，成为二战之后西方社会上述生活方式从社会边缘成为“时尚”的最强大推动力量，传统家庭结构遭遇前所未有的挑战，生育率</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下降，人口结构加速老龄化。而且，这种现象一旦露出苗头，就会由于道德风险等原因而加速发展，因为即使在没有社会保障和福利制度的环境里，无子女者也将从今天父母们的教育投资中获利，社会保障和福利制度将进一步显著放大他们获利的规模，从而激励社会上的这种道德风险，加剧生育率下降和人口老龄化。而在老龄化人口结构下，要想继续维持较高生活和福利水平，只有大量引进青壮年移民劳动力一途。这一问题在西欧大国中以德国表现最为突出，英国等其他国家也在一定程度上存在。过多过滥的社会保障和福利制度间接制造了引进青壮年移民劳动力的经济压力，但同样是过多过滥的社会保障和福利制度，又从几个方面使得通过引进青壮年移民劳动力消解社会赡养压力的期望在相当程度上落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首先，社会保障和福利制度</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减少了外来移民在英国等欧洲国家生存的困难，从而直接激励了这类移民的增长，特别是激励了惰性较强而自我奋斗精神较差的移民来分享福利蛋糕。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其次，如果外来移民不能指望福利救济，必须劳动谋生，生存压力将激励其尽快、尽可能全面地融入东道国社会，这样才能赢得较多的机会，但如果他们可以指望相当丰厚的福利救济，这样做的动力就将</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衰减。特别是如果有许多福利救济项目是与外来移民身份挂钩，那么，他们更将具有强大的动力拒绝融入东道国社会，以保持其“外来移民”身份和与此挂钩的福利救济。</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第三，在有福利救济可以指望且政府奉行“淘气孩子多吃糖”策略的情况下，外来移民中必然会有某些个人和势力选择挑头闹事争取更多福利，以此为自己争取外来移民群体“领袖”地位。而所有这一切，又必然在欧洲国家内部制造和激化社会矛盾。事实上，上述机制已经在英国和许多西欧国家形成了相互强化的恶性循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近年来，外来移民、特别是拒绝与东道国社会融合的外来移民增长及其负面冲击已经在西欧国家引起了相当多的反思。倘若没有经济制度方面的相应变革配合，他们的抨击最终只能沦为空谈而无助于解决问题。在社会矛盾日益加剧、国内消费增长多年滞后于出口和固定资产投资增长的今日中国，适度恢复、完善社会保障制度，扩大消费需求，已经是大势所趋。但在恢复、完善社会保障制度和扩大消费的同时，我们需要全面审视别国经验教训，对其副作用给予足够清醒的认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片面迁就少数族群思潮的误区。潜在风险更大的是，某些影响颇大的思潮不是鼓励外来移民和少数民族群体认同中国主流，通过融入中国主流社会以赢得发展空间，而是抵制认同中国主流，抵制融入中国主流社会，为此而漠视总体上人口更多的东道国本土主体民族的权益，压制其自由，以迁就少数族群，甚至实质上主张取消外来移民和少数民族群体承担任何效忠国家的义务，国家却必须无穷无尽地给予其格外优厚的待遇。无论是在现实问题还是在历史问题上，都不难看到这种思潮的影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南宋末年，阿拉伯后裔蒲寿庚担任泉州市舶司提举、闽广招抚使等高官多年，宋王朝政府对待他不可不谓优厚，他却在元军进逼时屠杀南宋宗室、官兵和士大夫向元军投降，从而理所当然受到中国正统史书的谴责，明朝政权也对其后裔给予了禁止入仕的严厉惩处。但到了当前某些研究回民、穆斯林的学者笔下，却出现了这样为蒲寿庚辩护的言辞：“对蒲寿庚，后人记载多致微词，这其中的原因很多，但主要是对他叛宋降元的指责，因为这违反了中国忠君、报国的传统。但从历史角度来看，蒲寿庚虽在宋朝为官，但毕竟也属经商的‘蕃人’。商人有商人的价值观，侨民有侨民的处境，不应该要求他一定要忠于某一个</w:t>
      </w:r>
      <w:r>
        <w:rPr>
          <w:rFonts w:hint="eastAsia" w:ascii="Helvetica" w:hAnsi="Helvetica" w:eastAsia="宋体" w:cs="Helvetica"/>
          <w:i w:val="0"/>
          <w:caps w:val="0"/>
          <w:color w:val="33353C"/>
          <w:spacing w:val="0"/>
          <w:sz w:val="15"/>
          <w:szCs w:val="15"/>
          <w:lang w:eastAsia="zh-CN"/>
        </w:rPr>
        <w:t>皇帝</w:t>
      </w:r>
      <w:r>
        <w:rPr>
          <w:rFonts w:hint="default" w:ascii="Helvetica" w:hAnsi="Helvetica" w:eastAsia="Helvetica" w:cs="Helvetica"/>
          <w:i w:val="0"/>
          <w:caps w:val="0"/>
          <w:color w:val="33353C"/>
          <w:spacing w:val="0"/>
          <w:sz w:val="15"/>
          <w:szCs w:val="15"/>
        </w:rPr>
        <w:t>或某一个朝代。”这种言论完全无视一个基本事实：即蒲寿庚当时已经不仅仅是侨民商人，而是已经担任南宋王朝高级官员多年，因此理当承担效忠南宋国家及其君主、政府的义务。为其推卸责任，其实质就是主张中国必须给穆斯林想得到的一切优惠和特权，但穆斯林无须向中国承担起码的责任义务。抱有如此历史观念的个人与群体，对待现实中的效忠国家、遵守国家法规、民族和谐等义务，他们又会如何表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对当前的在华外国人违法犯罪等问题，中国社会上也不乏打着种种旗号盲目为其辩解者，有些辩解已经完全打破了人类社会的文明底线。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某些个人、群体和机构的政治私利动机。某些个人、群体和机构的政治私利动机也在削弱中国社会抑制移民挑战的机制，甚至在激励、教唆外来移民挑战中国社会。在香港外佣居港权之争中，泛民阵营之所以支持外佣取得居港权，重要目的之一是企图藉此取得这几十万人的“铁票”，以便在未来的香港选举政治中立于不败之地。同样是为了政治私利，托派组织“社会主义行动”香港支部及其实际领导人梁国雄一贯教唆组织滞留香港的南亚、北非流民闹事，要求取得“政治难民”身份，并提高对其经济补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结束语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李斯《谏逐客书》有云：“泰山不让土壤，故能成其大；河海不择细流，故能就其深；王者不却众庶，故能明其德。”作为一个奉行开放经济和有包容历史传统的大国，我们应积极主动吸纳世界各国商品、服务、科技、文化中一切可取之处，我们要广招天下游客，我们要积极主动地招收更多外国留学生，我们也应积极主动招徕天下人才为我所用。但任何事物都是一分为二的，开放经济绝无可能例外，国际人口流动对社会治安压力和对国家政治统一的潜在与现实冲击就是其不容忽视的副作用之一。包容本身不是目的，只是手段，实现自身的发展壮大才是包容的目标；也正因为如此，任何包容都必须有底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谋万世者不足以谋一时，不谋全局者不足以谋一域。”我国新迁入民族群体问题目前尚未发展到宋元泉州阿拉伯—波斯穆斯林社团那种公然大规模背叛的地步，但对国家民族前途命运负责任的决策者决不可只顾眼前，不顾日后。我们要发展开放经济，但我们同时必须对其潜在风险有足够清醒的认识，并从各个方面作出适当的安排。我们必须牢记，人上一百，形形色色；来华外国人中有善良守法的普通人，有中华文化的衷心倾慕者，但也有不知礼义法律为何物的凶徒，更有企盼和制造风尘之变的豺狼之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管是短期的游客还是常住外国公民，我们接纳他们的起码前提都应当是遵守中国法律法规，承认、服从中国政府的政治权威。与此同时，我们在制定人口、教育、民族、宗教、城市发展、国际经贸谈判等项政策和目标时，必须将跨境人口流动的因素及其长远影响纳入考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断发展的现实社会在不断向我们提出问题，为求长治久安，我们必须直面现实，不能唯恐触犯某种所谓的“政治正确性”而抱着鸵鸟心态无视现实。不带任何条条框框地直面现实与探索震动最小的解决方案，两者之间并无矛盾。</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2017-04-19 09:53</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2016年末中国大陆总人口（包括 31 个省、自治区、直辖市和中国人民解放军现役军人，不包括香港、澳门特别行政区和台湾省以及海外华侨人数） 138271 万人，比上年末增加 809 万人。</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全年出生人口 1786 万人，比上年多增 131 万人，人口出生率为 12.95 ‰；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死亡人口 977 万人，人口死亡率为 7.09 ‰；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人口自然增长率为 5.86 ‰，比上年提高 0.9 个千分点。</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从性别结构看，男性人口 70815 万人，女性人口 67456 万人，总人口性别比为 104.98 （以女性为 100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从年龄构成看， 16 周岁以上至 60 周岁以下（不含 60 周岁）的劳动年龄人口 90747 万人，占总人口的比重为 65.6% ； 60 周岁及以上人口 23086 万人，占总人口的 16.7% ； 65 周岁及以上人口 15003 万人，占总人口的 10.8%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从城乡结构看，城镇常住人口 79298 万人，比上年末增加 2182 万人，乡村常住人口 58973 万人，减少 1373 万人，城镇人口占总人口比重（城镇化率）为 57.35%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全国人户分离人口（即居住地和户口登记地不在同一个乡镇街道且离开户口登记地半年以上的人口） 2.92 亿人，比上年末减少 203 万人，其中流动人口 2.45 亿人，比上年末减少 171 万人。年末全国就业人员 77603 万人，其中城镇就业人员 41428 万人。</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bottom w:val="double" w:color="auto" w:sz="4" w:space="0"/>
        </w:pBdr>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val="0"/>
          <w:i w:val="0"/>
          <w:caps w:val="0"/>
          <w:color w:val="333333"/>
          <w:spacing w:val="0"/>
          <w:sz w:val="27"/>
          <w:szCs w:val="27"/>
          <w:shd w:val="clear" w:fill="FFFFFF"/>
        </w:rPr>
        <w:t>黑猩猩和智人是这个世界上仅有的两种</w:t>
      </w:r>
      <w:r>
        <w:rPr>
          <w:rFonts w:hint="default" w:ascii="-apple-system" w:hAnsi="-apple-system" w:eastAsia="-apple-system" w:cs="-apple-system"/>
          <w:b/>
          <w:i w:val="0"/>
          <w:caps w:val="0"/>
          <w:color w:val="333333"/>
          <w:spacing w:val="0"/>
          <w:sz w:val="27"/>
          <w:szCs w:val="27"/>
          <w:shd w:val="clear" w:fill="FFFFFF"/>
        </w:rPr>
        <w:t>会自发组织起来对别的同类族群施行种族灭绝的哺乳动物。</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b/>
          <w:i w:val="0"/>
          <w:caps w:val="0"/>
          <w:color w:val="FFFFFF"/>
          <w:spacing w:val="0"/>
          <w:sz w:val="38"/>
          <w:szCs w:val="38"/>
          <w:shd w:val="clear" w:fill="FFFFFF"/>
        </w:rPr>
        <w:br w:type="textWrapping"/>
      </w:r>
      <w:r>
        <w:rPr>
          <w:rFonts w:hint="default" w:ascii="-apple-system" w:hAnsi="-apple-system" w:eastAsia="-apple-system" w:cs="-apple-system"/>
          <w:b/>
          <w:i w:val="0"/>
          <w:caps w:val="0"/>
          <w:color w:val="333333"/>
          <w:spacing w:val="0"/>
          <w:sz w:val="27"/>
          <w:szCs w:val="27"/>
          <w:shd w:val="clear" w:fill="FFFFFF"/>
        </w:rPr>
        <w:br w:type="textWrapping"/>
      </w:r>
      <w:r>
        <w:rPr>
          <w:rFonts w:hint="default" w:ascii="-apple-system" w:hAnsi="-apple-system" w:eastAsia="-apple-system" w:cs="-apple-system"/>
          <w:b/>
          <w:i w:val="0"/>
          <w:caps w:val="0"/>
          <w:color w:val="333333"/>
          <w:spacing w:val="0"/>
          <w:sz w:val="27"/>
          <w:szCs w:val="27"/>
          <w:shd w:val="clear" w:fill="FFFFFF"/>
        </w:rPr>
        <w:t>每10秒杀一人，杀满100天</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i w:val="0"/>
          <w:caps w:val="0"/>
          <w:color w:val="333333"/>
          <w:spacing w:val="0"/>
          <w:sz w:val="27"/>
          <w:szCs w:val="27"/>
          <w:shd w:val="clear" w:fill="FFFFFF"/>
        </w:rPr>
        <w:t>https://zhuanlan.zhihu.com/p/21979536</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i w:val="0"/>
          <w:caps w:val="0"/>
          <w:color w:val="333333"/>
          <w:spacing w:val="0"/>
          <w:sz w:val="27"/>
          <w:szCs w:val="27"/>
          <w:shd w:val="clear" w:fill="FFFFFF"/>
          <w:lang w:val="en-US" w:eastAsia="zh-CN"/>
        </w:rPr>
        <w:fldChar w:fldCharType="begin"/>
      </w:r>
      <w:r>
        <w:rPr>
          <w:rFonts w:hint="default" w:ascii="-apple-system" w:hAnsi="-apple-system" w:eastAsia="-apple-system" w:cs="-apple-system"/>
          <w:b/>
          <w:i w:val="0"/>
          <w:caps w:val="0"/>
          <w:color w:val="333333"/>
          <w:spacing w:val="0"/>
          <w:sz w:val="27"/>
          <w:szCs w:val="27"/>
          <w:shd w:val="clear" w:fill="FFFFFF"/>
          <w:lang w:val="en-US" w:eastAsia="zh-CN"/>
        </w:rPr>
        <w:instrText xml:space="preserve"> HYPERLINK "https://www.zhihu.com/people/hesenbao" \t "https://zhuanlan.zhihu.com/p/_blank" </w:instrText>
      </w:r>
      <w:r>
        <w:rPr>
          <w:rFonts w:hint="default" w:ascii="-apple-system" w:hAnsi="-apple-system" w:eastAsia="-apple-system" w:cs="-apple-system"/>
          <w:b/>
          <w:i w:val="0"/>
          <w:caps w:val="0"/>
          <w:color w:val="333333"/>
          <w:spacing w:val="0"/>
          <w:sz w:val="27"/>
          <w:szCs w:val="27"/>
          <w:shd w:val="clear" w:fill="FFFFFF"/>
          <w:lang w:val="en-US" w:eastAsia="zh-CN"/>
        </w:rPr>
        <w:fldChar w:fldCharType="separate"/>
      </w:r>
      <w:r>
        <w:rPr>
          <w:rFonts w:hint="default" w:ascii="-apple-system" w:hAnsi="-apple-system" w:eastAsia="-apple-system" w:cs="-apple-system"/>
          <w:b/>
          <w:i w:val="0"/>
          <w:caps w:val="0"/>
          <w:color w:val="333333"/>
          <w:spacing w:val="0"/>
          <w:sz w:val="27"/>
          <w:szCs w:val="27"/>
          <w:shd w:val="clear" w:fill="FFFFFF"/>
        </w:rPr>
        <w:fldChar w:fldCharType="begin"/>
      </w:r>
      <w:r>
        <w:rPr>
          <w:rFonts w:hint="default" w:ascii="-apple-system" w:hAnsi="-apple-system" w:eastAsia="-apple-system" w:cs="-apple-system"/>
          <w:b/>
          <w:i w:val="0"/>
          <w:caps w:val="0"/>
          <w:color w:val="333333"/>
          <w:spacing w:val="0"/>
          <w:sz w:val="27"/>
          <w:szCs w:val="27"/>
          <w:shd w:val="clear" w:fill="FFFFFF"/>
        </w:rPr>
        <w:instrText xml:space="preserve">INCLUDEPICTURE \d "https://pic3.zhimg.com/43608974418aa7925456a5c6e53450a6_xs.jpg" \* MERGEFORMATINET </w:instrText>
      </w:r>
      <w:r>
        <w:rPr>
          <w:rFonts w:hint="default" w:ascii="-apple-system" w:hAnsi="-apple-system" w:eastAsia="-apple-system" w:cs="-apple-system"/>
          <w:b/>
          <w:i w:val="0"/>
          <w:caps w:val="0"/>
          <w:color w:val="333333"/>
          <w:spacing w:val="0"/>
          <w:sz w:val="27"/>
          <w:szCs w:val="27"/>
          <w:shd w:val="clear" w:fill="FFFFFF"/>
        </w:rPr>
        <w:fldChar w:fldCharType="separate"/>
      </w:r>
      <w:r>
        <w:rPr>
          <w:rFonts w:hint="default" w:ascii="-apple-system" w:hAnsi="-apple-system" w:eastAsia="-apple-system" w:cs="-apple-system"/>
          <w:b/>
          <w:i w:val="0"/>
          <w:caps w:val="0"/>
          <w:color w:val="333333"/>
          <w:spacing w:val="0"/>
          <w:sz w:val="27"/>
          <w:szCs w:val="27"/>
          <w:shd w:val="clear" w:fill="FFFFFF"/>
        </w:rPr>
        <w:drawing>
          <wp:inline distT="0" distB="0" distL="114300" distR="114300">
            <wp:extent cx="476250" cy="476250"/>
            <wp:effectExtent l="0" t="0" r="11430" b="1143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5"/>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lang w:val="en-US" w:eastAsia="zh-CN"/>
        </w:rPr>
        <w:fldChar w:fldCharType="end"/>
      </w:r>
      <w:r>
        <w:rPr>
          <w:rFonts w:hint="default" w:ascii="-apple-system" w:hAnsi="-apple-system" w:eastAsia="-apple-system" w:cs="-apple-system"/>
          <w:b/>
          <w:i w:val="0"/>
          <w:caps w:val="0"/>
          <w:color w:val="333333"/>
          <w:spacing w:val="0"/>
          <w:sz w:val="27"/>
          <w:szCs w:val="27"/>
          <w:shd w:val="clear" w:fill="FFFFFF"/>
          <w:lang w:val="en-US" w:eastAsia="zh-CN"/>
        </w:rPr>
        <w:fldChar w:fldCharType="begin"/>
      </w:r>
      <w:r>
        <w:rPr>
          <w:rFonts w:hint="default" w:ascii="-apple-system" w:hAnsi="-apple-system" w:eastAsia="-apple-system" w:cs="-apple-system"/>
          <w:b/>
          <w:i w:val="0"/>
          <w:caps w:val="0"/>
          <w:color w:val="333333"/>
          <w:spacing w:val="0"/>
          <w:sz w:val="27"/>
          <w:szCs w:val="27"/>
          <w:shd w:val="clear" w:fill="FFFFFF"/>
          <w:lang w:val="en-US" w:eastAsia="zh-CN"/>
        </w:rPr>
        <w:instrText xml:space="preserve"> HYPERLINK "https://www.zhihu.com/people/hesenbao" \t "https://zhuanlan.zhihu.com/p/_blank" </w:instrText>
      </w:r>
      <w:r>
        <w:rPr>
          <w:rFonts w:hint="default" w:ascii="-apple-system" w:hAnsi="-apple-system" w:eastAsia="-apple-system" w:cs="-apple-system"/>
          <w:b/>
          <w:i w:val="0"/>
          <w:caps w:val="0"/>
          <w:color w:val="333333"/>
          <w:spacing w:val="0"/>
          <w:sz w:val="27"/>
          <w:szCs w:val="27"/>
          <w:shd w:val="clear" w:fill="FFFFFF"/>
          <w:lang w:val="en-US" w:eastAsia="zh-CN"/>
        </w:rPr>
        <w:fldChar w:fldCharType="separate"/>
      </w:r>
      <w:r>
        <w:rPr>
          <w:rFonts w:hint="default" w:ascii="-apple-system" w:hAnsi="-apple-system" w:eastAsia="-apple-system" w:cs="-apple-system"/>
          <w:b/>
          <w:i w:val="0"/>
          <w:caps w:val="0"/>
          <w:color w:val="333333"/>
          <w:spacing w:val="0"/>
          <w:sz w:val="27"/>
          <w:szCs w:val="27"/>
          <w:shd w:val="clear" w:fill="FFFFFF"/>
        </w:rPr>
        <w:t>河森堡</w:t>
      </w:r>
      <w:r>
        <w:rPr>
          <w:rFonts w:hint="default" w:ascii="-apple-system" w:hAnsi="-apple-system" w:eastAsia="-apple-system" w:cs="-apple-system"/>
          <w:b/>
          <w:i w:val="0"/>
          <w:caps w:val="0"/>
          <w:color w:val="333333"/>
          <w:spacing w:val="0"/>
          <w:sz w:val="27"/>
          <w:szCs w:val="27"/>
          <w:shd w:val="clear" w:fill="FFFFFF"/>
          <w:lang w:val="en-US" w:eastAsia="zh-CN"/>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当那个非洲小国的土著居民从殖民者手中一脸懵逼地接过身份证时，他们不会想到，手里的这张小小的身份证，将会在20世纪末掀起漫天的血海......</w:t>
      </w:r>
    </w:p>
    <w:p>
      <w:pPr>
        <w:keepNext w:val="0"/>
        <w:keepLines w:val="0"/>
        <w:widowControl/>
        <w:suppressLineNumbers w:val="0"/>
        <w:shd w:val="clear" w:fill="FFFFFF"/>
        <w:wordWrap w:val="0"/>
        <w:spacing w:before="360" w:beforeAutospacing="0" w:after="360" w:afterAutospacing="0" w:line="20"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"https://pic3.zhimg.com/606af7df9461ed638ce852a8453a8c6a_b.jpg"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6"/>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早在十九世纪的时候，人们就曾经做过一个实验，那就是找来一只黑猩猩，在它面前摆上很多动物的照片，然后让这只黑猩猩给这些动物分类。有意思的是，这只黑猩猩把所有的动物分成两类:人类和非人类，但是当人们给它一张黑猩猩的照片时，它却把黑猩猩也划分到了人类里。这说明在黑猩猩看来，它们和人类是同类。其实从某种意义上来说，这只黑猩猩的划分非常有道理，人类和黑猩猩在基因上有98%左右是相同的，不少学者认为，黑猩猩和智人之间其实并没有什么本质差别。在黑猩猩与智人的众多相似点中，有一个相似点非常残酷，那就是黑猩猩和智人是这个世界上仅有的两种</w:t>
      </w:r>
      <w:r>
        <w:rPr>
          <w:rFonts w:hint="default" w:ascii="-apple-system" w:hAnsi="-apple-system" w:eastAsia="-apple-system" w:cs="-apple-system"/>
          <w:b/>
          <w:i w:val="0"/>
          <w:caps w:val="0"/>
          <w:color w:val="333333"/>
          <w:spacing w:val="0"/>
          <w:sz w:val="27"/>
          <w:szCs w:val="27"/>
          <w:shd w:val="clear" w:fill="FFFFFF"/>
        </w:rPr>
        <w:t>会自发组织起来对别的同类族群施行种族灭绝的哺乳动物。</w:t>
      </w:r>
      <w:r>
        <w:rPr>
          <w:rFonts w:hint="default" w:ascii="-apple-system" w:hAnsi="-apple-system" w:eastAsia="-apple-system" w:cs="-apple-system"/>
          <w:b w:val="0"/>
          <w:i w:val="0"/>
          <w:caps w:val="0"/>
          <w:color w:val="333333"/>
          <w:spacing w:val="0"/>
          <w:sz w:val="27"/>
          <w:szCs w:val="27"/>
          <w:shd w:val="clear" w:fill="FFFFFF"/>
        </w:rPr>
        <w:t>（有观点认为狼也会，但是有争议）对于黑猩猩来说，马尔萨斯陷阱一样是存在的，黑猩猩群体的数量会以几何速度递增，但是食物的总量却不会平白增加，对于不会种地的黑猩猩来说，它们获取更多食物的办法就是发动战争，消灭其他族群，然后将对方的地盘据为己有。</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"https://pic3.zhimg.com/e87fad39dd0100651427a283c68db2ea_b.jpg"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8029575"/>
            <wp:effectExtent l="0" t="0" r="7620" b="190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7"/>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一些黑猩猩族群通常会有几只强壮的成年雄性在自己的领地附近巡逻，如果它们看见有其他族群的黑猩猩落单的话，它们就会鬼鬼祟祟地靠过去然后发动突然袭击，毫不犹豫地杀死目标。他们就用这种办法不断地杀掉别的族群里的雄性和幼崽，当它们认为优势已经足够大的时候，就会组织起来对别的族群发动全面战争，将对方族群里的成年雄性和幼崽全部杀死，然后再用暴力占有对方族群里的母猩猩。纵观整个人类历史，你会发现不同时期，不同地点，不同民族，不同文化中，智人像黑猩猩那样的战争和屠杀等行为是普遍存在的，而且这种行为非常非常古老。一些学者认为，黑猩猩和人类之所以嗜杀成性，其中一个很重要的原因就是黑猩猩和人类在遥远的过去有着共同的祖先，大概在距今600万年前，一只古猿生下了两个幼崽，这两个幼崽一个成为了人类的祖先，另外一个成为了黑猩猩的祖先，因此人类和黑猩猩这两个物种同时从古猿那里继承了杀戮基因。对于黑猩猩来说，它们不同的族群生活在不同的区域，彼此之间有着清晰的界限，而人类在进入全球化之后，群体之间的界限变得非常模糊，这就使得问题变得复杂起来。</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"https://pic4.zhimg.com/v2-faca80c168bb694b61f09b2d8fcb0f0f_b.jpg"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5715000" cy="3209925"/>
            <wp:effectExtent l="0" t="0" r="0" b="571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a:stretch>
                      <a:fillRect/>
                    </a:stretch>
                  </pic:blipFill>
                  <pic:spPr>
                    <a:xfrm>
                      <a:off x="0" y="0"/>
                      <a:ext cx="5715000" cy="320992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人的大脑中有一个部位叫做下丘脑，这个部位会分泌一种被称为催产素的神经荷尔蒙，这种荷尔蒙会给人体带来各种各样的影响，其中有一个影响就是强化自身所在的团体认同。举个例子，假如在大街上，一个中国人和一个外国人正在打架，催产素水平高的中国人看到这种情况会倾向于帮助自己的同胞，如果正在打架的两个人都是中国人，但是一个是河南人一个是山东人，那催产素水平高的山东人会帮助自己的山东老乡，如果他发现两个打架的都是山东人，那催产素水平高的济南人则会团结起来对付青岛人。就这样，中国人外国人，本地人外地人，自己人外边人，人们总是会倾向于分出个内外然后选边站，催产素的作用之一就是强化这种情绪。这种强调我们与他们不是一路人的情绪往往是很多群体暴力行为的底层逻辑。大到国与国之间的战争和对峙，小到国安球迷和天津球迷之间的吵架斗殴，都是由这种情绪支配的，它充斥在这个社会的每个角落。可是这些所谓的内外有的时候是客观存在的，</w:t>
      </w:r>
      <w:r>
        <w:rPr>
          <w:rFonts w:hint="default" w:ascii="-apple-system" w:hAnsi="-apple-system" w:eastAsia="-apple-system" w:cs="-apple-system"/>
          <w:b/>
          <w:i w:val="0"/>
          <w:caps w:val="0"/>
          <w:color w:val="333333"/>
          <w:spacing w:val="0"/>
          <w:sz w:val="27"/>
          <w:szCs w:val="27"/>
          <w:shd w:val="clear" w:fill="FFFFFF"/>
        </w:rPr>
        <w:t>有的时候则是不怀好意的人刻意编造出来的。</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"https://pic1.zhimg.com/263b58d1207d0444ce36bb415ca2f408_b.png"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9"/>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非洲中部有个小国叫卢旺达，比利时殖民者在统治这个国家时，搞了一个非常荒谬的民族划分政策，他们通过观察当地人鼻子的宽度，身高和皮肤的颜色，把全国人大体上划分为两个民族，身高较高肤色较浅的被称为</w:t>
      </w:r>
      <w:r>
        <w:rPr>
          <w:rFonts w:hint="default" w:ascii="-apple-system" w:hAnsi="-apple-system" w:eastAsia="-apple-system" w:cs="-apple-system"/>
          <w:b/>
          <w:i w:val="0"/>
          <w:caps w:val="0"/>
          <w:color w:val="333333"/>
          <w:spacing w:val="0"/>
          <w:sz w:val="27"/>
          <w:szCs w:val="27"/>
          <w:shd w:val="clear" w:fill="FFFFFF"/>
        </w:rPr>
        <w:t>图西族</w:t>
      </w:r>
      <w:r>
        <w:rPr>
          <w:rFonts w:hint="default" w:ascii="-apple-system" w:hAnsi="-apple-system" w:eastAsia="-apple-system" w:cs="-apple-system"/>
          <w:b w:val="0"/>
          <w:i w:val="0"/>
          <w:caps w:val="0"/>
          <w:color w:val="333333"/>
          <w:spacing w:val="0"/>
          <w:sz w:val="27"/>
          <w:szCs w:val="27"/>
          <w:shd w:val="clear" w:fill="FFFFFF"/>
        </w:rPr>
        <w:t>，占总人口的14%，肤色较深身高较矮的被称为</w:t>
      </w:r>
      <w:r>
        <w:rPr>
          <w:rFonts w:hint="default" w:ascii="-apple-system" w:hAnsi="-apple-system" w:eastAsia="-apple-system" w:cs="-apple-system"/>
          <w:b/>
          <w:i w:val="0"/>
          <w:caps w:val="0"/>
          <w:color w:val="333333"/>
          <w:spacing w:val="0"/>
          <w:sz w:val="27"/>
          <w:szCs w:val="27"/>
          <w:shd w:val="clear" w:fill="FFFFFF"/>
        </w:rPr>
        <w:t>胡图族</w:t>
      </w:r>
      <w:r>
        <w:rPr>
          <w:rFonts w:hint="default" w:ascii="-apple-system" w:hAnsi="-apple-system" w:eastAsia="-apple-system" w:cs="-apple-system"/>
          <w:b w:val="0"/>
          <w:i w:val="0"/>
          <w:caps w:val="0"/>
          <w:color w:val="333333"/>
          <w:spacing w:val="0"/>
          <w:sz w:val="27"/>
          <w:szCs w:val="27"/>
          <w:shd w:val="clear" w:fill="FFFFFF"/>
        </w:rPr>
        <w:t>，占总人口的85%。除此之外比利时人还按照财产划分民族，规定有十头牛以上的人属于图西族，十头牛以下的算胡图族。那感觉就好像咱们中国身高1米75以上皮肤白皙月薪超过5000的人算一个民族，1米75以下皮肤黝黑月薪不到5000的人算另外一个民族。在今天看来，这种民族划分是非常扯淡的，完全没有任何科学依据。但是当时比利时人为了将卢旺达人分而治之，他们要求所有卢旺达国民都要携带身份证，在身份证上清晰地标注其民族身份，然后再在行政，教育，经济，司法等社会的方方面面故意偏袒作为少数民族的图西族以挑拨两个民族之间的关系。一开始卢旺达人对这种民族划分根本不以为然，因为他们之前从来就没有这种民族意识，但是当卢旺达人发现比利时殖民者一本正经地推行这个政策的时候，他们也不得不认真起来。</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这种以践踏公平公正为代价而偏袒少数民族的政策并不能真正地造福少数民族，反而更像是把少数民族放到火上去烤。因为这种不公平会让卢旺达的主体民族对少数民族心生怨恨，在当时的卢旺达，这种因为不公正的民族政策而导致的愤怒和委屈每个胡图人都感同身受，主体民族的怨恨也因此在社会生活中迅猛地传播和积累。诸位，再也没有什么能比不公平的民族政策更能撕裂一个国家了。另外，比利时人在统治卢旺达时，认为图西族人的肤色较浅，比较接近白人，所以相对高贵一些，于是他们就利用只占总人口14%的图西人统治占总人口85%的胡图人，比利时人的各种偏袒手段让卢旺达的少数民族图西人变得傲慢自负，而对卢旺达主体民族的侮辱和压迫却让胡图人越加的愤怒和不满，这样一来，主体民族的怒火就像炽热的岩浆一样在全国蔓延。可是后来比利时人在离开这个国家时却出卖了图西人，他们故意把政权交到了胡图族的手里，这使得之前备受欺压的胡图人终于有了反攻清算的机会。卢旺达本来就是一个在马尔萨斯陷阱里苦苦轮回的国度，殖民者荒谬的民族政策更加深了两族之间的仇恨和隔阂。</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"https://pic3.zhimg.com/c29c9b8f69465bd91cf16fb83d3ec72a_b.jpg"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10"/>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早在事件爆发以前，胡图族就已经在准备开展大规模的种族屠杀了，他们用各种手段搜集武器装备然后秘密分发下去。他们还提前从中国订购了好多大砍刀，当时工厂看了订单以后吓一跳，问为什么突然要这么多大砍刀。胡图族人说他们今年香蕉的收成特别好，要买砍刀回去砍香蕉去。那些中国工人在制作砍刀时一定不会想到，不久以后，他们制作出来的大砍刀就会砍进别人的脑门子里。而且在民间，小道消息已经在市井街巷传的沸沸扬扬，有的图西人从自己的胡图族朋友那听说，胡图族已经在秘密训练武装民兵，现在已经万事俱备，部署在全国的武装民兵都在等一个信号，那个信号是一句话：“Cut down the tall trees（砍倒高的树木，tall trees在这暗示身高较高的图西人）”，只要这个信号一发出，全国的胡图族民兵就会倾巢而出，用砍刀和子弹清洗所有图西族人。</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"https://pic4.zhimg.com/953c6204d8efd640d37e5f50848eb39f_b.jpg"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1"/>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1994年4月6日晚上八点二十，卢旺达的胡图族总统在去签署和平协议的路上时，其飞机在首都基加利机场附近被一颗来路不明的飞弹击中，包括胡图族总统在内的所有机上乘员当场遇难。这事如今都过去20多年了，当年到底是谁发射了那颗飞弹杀死了总统仍然是个历史之谜，图西族和胡图族都在第一时间指责是对方杀死了总统。无论如何，这场事故犹如弹药库里的一颗火星，顷刻间就引爆了卢旺达国内沉积已久的民族仇恨。仇恨在一夜之间燃遍了整个国家。</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飞机失事的那天晚上，正好赶上非洲杯半决赛直播，很多卢旺达人都坐在收音机前听转播，突然之间，卢旺达全国的收音机里都传来了这样的声音:一个沙哑的男声咬牙切齿地说：“卢旺达人民们，我们伟大的总统被蟑螂一样低贱的图西族人谋杀了，他们诱骗总统去签署虚假的和平协议，却在路上用飞弹伏击了他，优秀的胡图族同胞们啊，清算的时刻到了! We must cut the tall trees！！！Cut the tall trees now！！！”</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这句恶狠狠的诅咒通过无线电波以光速传遍了卢旺达的大街小巷，片刻沉寂之后，卢旺达首都基加利以及附近郊区，自动步枪“哒哒哒哒哒”的开火声成片响起，爆炸，哭喊，求饶，咒骂，玻璃窗户被砸碎的声音，砍刀砍进骨头里的声音，此起彼伏，收音机里不断地大喊着图西人的家庭住址和姓名，敦促胡图族将他们赶尽杀绝。就这样，一个民族对另一个民族的清洗开始了......</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"https://pic1.zhimg.com/92cfca92d30724d48d87f744e936b6c8_b.jpg"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2"/>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据一个联合国维和部队的军官回忆说，在屠杀开始之后，卢旺达的公路上被疯狂的胡图人设下了很多路障，胡图族的民兵会严格检查每一辆过往车辆，如果发现图西人直接揪下来用砍刀斩首，而且胡图族民兵的脖子上还挂一个哨子，只要发现有图西族人试图逃跑，那人一吹哨子，附近的胡图族民兵就会拎着砍刀包抄上来，把那图西人围在中间乱刀砍死。那个联合国军官说，他触碰过那些民兵的身体，非常冰凉，几乎感受不到他们的体温，而且他们的眼神已经不像是人类的眼神了，看起来就像被邪灵附体一样。胡图人眼中的杀气把联合国维和部队的士兵吓得两腿发软，曾经有人回忆到，早在大屠杀全面爆发以前，就有几个胡图族士兵当着联合国维和部队士兵的面，用大砍刀把一个图西族妇女凌迟，但是那几个维和士兵被吓得连一句劝阻的话都说不出来，后来有人质问他们为什么不阻止暴行，他们辩解说，这是卢旺达人在杀卢旺达人，不归他们管。上世纪90年代的时候，卢旺达有相当多的胡图人是文盲，在广播电台的煽动下，他们真心地认为图西人是劣等生物，是蟑螂，所以有的胡图人甚至怀着非常轻松愉悦的心情屠杀图西人，就像修建草坪一样。胡图族民兵闯进图西人聚居区，然后一个房间接着一个房间杀人，一个街区接着一个街区清洗，那广播电台里广播了图西人的住址之后还特意嘱咐一句，说有的图西人家里有孕妇，到时候别忘了把孕妇肚子里的图西孽种也干掉。联合国维和部队军官曾经向美国方面申请炸掉那个煽动仇恨的广播电台，可是美国方面说不行，这属于侵害别国主权，我们美国不干侵害别国主权的事。那军官说那对那电台进行短波干扰总可以吧？让那个广播台闭嘴！否则会有更多的图西人被杀。结果美国方面说：“你知道短波干扰的成本有多高吗？一个小时8500美元！我们哪有钱做短波干扰？没钱！”就这样，在广播的煽动下，屠杀在全国迅速蔓延。联合国军官后来还回忆说，他在自己办公室的时候，电话突然响了，他接听以后发现电话那边是他的图西族朋友，他朋友在电话那边喊：“救命啊！救命！胡图族来杀人了！他们闯进来了！救命！”然后电话那边先是传来一阵咒骂，然后紧接着就是砍刀砍肉，分筋错骨的声音，然后电话就被挂了，传来“嘟嘟嘟”的忙音。那个军官惊魂未定地挂了电话，刚一放下话筒，电话在一瞬间又响起来了，刚才那一幕再次重现，又是求救的声音，然后又是惨叫声和人体被肢解的声音，然后又被挂断。那个军官一天之内不知道接了多少个这样的电话，就这么听着自己的好朋友在电话那边被暴徒肢解碎尸，最后这个联合国军官精神上受到了永久性的刺激，导致神智神崩溃，从那之后必须得靠药物维持清醒的意识，只要不吃药人就疯了。胡图族每天往他们国家的阿卡盖拉河里扔无数具图西人的尸体，这些尸体在河流里上下翻滚，好像还活着一样，这些尸体最后被河水送到了下游的乌干达，大量的尸体泡烂在河里，使得乌干达爆发了大瘟疫。最后卢旺达杀人能杀到什么程度，1994年7月份的时候，你在卢旺达首都基加利附近，你站在任何一个地方朝任何一个方向望过去，那尸体都能从你的脚下一直铺到地平线的尽头，整个国家都被笼罩在尸体腐烂的恶臭中，变成了一间巨大的露天太平间。</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"https://pic2.zhimg.com/cdbf0c832424e102bf3eaecf87fa786d_b.jpg"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3"/>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尽管卢旺达最后经历了内战的洗礼逐渐地恢复了秩序，但是一些西方国家其实在卢旺达大屠杀中扮演了非常不光彩的角色。当时的一些西方媒体和领导人讲话中一直在用一个非常暧昧的词，叫massacre，这个词在英语中泛指大屠杀，而西方之所以一直坚持用这个词是为了避免使用这个词:genocide。这个词在英语中特指 “种族灭绝”。在二战时，德国纳粹曾经对犹太人进行过恐怖至极的屠杀，这屠杀能恐怖到什么程度？我就给大家举个简单的例子。大家看这是什么？灯罩，但是我告诉大家，这个灯罩其实是用犹太人的人皮制作的。当时犹太人的人皮不仅被扒下来做灯罩和手套，他们的脂肪还被做成肥皂，头发编成地毯。可见当时纳粹是以工厂流水线的方式灭绝犹太人，这些犹太人直接被视为工业原料。</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"https://pic3.zhimg.com/92b83df0850b64b1243825ac99b0de86_b.png"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14287500"/>
            <wp:effectExtent l="0" t="0" r="0"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4"/>
                    <a:stretch>
                      <a:fillRect/>
                    </a:stretch>
                  </pic:blipFill>
                  <pic:spPr>
                    <a:xfrm>
                      <a:off x="0" y="0"/>
                      <a:ext cx="14287500" cy="142875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二战结束之后，人类社会觉得二战时发生的一些反人类暴行实在是太他妈恐怖太他妈邪恶了，无论如何也要阻止这种暴行在世界上再次发生。于是在1948年，联合国制定了第一个关于人权问题的国际公约：《防止及惩治灭绝种族罪公约》。这个公约的精神指出，自此之后，世界上任何团体或组织如果做出种族灭绝的行为，将被视为整个人类文明的敌人，一些国家特别是美国将有义务立即采取强力行动阻止种族灭绝行为。可是90年代初的时候美军刚刚在非洲索马里吃了大亏，让当地武装打的灰头土脸，看过《黑鹰坠落》的读者应该知道这段历史，当时美军士兵的尸体被索马里武装分子扒光了游街，美国上下一片震恐，迫不及待地想从非洲脱身。所以后来为了欺骗世界舆论，更为了逃避责任，在胡图族对图西族进行种族灭绝的时候，美国从媒体到领导人（克林顿）竟然全部一口咬死说这不是种族灭绝，放任无数的图西人被有计划有组织的灭绝。卢旺达大屠杀持续了100天，卢旺达全国死亡100万人，平均每天杀1万人，每小时杀400人，每分钟杀6个人，每10秒杀一个人，这种屠杀速度比纳粹用集中营屠杀犹太人的速度还要快好几倍。</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"https://pic4.zhimg.com/3f8f70a2c819f84447d98956e1da32e7_b.png"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大屠杀给卢旺达人民的心灵带来了深重的伤害，我的一个朋友在非洲援建时曾经去过卢旺达。在一次聚餐上我那朋友一开始和卢旺达当地人谈笑风生，大家拍手大笑，后来我那缺心眼的朋友突然冷不丁地问了一句说：“94年4月的时候当时到底什么情况？”本来还有说有笑的餐桌上突然所有人都沉默了，屋子里鸦雀无声，半天没人说话，那气氛尴尬极了，等过了半天才有一个当地人说，咱们今天不聊这个，不聊这个……</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"https://pic2.zhimg.com/a55b357bb6f59b5908fdd66d1f8d7be1_b.png"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20多年过去，今天的卢旺达已经逐渐从当年大屠杀的阴影之中走了出来，实现了民族和解。全国人民聚精会神搞建设，一心一意谋发展，整个国家和平安定，秩序井然，经济腾飞，昂扬向上，成为了非洲发展的一颗明星。有一个细节我看了以后非常感慨，那就是今天卢旺达人的身份证上已经不再标注民族身份了，今天在那个国家里，只有一个民族，那就是卢旺达民族！</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有关卢旺达大屠杀的细节，大家可以看一部电影，名叫《卢旺达大饭店》，这部电影完全是按照大屠杀亲历者的回忆拍摄的，忠实地还原了很多大屠杀的细节，有助于诸位对恐怖的大屠杀有更直观的认识</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"https://pic2.zhimg.com/6a5ebd2dd7ee73d7fb83bb0ed089e419_b.jpg"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8029575"/>
            <wp:effectExtent l="0" t="0" r="7620" b="190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6"/>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后记：</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有人问我，为什么你总是喜欢写有关大灾难的文章？让人看了以后很不舒服</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是这样的，《地狱看起来就像光绪初年的山西一样》，《飞翔的尸体与一次欧洲人口大灭绝》，《每10秒杀一人，杀满100天》是从我在国家博物馆开发的专题课程《天启四骑士》中截取出来的段落，分别对应的是</w:t>
      </w:r>
      <w:r>
        <w:rPr>
          <w:rFonts w:hint="default" w:ascii="-apple-system" w:hAnsi="-apple-system" w:eastAsia="-apple-system" w:cs="-apple-system"/>
          <w:b/>
          <w:i w:val="0"/>
          <w:caps w:val="0"/>
          <w:color w:val="333333"/>
          <w:spacing w:val="0"/>
          <w:sz w:val="27"/>
          <w:szCs w:val="27"/>
          <w:shd w:val="clear" w:fill="FFFFFF"/>
        </w:rPr>
        <w:t>灾荒</w:t>
      </w:r>
      <w:r>
        <w:rPr>
          <w:rFonts w:hint="default" w:ascii="-apple-system" w:hAnsi="-apple-system" w:eastAsia="-apple-system" w:cs="-apple-system"/>
          <w:b w:val="0"/>
          <w:i w:val="0"/>
          <w:caps w:val="0"/>
          <w:color w:val="333333"/>
          <w:spacing w:val="0"/>
          <w:sz w:val="27"/>
          <w:szCs w:val="27"/>
          <w:shd w:val="clear" w:fill="FFFFFF"/>
        </w:rPr>
        <w:t>，</w:t>
      </w:r>
      <w:r>
        <w:rPr>
          <w:rFonts w:hint="default" w:ascii="-apple-system" w:hAnsi="-apple-system" w:eastAsia="-apple-system" w:cs="-apple-system"/>
          <w:b/>
          <w:i w:val="0"/>
          <w:caps w:val="0"/>
          <w:color w:val="333333"/>
          <w:spacing w:val="0"/>
          <w:sz w:val="27"/>
          <w:szCs w:val="27"/>
          <w:shd w:val="clear" w:fill="FFFFFF"/>
        </w:rPr>
        <w:t>瘟疫</w:t>
      </w:r>
      <w:r>
        <w:rPr>
          <w:rFonts w:hint="default" w:ascii="-apple-system" w:hAnsi="-apple-system" w:eastAsia="-apple-system" w:cs="-apple-system"/>
          <w:b w:val="0"/>
          <w:i w:val="0"/>
          <w:caps w:val="0"/>
          <w:color w:val="333333"/>
          <w:spacing w:val="0"/>
          <w:sz w:val="27"/>
          <w:szCs w:val="27"/>
          <w:shd w:val="clear" w:fill="FFFFFF"/>
        </w:rPr>
        <w:t>，</w:t>
      </w:r>
      <w:r>
        <w:rPr>
          <w:rFonts w:hint="default" w:ascii="-apple-system" w:hAnsi="-apple-system" w:eastAsia="-apple-system" w:cs="-apple-system"/>
          <w:b/>
          <w:i w:val="0"/>
          <w:caps w:val="0"/>
          <w:color w:val="333333"/>
          <w:spacing w:val="0"/>
          <w:sz w:val="27"/>
          <w:szCs w:val="27"/>
          <w:shd w:val="clear" w:fill="FFFFFF"/>
        </w:rPr>
        <w:t>屠杀</w:t>
      </w:r>
      <w:r>
        <w:rPr>
          <w:rFonts w:hint="default" w:ascii="-apple-system" w:hAnsi="-apple-system" w:eastAsia="-apple-system" w:cs="-apple-system"/>
          <w:b w:val="0"/>
          <w:i w:val="0"/>
          <w:caps w:val="0"/>
          <w:color w:val="333333"/>
          <w:spacing w:val="0"/>
          <w:sz w:val="27"/>
          <w:szCs w:val="27"/>
          <w:shd w:val="clear" w:fill="FFFFFF"/>
        </w:rPr>
        <w:t>三大天启骑士，现在除了</w:t>
      </w:r>
      <w:r>
        <w:rPr>
          <w:rFonts w:hint="default" w:ascii="-apple-system" w:hAnsi="-apple-system" w:eastAsia="-apple-system" w:cs="-apple-system"/>
          <w:b/>
          <w:i w:val="0"/>
          <w:caps w:val="0"/>
          <w:color w:val="333333"/>
          <w:spacing w:val="0"/>
          <w:sz w:val="27"/>
          <w:szCs w:val="27"/>
          <w:shd w:val="clear" w:fill="FFFFFF"/>
        </w:rPr>
        <w:t>死亡</w:t>
      </w:r>
      <w:r>
        <w:rPr>
          <w:rFonts w:hint="default" w:ascii="-apple-system" w:hAnsi="-apple-system" w:eastAsia="-apple-system" w:cs="-apple-system"/>
          <w:b w:val="0"/>
          <w:i w:val="0"/>
          <w:caps w:val="0"/>
          <w:color w:val="333333"/>
          <w:spacing w:val="0"/>
          <w:sz w:val="27"/>
          <w:szCs w:val="27"/>
          <w:shd w:val="clear" w:fill="FFFFFF"/>
        </w:rPr>
        <w:t>骑士以外都已经呈现完毕</w:t>
      </w:r>
      <w:r>
        <w:rPr>
          <w:rFonts w:hint="default" w:ascii="-apple-system" w:hAnsi="-apple-system" w:eastAsia="-apple-system" w:cs="-apple-system"/>
          <w:b/>
          <w:i w:val="0"/>
          <w:caps w:val="0"/>
          <w:color w:val="333333"/>
          <w:spacing w:val="0"/>
          <w:sz w:val="27"/>
          <w:szCs w:val="27"/>
          <w:shd w:val="clear" w:fill="FFFFFF"/>
        </w:rPr>
        <w:t>，</w:t>
      </w:r>
      <w:r>
        <w:rPr>
          <w:rFonts w:hint="default" w:ascii="-apple-system" w:hAnsi="-apple-system" w:eastAsia="-apple-system" w:cs="-apple-system"/>
          <w:b w:val="0"/>
          <w:i w:val="0"/>
          <w:caps w:val="0"/>
          <w:color w:val="333333"/>
          <w:spacing w:val="0"/>
          <w:sz w:val="27"/>
          <w:szCs w:val="27"/>
          <w:shd w:val="clear" w:fill="FFFFFF"/>
        </w:rPr>
        <w:t>在之后我会为大家制作一些轻松的主题</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昨天我发了一篇介绍不同人类物种之间的关系和互动的文章，名叫《你不会想知道为什么世界上只有一种人类》，但是这篇文章中有不少内容与我之前的Live内容重复了，为了保障之前购买我Live的朋友们的权益，我在早上把那篇文章删除了，是我考虑不周，给诸位带来了困扰，非常抱歉</w:t>
      </w:r>
    </w:p>
    <w:p>
      <w:pPr>
        <w:pStyle w:val="3"/>
        <w:keepNext w:val="0"/>
        <w:keepLines w:val="0"/>
        <w:widowControl/>
        <w:suppressLineNumbers w:val="0"/>
        <w:pBdr>
          <w:bottom w:val="double" w:color="auto" w:sz="4" w:space="0"/>
        </w:pBdr>
        <w:wordWrap w:val="0"/>
        <w:spacing w:before="602" w:beforeAutospacing="0" w:after="602" w:afterAutospacing="0" w:line="20" w:lineRule="atLeast"/>
        <w:ind w:left="0" w:right="0"/>
        <w:rPr>
          <w:rFonts w:hint="default" w:ascii="-apple-system" w:hAnsi="-apple-system" w:eastAsia="-apple-system" w:cs="-apple-system"/>
          <w:b w:val="0"/>
          <w:i w:val="0"/>
          <w:caps w:val="0"/>
          <w:color w:val="333333"/>
          <w:spacing w:val="0"/>
          <w:sz w:val="27"/>
          <w:szCs w:val="27"/>
          <w:shd w:val="clear" w:fill="FFFFFF"/>
        </w:rPr>
      </w:pPr>
      <w:r>
        <w:rPr>
          <w:rFonts w:hint="default" w:ascii="-apple-system" w:hAnsi="-apple-system" w:eastAsia="-apple-system" w:cs="-apple-system"/>
          <w:b w:val="0"/>
          <w:i w:val="0"/>
          <w:caps w:val="0"/>
          <w:color w:val="333333"/>
          <w:spacing w:val="0"/>
          <w:sz w:val="27"/>
          <w:szCs w:val="27"/>
          <w:shd w:val="clear" w:fill="FFFFFF"/>
        </w:rPr>
        <w:t>欢迎关注作者 河森堡</w:t>
      </w:r>
    </w:p>
    <w:p>
      <w:pPr>
        <w:pStyle w:val="3"/>
        <w:keepNext w:val="0"/>
        <w:keepLines w:val="0"/>
        <w:widowControl/>
        <w:suppressLineNumbers w:val="0"/>
        <w:wordWrap w:val="0"/>
        <w:spacing w:before="602" w:beforeAutospacing="0" w:after="602" w:afterAutospacing="0" w:line="20" w:lineRule="atLeast"/>
        <w:ind w:left="0" w:right="0"/>
        <w:rPr>
          <w:rFonts w:hint="eastAsia" w:ascii="-apple-system" w:hAnsi="-apple-system" w:eastAsia="宋体" w:cs="-apple-system"/>
          <w:b w:val="0"/>
          <w:i w:val="0"/>
          <w:caps w:val="0"/>
          <w:color w:val="333333"/>
          <w:spacing w:val="0"/>
          <w:sz w:val="27"/>
          <w:szCs w:val="27"/>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小时候，我问一个长辈，五元钱印着大胡子，一元钱是苗族姑娘，苗族会不会觉得被轻视了——长辈回答，不会的，没人想得这么多。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这个吧，不怕人多想，就怕心里有鬼的人多想。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这心里有鬼的人，当年是白皮，今天是白皮的学生，白皮擅长没有矛盾创造矛盾——看南苏丹、尼日利亚、埃及、印巴孟、缅甸、马来亚，白皮真是做到了极致，他治理不了，一定要留下些地雷。政客这玩意，不怕天下不太平，就怕天下太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问题是，还有人傻呵呵地跟着鼓噪，以为乘机分一杯羹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作者：中山樵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链接：https://www.zhihu.com/question/49675052/answer/117207416</w:t>
      </w:r>
    </w:p>
    <w:p/>
    <w:p/>
    <w:p>
      <w:pPr>
        <w:rPr>
          <w:rFonts w:hint="eastAsia" w:ascii="Helvetica" w:hAnsi="Helvetica" w:eastAsia="宋体" w:cs="Helvetica"/>
          <w:i w:val="0"/>
          <w:caps w:val="0"/>
          <w:color w:val="33353C"/>
          <w:spacing w:val="0"/>
          <w:sz w:val="15"/>
          <w:szCs w:val="15"/>
          <w:lang w:val="en-US" w:eastAsia="zh-CN"/>
        </w:rPr>
      </w:pPr>
      <w:r>
        <w:rPr>
          <w:rFonts w:hint="eastAsia" w:ascii="Helvetica" w:hAnsi="Helvetica" w:eastAsia="宋体" w:cs="Helvetica"/>
          <w:i w:val="0"/>
          <w:caps w:val="0"/>
          <w:color w:val="33353C"/>
          <w:spacing w:val="0"/>
          <w:sz w:val="15"/>
          <w:szCs w:val="15"/>
          <w:lang w:val="en-US" w:eastAsia="zh-CN"/>
        </w:rPr>
        <w:t>2018-7-12 16:40</w:t>
      </w:r>
    </w:p>
    <w:p>
      <w:pPr>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“黑命贵”的成因机制和两少一宽等造就的诸多神族，从成因路径上，二者是否有可以相互印证的地方呢</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14" name="图片 2"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16" name="图片 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不说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=================美国的「黑命贵」是怎样一种情况？</w:t>
      </w:r>
    </w:p>
    <w:p>
      <w:pPr>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https://www.zhihu.com/question/47845613</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作者：合辙</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链接：https://www.zhihu.com/question/47845613/answer/158276091</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强答一波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以“黑命贵”为代表的逆向种族歧视，本质上是美国金融和科技阶层精英白人精心炮制的挟裹底层黑人来实现自己利益最大化的手段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举个栗子，美国很多私立名校，在招收学生时，不同族裔的学生的录取标准是完全不一样的，这个大家应该都知道，黑人学生进入这些名校的门槛比白人低得多，比亚裔低得更多。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表面上看，这条政策简直太照顾黑人兄弟啊有木有！我们都知道教育是屌丝实现逆袭的最佳途径，咋一看这条政策似乎是要帮收压迫的黑人兄弟们翻身做主啊有木有？！</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然而，现实告诉我们，美国社会的大部分黑人兄弟依然处于底层；黑人作为一个阶层的状况并没有实质上的改变。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为什么？因为这些名校优先录取黑人学生的政策，并不是想帮黑人兄弟翻身，而更像是一种古今中外的统治阶层常用的手法：即拉拢被统治阶级中有能力的精英，从内部分化被统治阶级，使得他们失去反抗的力量。君不见，那些名校出来的黑人，最后都成了一帮子黑皮白心的精神白人；天天只顾着用黑人的身份捞钱捞政治资本；或者喊几句无关痛痒的种族平等之类的BLABLA,对于从根本上采取行动来改变大部分黑人的处境的事情却闭口不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那有人就要问了：高等教育资源就那么多，一个萝卜一个坑，人家明明多招收了黑人学生，这难道不算是向黑人让出了一部分资源么，不算是在某种程度上践行了种族平等么？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嗯，咋一看是的，但是问题又来了：既然这些名校的录取政策对黑人这么优惠，但学校里貌似也没有几个黑人学生啊？为什么？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因为啊，一方面是因为黑叔叔们自己的确不怎么争气，但更重要的原因是：精英们只在大学的录取上给了黑人优惠，却并没有去改变教育资源分配极度不平衡的中小学教育体系。关于美国的中小学教育体系，这里就不展开说了，大概总结一下就是穷人只能上烂的要死的，根本学不到什么的学校；富人却可以上很好的学校。所以大部分黑人，除非你是万里挑一的天才，不然根本就没有前往好的大学的机会。这就好比你让一个先天不足，还从来就没有接受过训练的人和从小接受专业训练的博尔特比一百米，然后告诉他：你只要比博尔特慢20%就算你赢了；这根本就是不可能的事情。所以共和党的精英们根本就不怕你黑人能通过高等教育这条路威胁到他们自身的地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过就算如此，这些名校依然录取了一些黑人学生（虽然体育特长生占了很大的比重），这点不能否认，但是注意了：美国大学的录取政策和国内大学的录取政策是完全不一样的；尤其是私立大学，录取谁完全是自己说了算。所以美国真正的精英阶层，根本就不会愁没有办法进入名校。名校录取更多的黑人，挤掉的只是那些认真学习的倒霉的中下层白人和亚裔学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又没有损害自身的利益，又给自己培养了一堆狗腿子，又削弱了黑人的反抗能力，又占据了所谓的道德制高点，还能顺手打压一下真正威胁到自身的亚裔，这种借花献佛，一举多得的好事精英们怎么会不乐意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很多其它的看起来优待黑人的逆向歧视政策，和如上的大学录取政策基本是一个类型的，换汤不换药：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比如奥巴马搞的医保政策，收中产阶级的税来讨好底层黑人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比如所谓的政治正确，一方面用道德压力堵上中下层白人的嘴，一方面把自身标榜得道德高尚，讨好底层黑人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说了那么多，有人就问了：你说白人精英费那么大力气讨好黑人是为什么呢？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因为作为一个阶层，黑人穷，所以好收买；黑人长期受压迫，和黑人站在一起显得自己正义；黑人缺乏教育缺乏文化，所以好控制；黑人缺乏翻身的潜力，不用担心尾大不掉反过来威胁到精英阶层自身。这就好比在国际社会上印度为什么那么吃香：因为大家都知道印度是扶不起的阿斗，所以才敢全力扶持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收买黑人干嘛呢？当然是操纵他们打压自己的敌人咯：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什么？你们亚裔对大学的录取政策有异议？black lives matter 懂不懂？不懂去和黑人兄弟们谈谈。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什么？你们这帮穷白人想把川普选上台阻碍我们捞钱？赶紧发动黑人兄弟一人一票把希拉里选上去；再把川普的支持者都怼得不敢发声。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只要精英们能压制住中下层白人的反弹，他们就能继续肆无忌惮地全世界捞钱，并且会乐于继续从穷白人和亚裔的身上割肉喂黑人；让黑人满足于蝇头小利，但永远不会让黑人真正地翻身。</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所以就这样，耿直的黑人大兄弟们喊着“black lives matter”，以为自己是在争取自己的权益，却浑然不觉被当枪使了。</w:t>
      </w:r>
    </w:p>
    <w:p>
      <w:pPr>
        <w:rPr>
          <w:rFonts w:hint="default" w:ascii="Helvetica" w:hAnsi="Helvetica" w:eastAsia="Helvetica" w:cs="Helvetica"/>
          <w:i w:val="0"/>
          <w:caps w:val="0"/>
          <w:color w:val="33353C"/>
          <w:spacing w:val="0"/>
          <w:sz w:val="15"/>
          <w:szCs w:val="15"/>
        </w:rPr>
      </w:pPr>
    </w:p>
    <w:p>
      <w:pPr>
        <w:rPr>
          <w:rFonts w:hint="default" w:ascii="Helvetica" w:hAnsi="Helvetica" w:eastAsia="Helvetica" w:cs="Helvetica"/>
          <w:i w:val="0"/>
          <w:caps w:val="0"/>
          <w:color w:val="33353C"/>
          <w:spacing w:val="0"/>
          <w:sz w:val="15"/>
          <w:szCs w:val="15"/>
        </w:rPr>
      </w:pPr>
      <w:bookmarkStart w:id="0" w:name="_GoBack"/>
      <w:bookmarkEnd w:id="0"/>
    </w:p>
    <w:p>
      <w:pPr>
        <w:rPr>
          <w:rFonts w:hint="default" w:ascii="Helvetica" w:hAnsi="Helvetica" w:eastAsia="Helvetica" w:cs="Helvetica"/>
          <w:i w:val="0"/>
          <w:caps w:val="0"/>
          <w:color w:val="33353C"/>
          <w:spacing w:val="0"/>
          <w:sz w:val="15"/>
          <w:szCs w:val="15"/>
          <w:lang w:val="en-US"/>
        </w:rPr>
      </w:pPr>
      <w:r>
        <w:rPr>
          <w:rFonts w:hint="default" w:ascii="Helvetica" w:hAnsi="Helvetica" w:eastAsia="Helvetica" w:cs="Helvetica"/>
          <w:i w:val="0"/>
          <w:caps w:val="0"/>
          <w:color w:val="33353C"/>
          <w:spacing w:val="0"/>
          <w:sz w:val="15"/>
          <w:szCs w:val="15"/>
          <w:lang w:val="en-US"/>
        </w:rPr>
        <w:t>2018-8-7 07:19</w:t>
      </w:r>
    </w:p>
    <w:p>
      <w:pPr>
        <w:rPr>
          <w:rFonts w:hint="default" w:ascii="Helvetica" w:hAnsi="Helvetica" w:eastAsia="Helvetica" w:cs="Helvetica"/>
          <w:i w:val="0"/>
          <w:caps w:val="0"/>
          <w:color w:val="33353C"/>
          <w:spacing w:val="0"/>
          <w:sz w:val="15"/>
          <w:szCs w:val="15"/>
          <w:lang w:val="en-US"/>
        </w:rPr>
      </w:pPr>
      <w:r>
        <w:rPr>
          <w:rFonts w:ascii="Helvetica" w:hAnsi="Helvetica" w:eastAsia="Helvetica" w:cs="Helvetica"/>
          <w:i w:val="0"/>
          <w:caps w:val="0"/>
          <w:color w:val="33353C"/>
          <w:spacing w:val="0"/>
          <w:sz w:val="15"/>
          <w:szCs w:val="15"/>
        </w:rPr>
        <w:t>如何看待以色列议会通过「犹太民族国家」法案？把法案里的“犹太民族”换成“日耳曼民族”，再和民族社会主义党党章对比着看看，多年以后我就成了你系列</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190500" cy="190500"/>
            <wp:effectExtent l="0" t="0" r="0" b="0"/>
            <wp:docPr id="17" name="图片 1"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呵呵]"/>
                    <pic:cNvPicPr>
                      <a:picLocks noChangeAspect="1"/>
                    </pic:cNvPicPr>
                  </pic:nvPicPr>
                  <pic:blipFill>
                    <a:blip r:embed="rId17"/>
                    <a:stretch>
                      <a:fillRect/>
                    </a:stretch>
                  </pic:blipFill>
                  <pic:spPr>
                    <a:xfrm>
                      <a:off x="0" y="0"/>
                      <a:ext cx="190500" cy="1905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F4D23"/>
    <w:rsid w:val="0E1D4F4F"/>
    <w:rsid w:val="1154195F"/>
    <w:rsid w:val="11DB3E52"/>
    <w:rsid w:val="21F1162A"/>
    <w:rsid w:val="297358CC"/>
    <w:rsid w:val="2BF20436"/>
    <w:rsid w:val="31702935"/>
    <w:rsid w:val="37ED15D7"/>
    <w:rsid w:val="3D5A0DAC"/>
    <w:rsid w:val="45535080"/>
    <w:rsid w:val="46052236"/>
    <w:rsid w:val="49523AEA"/>
    <w:rsid w:val="49951790"/>
    <w:rsid w:val="50032457"/>
    <w:rsid w:val="55584D58"/>
    <w:rsid w:val="5E1A2AF6"/>
    <w:rsid w:val="633A65F3"/>
    <w:rsid w:val="6B6528DE"/>
    <w:rsid w:val="794B4C23"/>
    <w:rsid w:val="7A0F2B8C"/>
    <w:rsid w:val="7D9E7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2018-08-06T23:19:37Z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