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B6" w:rsidRDefault="007A6686">
      <w:pPr>
        <w:rPr>
          <w:rFonts w:ascii="宋体" w:eastAsia="宋体" w:hAnsi="宋体"/>
          <w:b/>
          <w:sz w:val="24"/>
          <w:szCs w:val="24"/>
        </w:rPr>
      </w:pPr>
      <w:r w:rsidRPr="007A6686">
        <w:rPr>
          <w:rFonts w:ascii="宋体" w:eastAsia="宋体" w:hAnsi="宋体" w:hint="eastAsia"/>
          <w:b/>
          <w:sz w:val="24"/>
          <w:szCs w:val="24"/>
        </w:rPr>
        <w:t>规则如下：</w:t>
      </w:r>
    </w:p>
    <w:p w:rsidR="007A6686" w:rsidRDefault="007A6686" w:rsidP="007A66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元胞有3个不同的状态。0</w:t>
      </w:r>
      <w:r w:rsidR="00CD494C">
        <w:rPr>
          <w:rFonts w:ascii="宋体" w:eastAsia="宋体" w:hAnsi="宋体" w:hint="eastAsia"/>
          <w:b/>
          <w:sz w:val="24"/>
          <w:szCs w:val="24"/>
        </w:rPr>
        <w:t>:</w:t>
      </w:r>
      <w:r>
        <w:rPr>
          <w:rFonts w:ascii="宋体" w:eastAsia="宋体" w:hAnsi="宋体" w:hint="eastAsia"/>
          <w:b/>
          <w:sz w:val="24"/>
          <w:szCs w:val="24"/>
        </w:rPr>
        <w:t>空位，</w:t>
      </w:r>
      <w:r w:rsidR="00CD494C">
        <w:rPr>
          <w:rFonts w:ascii="宋体" w:eastAsia="宋体" w:hAnsi="宋体" w:hint="eastAsia"/>
          <w:b/>
          <w:sz w:val="24"/>
          <w:szCs w:val="24"/>
        </w:rPr>
        <w:t>1：燃烧，2：未燃烧的</w:t>
      </w:r>
      <w:r w:rsidR="001D77BD">
        <w:rPr>
          <w:rFonts w:ascii="宋体" w:eastAsia="宋体" w:hAnsi="宋体" w:hint="eastAsia"/>
          <w:b/>
          <w:sz w:val="24"/>
          <w:szCs w:val="24"/>
        </w:rPr>
        <w:t>树木</w:t>
      </w:r>
    </w:p>
    <w:p w:rsidR="001D77BD" w:rsidRDefault="001D77BD" w:rsidP="007A66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如果未燃烧树木</w:t>
      </w:r>
      <w:r w:rsidR="009F0A2E">
        <w:rPr>
          <w:rFonts w:ascii="宋体" w:eastAsia="宋体" w:hAnsi="宋体" w:hint="eastAsia"/>
          <w:b/>
          <w:sz w:val="24"/>
          <w:szCs w:val="24"/>
        </w:rPr>
        <w:t>（2）</w:t>
      </w:r>
      <w:r w:rsidR="008B4648">
        <w:rPr>
          <w:rFonts w:ascii="宋体" w:eastAsia="宋体" w:hAnsi="宋体" w:hint="eastAsia"/>
          <w:b/>
          <w:sz w:val="24"/>
          <w:szCs w:val="24"/>
        </w:rPr>
        <w:t>的</w:t>
      </w:r>
      <w:r>
        <w:rPr>
          <w:rFonts w:ascii="宋体" w:eastAsia="宋体" w:hAnsi="宋体" w:hint="eastAsia"/>
          <w:b/>
          <w:sz w:val="24"/>
          <w:szCs w:val="24"/>
        </w:rPr>
        <w:t>4个邻居中有燃烧的树木</w:t>
      </w:r>
      <w:r w:rsidR="008B4648">
        <w:rPr>
          <w:rFonts w:ascii="宋体" w:eastAsia="宋体" w:hAnsi="宋体" w:hint="eastAsia"/>
          <w:b/>
          <w:sz w:val="24"/>
          <w:szCs w:val="24"/>
        </w:rPr>
        <w:t>，</w:t>
      </w:r>
      <w:proofErr w:type="gramStart"/>
      <w:r w:rsidR="008B4648">
        <w:rPr>
          <w:rFonts w:ascii="宋体" w:eastAsia="宋体" w:hAnsi="宋体" w:hint="eastAsia"/>
          <w:b/>
          <w:sz w:val="24"/>
          <w:szCs w:val="24"/>
        </w:rPr>
        <w:t>该元胞</w:t>
      </w:r>
      <w:proofErr w:type="gramEnd"/>
      <w:r w:rsidR="008B4648">
        <w:rPr>
          <w:rFonts w:ascii="宋体" w:eastAsia="宋体" w:hAnsi="宋体" w:hint="eastAsia"/>
          <w:b/>
          <w:sz w:val="24"/>
          <w:szCs w:val="24"/>
        </w:rPr>
        <w:t>变为燃烧</w:t>
      </w:r>
      <w:r w:rsidR="009F0A2E">
        <w:rPr>
          <w:rFonts w:ascii="宋体" w:eastAsia="宋体" w:hAnsi="宋体" w:hint="eastAsia"/>
          <w:b/>
          <w:sz w:val="24"/>
          <w:szCs w:val="24"/>
        </w:rPr>
        <w:t>（1）</w:t>
      </w:r>
    </w:p>
    <w:p w:rsidR="008B4648" w:rsidRDefault="00B254FE" w:rsidP="007A66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如果</w:t>
      </w:r>
      <w:r>
        <w:rPr>
          <w:rFonts w:ascii="宋体" w:eastAsia="宋体" w:hAnsi="宋体" w:hint="eastAsia"/>
          <w:b/>
          <w:sz w:val="24"/>
          <w:szCs w:val="24"/>
        </w:rPr>
        <w:t>未燃烧树木</w:t>
      </w:r>
      <w:r>
        <w:rPr>
          <w:rFonts w:ascii="宋体" w:eastAsia="宋体" w:hAnsi="宋体" w:hint="eastAsia"/>
          <w:b/>
          <w:sz w:val="24"/>
          <w:szCs w:val="24"/>
        </w:rPr>
        <w:t>邻居没有燃烧，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此元胞以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一个低概率（0.000005）变为燃烧状态（模拟闪电击中）</w:t>
      </w:r>
    </w:p>
    <w:p w:rsidR="00C316F3" w:rsidRDefault="00C316F3" w:rsidP="007A66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一个燃烧的元胞下一时刻变成空位</w:t>
      </w:r>
    </w:p>
    <w:p w:rsidR="00C316F3" w:rsidRDefault="00C316F3" w:rsidP="007A66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sz w:val="24"/>
          <w:szCs w:val="24"/>
        </w:rPr>
        <w:t>空元胞以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一个低概率（0.01）变为未燃烧树木（模拟新树生长）</w:t>
      </w:r>
    </w:p>
    <w:p w:rsidR="00A76435" w:rsidRPr="007A6686" w:rsidRDefault="00A76435" w:rsidP="007A6686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对于矩阵边缘，如果左边界开始燃烧，火势向右蔓延，右边界、上边界、下边界同理</w:t>
      </w:r>
      <w:r w:rsidR="00DF534B">
        <w:rPr>
          <w:rFonts w:ascii="宋体" w:eastAsia="宋体" w:hAnsi="宋体" w:hint="eastAsia"/>
          <w:b/>
          <w:sz w:val="24"/>
          <w:szCs w:val="24"/>
        </w:rPr>
        <w:t>。</w:t>
      </w:r>
      <w:bookmarkStart w:id="0" w:name="_GoBack"/>
      <w:bookmarkEnd w:id="0"/>
    </w:p>
    <w:sectPr w:rsidR="00A76435" w:rsidRPr="007A6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773E2"/>
    <w:multiLevelType w:val="hybridMultilevel"/>
    <w:tmpl w:val="F5F67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00"/>
    <w:rsid w:val="001D77BD"/>
    <w:rsid w:val="001F0908"/>
    <w:rsid w:val="00372100"/>
    <w:rsid w:val="00460535"/>
    <w:rsid w:val="007A6686"/>
    <w:rsid w:val="008B4648"/>
    <w:rsid w:val="009F0A2E"/>
    <w:rsid w:val="00A76435"/>
    <w:rsid w:val="00B254FE"/>
    <w:rsid w:val="00C316F3"/>
    <w:rsid w:val="00CD494C"/>
    <w:rsid w:val="00DF534B"/>
    <w:rsid w:val="00F5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0D7E"/>
  <w15:chartTrackingRefBased/>
  <w15:docId w15:val="{F7B69592-6B2F-470C-A598-B9550B71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6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sao</dc:creator>
  <cp:keywords/>
  <dc:description/>
  <cp:lastModifiedBy>yan sao</cp:lastModifiedBy>
  <cp:revision>12</cp:revision>
  <dcterms:created xsi:type="dcterms:W3CDTF">2016-01-27T13:55:00Z</dcterms:created>
  <dcterms:modified xsi:type="dcterms:W3CDTF">2016-01-27T14:04:00Z</dcterms:modified>
</cp:coreProperties>
</file>