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6554A" w14:textId="356B9647" w:rsidR="002F3FF3" w:rsidRDefault="00DD4AA7" w:rsidP="00DD4AA7">
      <w:pPr>
        <w:jc w:val="center"/>
      </w:pPr>
      <w:r w:rsidRPr="00DD4AA7">
        <w:t>An Unsupervised Aspect-Sentiment Model for Online Reviews</w:t>
      </w:r>
    </w:p>
    <w:p w14:paraId="7B70DF4F" w14:textId="0BE87244" w:rsidR="00DD4AA7" w:rsidRDefault="00DD4AA7" w:rsidP="00DD4AA7">
      <w:pPr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1 Introduction</w:t>
      </w:r>
    </w:p>
    <w:p w14:paraId="6F744363" w14:textId="01AE010B" w:rsidR="00DD4AA7" w:rsidRDefault="00DD4AA7" w:rsidP="00DD4AA7">
      <w:r>
        <w:t>In this paper, we present an unsupervised system</w:t>
      </w:r>
      <w:r>
        <w:rPr>
          <w:rFonts w:hint="eastAsia"/>
        </w:rPr>
        <w:t xml:space="preserve"> </w:t>
      </w:r>
      <w:r>
        <w:t>which addresses the core tasks necessary to enable</w:t>
      </w:r>
      <w:r>
        <w:rPr>
          <w:rFonts w:hint="eastAsia"/>
        </w:rPr>
        <w:t xml:space="preserve"> </w:t>
      </w:r>
      <w:r>
        <w:t>advanced applications to handle review data. We introduce</w:t>
      </w:r>
      <w:r>
        <w:t xml:space="preserve"> </w:t>
      </w:r>
      <w:r>
        <w:t>a local topic model, which works at the sentence</w:t>
      </w:r>
      <w:r>
        <w:t xml:space="preserve"> </w:t>
      </w:r>
      <w:r>
        <w:t>level and employs a small number of topics, to</w:t>
      </w:r>
      <w:r>
        <w:rPr>
          <w:rFonts w:hint="eastAsia"/>
        </w:rPr>
        <w:t xml:space="preserve"> </w:t>
      </w:r>
      <w:r>
        <w:t>automatically infer the aspects. For sentiment detection,</w:t>
      </w:r>
      <w:r>
        <w:t xml:space="preserve"> </w:t>
      </w:r>
      <w:r>
        <w:t>we present a method for automatically deriving</w:t>
      </w:r>
      <w:r>
        <w:rPr>
          <w:rFonts w:hint="eastAsia"/>
        </w:rPr>
        <w:t xml:space="preserve"> </w:t>
      </w:r>
      <w:r>
        <w:t>an unsupervised seed set of positive and negative adjectives</w:t>
      </w:r>
      <w:r>
        <w:t xml:space="preserve"> </w:t>
      </w:r>
      <w:r>
        <w:t>that replaces the manually constructed ones</w:t>
      </w:r>
      <w:r>
        <w:rPr>
          <w:rFonts w:hint="eastAsia"/>
        </w:rPr>
        <w:t xml:space="preserve"> </w:t>
      </w:r>
      <w:r>
        <w:t>commonly used in the literature. Our approach is</w:t>
      </w:r>
      <w:r>
        <w:rPr>
          <w:rFonts w:hint="eastAsia"/>
        </w:rPr>
        <w:t xml:space="preserve"> </w:t>
      </w:r>
      <w:r>
        <w:t xml:space="preserve">specifically designed to </w:t>
      </w:r>
      <w:proofErr w:type="gramStart"/>
      <w:r>
        <w:t>take into account</w:t>
      </w:r>
      <w:proofErr w:type="gramEnd"/>
      <w:r>
        <w:t xml:space="preserve"> the inter</w:t>
      </w:r>
      <w:r w:rsidRPr="00DD4AA7">
        <w:t>action between the two tasks.</w:t>
      </w:r>
    </w:p>
    <w:p w14:paraId="0B6AA76A" w14:textId="6C137787" w:rsidR="00DD4AA7" w:rsidRDefault="00DD4AA7" w:rsidP="00DD4AA7">
      <w:pPr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2 Previous Approaches</w:t>
      </w:r>
    </w:p>
    <w:p w14:paraId="41DD687F" w14:textId="7E1A2DBA" w:rsidR="00DD4AA7" w:rsidRDefault="00DD4AA7" w:rsidP="00DD4AA7">
      <w:pPr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3 Data</w:t>
      </w:r>
    </w:p>
    <w:p w14:paraId="4D593853" w14:textId="34DA6463" w:rsidR="00DD4AA7" w:rsidRDefault="00DD4AA7" w:rsidP="00DD4AA7">
      <w:pPr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4 Aspect</w:t>
      </w:r>
    </w:p>
    <w:p w14:paraId="3949F1F9" w14:textId="016FAE5F" w:rsidR="00DD4AA7" w:rsidRDefault="00DD4AA7" w:rsidP="00DD4AA7">
      <w:pPr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4.1 Methodology</w:t>
      </w:r>
    </w:p>
    <w:p w14:paraId="3481120F" w14:textId="025587CC" w:rsidR="00DD4AA7" w:rsidRDefault="00DD4AA7" w:rsidP="00DD4AA7">
      <w:pPr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Local LDA</w:t>
      </w:r>
    </w:p>
    <w:p w14:paraId="26474340" w14:textId="788BB2BB" w:rsidR="00DD4AA7" w:rsidRDefault="00DD4AA7" w:rsidP="00DD4AA7">
      <w:pPr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Model Order</w:t>
      </w:r>
    </w:p>
    <w:p w14:paraId="2254AFFD" w14:textId="5FA21D5E" w:rsidR="00DD4AA7" w:rsidRDefault="00DD4AA7" w:rsidP="00DD4AA7">
      <w:r>
        <w:t>The issue of model order, i.e., determining</w:t>
      </w:r>
      <w:r>
        <w:t xml:space="preserve"> </w:t>
      </w:r>
      <w:r>
        <w:t>the correct number of clusters, is an important</w:t>
      </w:r>
      <w:r>
        <w:t xml:space="preserve"> </w:t>
      </w:r>
      <w:r>
        <w:t>element in unsupervised learning.</w:t>
      </w:r>
    </w:p>
    <w:p w14:paraId="694D7BFB" w14:textId="03A9C8A8" w:rsidR="00DD4AA7" w:rsidRDefault="00DD4AA7" w:rsidP="00DD4AA7">
      <w:pPr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 then employ the following procedure:</w:t>
      </w:r>
    </w:p>
    <w:p w14:paraId="23838703" w14:textId="27CC9151" w:rsidR="00DD4AA7" w:rsidRDefault="00DD4AA7" w:rsidP="00DD4AA7">
      <w:r>
        <w:rPr>
          <w:noProof/>
        </w:rPr>
        <w:lastRenderedPageBreak/>
        <w:drawing>
          <wp:inline distT="0" distB="0" distL="0" distR="0" wp14:anchorId="70959C88" wp14:editId="36A30A3D">
            <wp:extent cx="5238750" cy="5114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8B04" w14:textId="02D4A7A7" w:rsidR="00DD4AA7" w:rsidRDefault="00DD4AA7" w:rsidP="00DD4AA7">
      <w:pPr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Determining Representative</w:t>
      </w:r>
      <w:r>
        <w:rPr>
          <w:rFonts w:ascii="NimbusRomNo9L-Medi" w:eastAsia="NimbusRomNo9L-Medi" w:cs="NimbusRomNo9L-Medi"/>
          <w:kern w:val="0"/>
          <w:sz w:val="22"/>
        </w:rPr>
        <w:t xml:space="preserve"> </w:t>
      </w:r>
      <w:r>
        <w:rPr>
          <w:rFonts w:ascii="NimbusRomNo9L-Medi" w:eastAsia="NimbusRomNo9L-Medi" w:cs="NimbusRomNo9L-Medi"/>
          <w:kern w:val="0"/>
          <w:sz w:val="22"/>
        </w:rPr>
        <w:t>Words</w:t>
      </w:r>
    </w:p>
    <w:p w14:paraId="5E01B6F4" w14:textId="6CC5B60B" w:rsidR="00DD4AA7" w:rsidRDefault="00DD4AA7" w:rsidP="00DD4AA7">
      <w:r>
        <w:rPr>
          <w:noProof/>
        </w:rPr>
        <w:drawing>
          <wp:inline distT="0" distB="0" distL="0" distR="0" wp14:anchorId="3C85B5ED" wp14:editId="70A1083B">
            <wp:extent cx="4010025" cy="781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B283" w14:textId="7B11970C" w:rsidR="00DD4AA7" w:rsidRDefault="00DD4AA7" w:rsidP="00DD4AA7">
      <w:pPr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4.2 Inferred Aspects</w:t>
      </w:r>
    </w:p>
    <w:p w14:paraId="6CDC9BCC" w14:textId="0BD7853C" w:rsidR="00DD4AA7" w:rsidRDefault="00DD4AA7" w:rsidP="00DD4AA7">
      <w:pPr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4.3 Evaluation</w:t>
      </w:r>
    </w:p>
    <w:p w14:paraId="661F009F" w14:textId="6DB21281" w:rsidR="00DD4AA7" w:rsidRDefault="00DD4AA7" w:rsidP="00DD4AA7">
      <w:pPr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5 Sentiment</w:t>
      </w:r>
    </w:p>
    <w:p w14:paraId="637CD1E0" w14:textId="78594174" w:rsidR="00DD4AA7" w:rsidRDefault="001C0DDA" w:rsidP="001C0DD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For determining sentiment polarity, we developed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following procedure. For each aspect, we extracted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relevant adjectives, built a conjunction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graph, automatically determined the seed set (or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used a manual one, for comparison), and propagated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polarity scores to the rest of the adjectives.</w:t>
      </w:r>
    </w:p>
    <w:p w14:paraId="46090D81" w14:textId="19370016" w:rsidR="001C0DDA" w:rsidRDefault="001C0DDA" w:rsidP="001C0DDA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5.2 Aspect-Specific Gold Standard</w:t>
      </w:r>
    </w:p>
    <w:p w14:paraId="6E0AFA72" w14:textId="66EBDB3A" w:rsidR="001C0DDA" w:rsidRDefault="001C0DDA" w:rsidP="001C0DDA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5.3 Evaluation Measures</w:t>
      </w:r>
    </w:p>
    <w:p w14:paraId="014633FD" w14:textId="6391D753" w:rsidR="001C0DDA" w:rsidRDefault="001C0DDA" w:rsidP="001C0DDA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5.4 Evaluation Results</w:t>
      </w:r>
    </w:p>
    <w:p w14:paraId="6CFE8548" w14:textId="68E38BE6" w:rsidR="001C0DDA" w:rsidRDefault="001C0DDA" w:rsidP="001C0DDA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6 Discussion &amp; Future Work</w:t>
      </w:r>
    </w:p>
    <w:p w14:paraId="7C7AD5DC" w14:textId="1058BE71" w:rsidR="001C0DDA" w:rsidRPr="001C0DDA" w:rsidRDefault="001C0DDA" w:rsidP="001C0DDA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lastRenderedPageBreak/>
        <w:t>The aspects are inferred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from the data, and are more representative than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bookmarkStart w:id="0" w:name="_GoBack"/>
      <w:bookmarkEnd w:id="0"/>
      <w:r>
        <w:rPr>
          <w:rFonts w:ascii="NimbusRomNo9L-Regu" w:hAnsi="NimbusRomNo9L-Regu" w:cs="NimbusRomNo9L-Regu"/>
          <w:kern w:val="0"/>
          <w:sz w:val="22"/>
        </w:rPr>
        <w:t>manually derived ones.</w:t>
      </w:r>
    </w:p>
    <w:sectPr w:rsidR="001C0DDA" w:rsidRPr="001C0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9F3F1" w14:textId="77777777" w:rsidR="00C76BFE" w:rsidRDefault="00C76BFE" w:rsidP="00DD4AA7">
      <w:r>
        <w:separator/>
      </w:r>
    </w:p>
  </w:endnote>
  <w:endnote w:type="continuationSeparator" w:id="0">
    <w:p w14:paraId="631B8B22" w14:textId="77777777" w:rsidR="00C76BFE" w:rsidRDefault="00C76BFE" w:rsidP="00DD4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等线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29924" w14:textId="77777777" w:rsidR="00C76BFE" w:rsidRDefault="00C76BFE" w:rsidP="00DD4AA7">
      <w:r>
        <w:separator/>
      </w:r>
    </w:p>
  </w:footnote>
  <w:footnote w:type="continuationSeparator" w:id="0">
    <w:p w14:paraId="1B95B21D" w14:textId="77777777" w:rsidR="00C76BFE" w:rsidRDefault="00C76BFE" w:rsidP="00DD4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7A"/>
    <w:rsid w:val="001C0DDA"/>
    <w:rsid w:val="002F3FF3"/>
    <w:rsid w:val="00C76BFE"/>
    <w:rsid w:val="00DD4AA7"/>
    <w:rsid w:val="00E2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6011D"/>
  <w15:chartTrackingRefBased/>
  <w15:docId w15:val="{BFE9793E-D31D-4178-85CC-1284740D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A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2019-07-06T17:36:00Z</dcterms:created>
  <dcterms:modified xsi:type="dcterms:W3CDTF">2019-07-06T18:01:00Z</dcterms:modified>
</cp:coreProperties>
</file>