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7751C" w14:textId="0885008C" w:rsidR="00802425" w:rsidRDefault="00FC7BFD" w:rsidP="00FC7BFD">
      <w:pPr>
        <w:autoSpaceDE w:val="0"/>
        <w:autoSpaceDN w:val="0"/>
        <w:adjustRightInd w:val="0"/>
        <w:jc w:val="center"/>
        <w:rPr>
          <w:rFonts w:ascii="URWPalladioL-Roma" w:hAnsi="URWPalladioL-Roma" w:cs="URWPalladioL-Roma"/>
          <w:kern w:val="0"/>
          <w:sz w:val="48"/>
          <w:szCs w:val="48"/>
        </w:rPr>
      </w:pPr>
      <w:r>
        <w:rPr>
          <w:rFonts w:ascii="URWPalladioL-Roma" w:hAnsi="URWPalladioL-Roma" w:cs="URWPalladioL-Roma"/>
          <w:kern w:val="0"/>
          <w:sz w:val="48"/>
          <w:szCs w:val="48"/>
        </w:rPr>
        <w:t>Sentence Vector Representation Methods for</w:t>
      </w:r>
      <w:r>
        <w:rPr>
          <w:rFonts w:ascii="URWPalladioL-Roma" w:hAnsi="URWPalladioL-Roma" w:cs="URWPalladioL-Roma" w:hint="eastAsia"/>
          <w:kern w:val="0"/>
          <w:sz w:val="48"/>
          <w:szCs w:val="48"/>
        </w:rPr>
        <w:t xml:space="preserve"> </w:t>
      </w:r>
      <w:r>
        <w:rPr>
          <w:rFonts w:ascii="URWPalladioL-Roma" w:hAnsi="URWPalladioL-Roma" w:cs="URWPalladioL-Roma"/>
          <w:kern w:val="0"/>
          <w:sz w:val="48"/>
          <w:szCs w:val="48"/>
        </w:rPr>
        <w:t>Aspect Category Detection</w:t>
      </w:r>
    </w:p>
    <w:p w14:paraId="78200E91" w14:textId="18E250C3" w:rsidR="00FC7BFD" w:rsidRDefault="00FC7BFD" w:rsidP="00FC7BFD">
      <w:pPr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I. I</w:t>
      </w:r>
      <w:r>
        <w:rPr>
          <w:rFonts w:ascii="URWPalladioL-Roma" w:hAnsi="URWPalladioL-Roma" w:cs="URWPalladioL-Roma"/>
          <w:kern w:val="0"/>
          <w:sz w:val="16"/>
          <w:szCs w:val="16"/>
        </w:rPr>
        <w:t>NTRODUCTION</w:t>
      </w:r>
      <w:r>
        <w:rPr>
          <w:rFonts w:ascii="URWPalladioL-Roma" w:hAnsi="URWPalladioL-Roma" w:cs="URWPalladioL-Roma"/>
          <w:kern w:val="0"/>
          <w:sz w:val="16"/>
          <w:szCs w:val="16"/>
        </w:rPr>
        <w:t>3</w:t>
      </w:r>
    </w:p>
    <w:p w14:paraId="3D411352" w14:textId="2739483A" w:rsidR="00FC7BFD" w:rsidRDefault="00FC7BFD" w:rsidP="00FC7BFD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0"/>
          <w:szCs w:val="20"/>
        </w:rPr>
      </w:pPr>
      <w:bookmarkStart w:id="0" w:name="_Hlk13132224"/>
      <w:r>
        <w:rPr>
          <w:rFonts w:ascii="URWPalladioL-Roma" w:hAnsi="URWPalladioL-Roma" w:cs="URWPalladioL-Roma" w:hint="eastAsia"/>
          <w:kern w:val="0"/>
          <w:sz w:val="20"/>
          <w:szCs w:val="20"/>
        </w:rPr>
        <w:t>T</w:t>
      </w:r>
      <w:r>
        <w:rPr>
          <w:rFonts w:ascii="URWPalladioL-Roma" w:hAnsi="URWPalladioL-Roma" w:cs="URWPalladioL-Roma"/>
          <w:kern w:val="0"/>
          <w:sz w:val="20"/>
          <w:szCs w:val="20"/>
        </w:rPr>
        <w:t>he simple sentiment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analysis does not provide an in-depth information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about the sentiments and a detailed sentiment analysis is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required to capture multi-dimensions of the opinionated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text content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>.</w:t>
      </w:r>
      <w:bookmarkEnd w:id="0"/>
    </w:p>
    <w:p w14:paraId="74C52CAC" w14:textId="77777777" w:rsidR="00FC7BFD" w:rsidRPr="00FC7BFD" w:rsidRDefault="00FC7BFD" w:rsidP="00FC7BFD">
      <w:pPr>
        <w:rPr>
          <w:rFonts w:ascii="URWPalladioL-Roma" w:hAnsi="URWPalladioL-Roma" w:cs="URWPalladioL-Roma" w:hint="eastAsia"/>
          <w:kern w:val="0"/>
          <w:sz w:val="20"/>
          <w:szCs w:val="20"/>
        </w:rPr>
      </w:pPr>
      <w:r w:rsidRPr="00FC7BFD">
        <w:rPr>
          <w:rFonts w:ascii="URWPalladioL-Roma" w:hAnsi="URWPalladioL-Roma" w:cs="URWPalladioL-Roma"/>
          <w:kern w:val="0"/>
          <w:sz w:val="20"/>
          <w:szCs w:val="20"/>
        </w:rPr>
        <w:t xml:space="preserve">Aspect Category Detection (ACD) is one of the important </w:t>
      </w:r>
      <w:proofErr w:type="gramStart"/>
      <w:r w:rsidRPr="00FC7BFD">
        <w:rPr>
          <w:rFonts w:ascii="URWPalladioL-Roma" w:hAnsi="URWPalladioL-Roma" w:cs="URWPalladioL-Roma"/>
          <w:kern w:val="0"/>
          <w:sz w:val="20"/>
          <w:szCs w:val="20"/>
        </w:rPr>
        <w:t>task</w:t>
      </w:r>
      <w:proofErr w:type="gramEnd"/>
      <w:r w:rsidRPr="00FC7BFD">
        <w:rPr>
          <w:rFonts w:ascii="URWPalladioL-Roma" w:hAnsi="URWPalladioL-Roma" w:cs="URWPalladioL-Roma"/>
          <w:kern w:val="0"/>
          <w:sz w:val="20"/>
          <w:szCs w:val="20"/>
        </w:rPr>
        <w:t xml:space="preserve"> in ABSA, which identifies the aspect categories</w:t>
      </w:r>
      <w:r w:rsidRPr="00FC7BFD"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 w:rsidRPr="00FC7BFD">
        <w:rPr>
          <w:rFonts w:ascii="URWPalladioL-Roma" w:hAnsi="URWPalladioL-Roma" w:cs="URWPalladioL-Roma"/>
          <w:kern w:val="0"/>
          <w:sz w:val="20"/>
          <w:szCs w:val="20"/>
        </w:rPr>
        <w:t>from customer reviews. These categories are often pre</w:t>
      </w:r>
      <w:r w:rsidRPr="00FC7BFD">
        <w:rPr>
          <w:rFonts w:ascii="URWPalladioL-Roma" w:hAnsi="URWPalladioL-Roma" w:cs="URWPalladioL-Roma" w:hint="eastAsia"/>
          <w:kern w:val="0"/>
          <w:sz w:val="20"/>
          <w:szCs w:val="20"/>
        </w:rPr>
        <w:t>-</w:t>
      </w:r>
      <w:r w:rsidRPr="00FC7BFD">
        <w:rPr>
          <w:rFonts w:ascii="URWPalladioL-Roma" w:hAnsi="URWPalladioL-Roma" w:cs="URWPalladioL-Roma"/>
          <w:kern w:val="0"/>
          <w:sz w:val="20"/>
          <w:szCs w:val="20"/>
        </w:rPr>
        <w:t>defined, which makes it a multi-label classification task.</w:t>
      </w:r>
    </w:p>
    <w:p w14:paraId="5B948EF1" w14:textId="6394C1EA" w:rsidR="00FC7BFD" w:rsidRDefault="00FC7BFD" w:rsidP="00FC7BFD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II. R</w:t>
      </w:r>
      <w:r>
        <w:rPr>
          <w:rFonts w:ascii="URWPalladioL-Roma" w:hAnsi="URWPalladioL-Roma" w:cs="URWPalladioL-Roma"/>
          <w:kern w:val="0"/>
          <w:sz w:val="16"/>
          <w:szCs w:val="16"/>
        </w:rPr>
        <w:t xml:space="preserve">ELATED </w:t>
      </w:r>
      <w:r>
        <w:rPr>
          <w:rFonts w:ascii="URWPalladioL-Roma" w:hAnsi="URWPalladioL-Roma" w:cs="URWPalladioL-Roma"/>
          <w:kern w:val="0"/>
          <w:sz w:val="20"/>
          <w:szCs w:val="20"/>
        </w:rPr>
        <w:t>W</w:t>
      </w:r>
      <w:r>
        <w:rPr>
          <w:rFonts w:ascii="URWPalladioL-Roma" w:hAnsi="URWPalladioL-Roma" w:cs="URWPalladioL-Roma"/>
          <w:kern w:val="0"/>
          <w:sz w:val="16"/>
          <w:szCs w:val="16"/>
        </w:rPr>
        <w:t>ORK</w:t>
      </w:r>
    </w:p>
    <w:p w14:paraId="5CE0230B" w14:textId="6D13AD50" w:rsidR="00FC7BFD" w:rsidRDefault="00FC7BFD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A. Aspect Based Sentiment Analysis</w:t>
      </w:r>
    </w:p>
    <w:p w14:paraId="26ECD91E" w14:textId="28E2DC4F" w:rsidR="00FC7BFD" w:rsidRDefault="00FC7BFD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B. Continuous sentence vectors for aspect category and sentence</w:t>
      </w:r>
      <w:r>
        <w:rPr>
          <w:rFonts w:ascii="URWPalladioL-Ital" w:hAnsi="URWPalladioL-Ital" w:cs="URWPalladioL-Ital" w:hint="eastAsia"/>
          <w:kern w:val="0"/>
          <w:sz w:val="20"/>
          <w:szCs w:val="20"/>
        </w:rPr>
        <w:t xml:space="preserve"> </w:t>
      </w:r>
      <w:r>
        <w:rPr>
          <w:rFonts w:ascii="URWPalladioL-Ital" w:hAnsi="URWPalladioL-Ital" w:cs="URWPalladioL-Ital"/>
          <w:kern w:val="0"/>
          <w:sz w:val="20"/>
          <w:szCs w:val="20"/>
        </w:rPr>
        <w:t>classification</w:t>
      </w:r>
    </w:p>
    <w:p w14:paraId="222A8A8F" w14:textId="6BC3ED72" w:rsidR="00FC7BFD" w:rsidRDefault="00FC7BFD" w:rsidP="00FC7BFD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III. P</w:t>
      </w:r>
      <w:r>
        <w:rPr>
          <w:rFonts w:ascii="URWPalladioL-Roma" w:hAnsi="URWPalladioL-Roma" w:cs="URWPalladioL-Roma"/>
          <w:kern w:val="0"/>
          <w:sz w:val="16"/>
          <w:szCs w:val="16"/>
        </w:rPr>
        <w:t xml:space="preserve">ROPOSED </w:t>
      </w:r>
      <w:r>
        <w:rPr>
          <w:rFonts w:ascii="URWPalladioL-Roma" w:hAnsi="URWPalladioL-Roma" w:cs="URWPalladioL-Roma"/>
          <w:kern w:val="0"/>
          <w:sz w:val="20"/>
          <w:szCs w:val="20"/>
        </w:rPr>
        <w:t>M</w:t>
      </w:r>
      <w:r>
        <w:rPr>
          <w:rFonts w:ascii="URWPalladioL-Roma" w:hAnsi="URWPalladioL-Roma" w:cs="URWPalladioL-Roma"/>
          <w:kern w:val="0"/>
          <w:sz w:val="16"/>
          <w:szCs w:val="16"/>
        </w:rPr>
        <w:t>ETHODOLOGY</w:t>
      </w:r>
    </w:p>
    <w:p w14:paraId="56792446" w14:textId="1936F790" w:rsidR="00B61F7E" w:rsidRDefault="00B61F7E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1D6E37D0" wp14:editId="4E511F9F">
            <wp:extent cx="5278120" cy="24244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0D93" w14:textId="43431A1F" w:rsidR="00B61F7E" w:rsidRDefault="00B61F7E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A. Sentence Representation</w:t>
      </w:r>
    </w:p>
    <w:p w14:paraId="004DF3CD" w14:textId="2289304F" w:rsidR="00B61F7E" w:rsidRDefault="00B61F7E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1) Normalized Representation of Sentence Vector:</w:t>
      </w:r>
    </w:p>
    <w:p w14:paraId="71680B74" w14:textId="4BD7D2F5" w:rsidR="00B61F7E" w:rsidRDefault="00B61F7E" w:rsidP="00FC7BFD">
      <w:pPr>
        <w:autoSpaceDE w:val="0"/>
        <w:autoSpaceDN w:val="0"/>
        <w:adjustRightInd w:val="0"/>
        <w:jc w:val="left"/>
        <w:rPr>
          <w:rFonts w:ascii="URWPalladioL-Ital" w:hAnsi="URWPalladioL-Ital" w:cs="URWPalladioL-Ital" w:hint="eastAsia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2) Un-normalized Representation of Sentence Vector:</w:t>
      </w:r>
    </w:p>
    <w:p w14:paraId="06A1E8C1" w14:textId="12B1C4AD" w:rsidR="00B61F7E" w:rsidRDefault="00B61F7E" w:rsidP="00B61F7E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Input layer of the neural network takes a sentence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feature vector as an input.</w:t>
      </w:r>
    </w:p>
    <w:p w14:paraId="48D2DC91" w14:textId="2FAC9A65" w:rsidR="00B61F7E" w:rsidRDefault="00B61F7E" w:rsidP="00B61F7E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0"/>
          <w:szCs w:val="20"/>
        </w:rPr>
      </w:pPr>
      <w:proofErr w:type="spellStart"/>
      <w:r>
        <w:rPr>
          <w:rFonts w:ascii="URWPalladioL-Roma" w:hAnsi="URWPalladioL-Roma" w:cs="URWPalladioL-Roma"/>
          <w:kern w:val="0"/>
          <w:sz w:val="20"/>
          <w:szCs w:val="20"/>
        </w:rPr>
        <w:t>ReLU</w:t>
      </w:r>
      <w:proofErr w:type="spellEnd"/>
      <w:r>
        <w:rPr>
          <w:rFonts w:ascii="URWPalladioL-Roma" w:hAnsi="URWPalladioL-Roma" w:cs="URWPalladioL-Roma"/>
          <w:kern w:val="0"/>
          <w:sz w:val="20"/>
          <w:szCs w:val="20"/>
        </w:rPr>
        <w:t xml:space="preserve"> is preferred because 1) It has low computational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cost as compared to </w:t>
      </w:r>
      <w:r>
        <w:rPr>
          <w:rFonts w:ascii="EURM10" w:hAnsi="EURM10" w:cs="EURM10"/>
          <w:kern w:val="0"/>
          <w:sz w:val="20"/>
          <w:szCs w:val="20"/>
        </w:rPr>
        <w:t xml:space="preserve">sigmoid=tanh </w:t>
      </w:r>
      <w:r>
        <w:rPr>
          <w:rFonts w:ascii="URWPalladioL-Roma" w:hAnsi="URWPalladioL-Roma" w:cs="URWPalladioL-Roma"/>
          <w:kern w:val="0"/>
          <w:sz w:val="20"/>
          <w:szCs w:val="20"/>
        </w:rPr>
        <w:t>functions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as it doesn</w:t>
      </w:r>
      <w:r>
        <w:rPr>
          <w:rFonts w:ascii="URWPalladioL-Roma" w:hAnsi="URWPalladioL-Roma" w:cs="URWPalladioL-Roma"/>
          <w:kern w:val="0"/>
          <w:sz w:val="20"/>
          <w:szCs w:val="20"/>
        </w:rPr>
        <w:t>’</w:t>
      </w:r>
      <w:r>
        <w:rPr>
          <w:rFonts w:ascii="URWPalladioL-Roma" w:hAnsi="URWPalladioL-Roma" w:cs="URWPalladioL-Roma"/>
          <w:kern w:val="0"/>
          <w:sz w:val="20"/>
          <w:szCs w:val="20"/>
        </w:rPr>
        <w:t>t require expensive operations like, calculating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exponential. 2) </w:t>
      </w:r>
      <w:proofErr w:type="spellStart"/>
      <w:r>
        <w:rPr>
          <w:rFonts w:ascii="URWPalladioL-Roma" w:hAnsi="URWPalladioL-Roma" w:cs="URWPalladioL-Roma"/>
          <w:kern w:val="0"/>
          <w:sz w:val="20"/>
          <w:szCs w:val="20"/>
        </w:rPr>
        <w:t>ReLU</w:t>
      </w:r>
      <w:proofErr w:type="spellEnd"/>
      <w:r>
        <w:rPr>
          <w:rFonts w:ascii="URWPalladioL-Roma" w:hAnsi="URWPalladioL-Roma" w:cs="URWPalladioL-Roma"/>
          <w:kern w:val="0"/>
          <w:sz w:val="20"/>
          <w:szCs w:val="20"/>
        </w:rPr>
        <w:t xml:space="preserve"> has fast convergence rate on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stochastic gradient decent as compared to </w:t>
      </w:r>
      <w:r>
        <w:rPr>
          <w:rFonts w:ascii="EURM10" w:hAnsi="EURM10" w:cs="EURM10"/>
          <w:kern w:val="0"/>
          <w:sz w:val="20"/>
          <w:szCs w:val="20"/>
        </w:rPr>
        <w:t xml:space="preserve">sigmoid </w:t>
      </w:r>
      <w:r>
        <w:rPr>
          <w:rFonts w:ascii="URWPalladioL-Roma" w:hAnsi="URWPalladioL-Roma" w:cs="URWPalladioL-Roma"/>
          <w:kern w:val="0"/>
          <w:sz w:val="20"/>
          <w:szCs w:val="20"/>
        </w:rPr>
        <w:t>and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EURM10" w:hAnsi="EURM10" w:cs="EURM10"/>
          <w:kern w:val="0"/>
          <w:sz w:val="20"/>
          <w:szCs w:val="20"/>
        </w:rPr>
        <w:t xml:space="preserve">tanh </w:t>
      </w:r>
      <w:r>
        <w:rPr>
          <w:rFonts w:ascii="URWPalladioL-Roma" w:hAnsi="URWPalladioL-Roma" w:cs="URWPalladioL-Roma"/>
          <w:kern w:val="0"/>
          <w:sz w:val="20"/>
          <w:szCs w:val="20"/>
        </w:rPr>
        <w:t>functions.</w:t>
      </w:r>
    </w:p>
    <w:p w14:paraId="0BABD38F" w14:textId="39AA5B43" w:rsidR="00B61F7E" w:rsidRDefault="00B61F7E" w:rsidP="00B61F7E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IV. T</w:t>
      </w:r>
      <w:r>
        <w:rPr>
          <w:rFonts w:ascii="URWPalladioL-Roma" w:hAnsi="URWPalladioL-Roma" w:cs="URWPalladioL-Roma"/>
          <w:kern w:val="0"/>
          <w:sz w:val="16"/>
          <w:szCs w:val="16"/>
        </w:rPr>
        <w:t xml:space="preserve">ASK AND </w:t>
      </w:r>
      <w:r>
        <w:rPr>
          <w:rFonts w:ascii="URWPalladioL-Roma" w:hAnsi="URWPalladioL-Roma" w:cs="URWPalladioL-Roma"/>
          <w:kern w:val="0"/>
          <w:sz w:val="20"/>
          <w:szCs w:val="20"/>
        </w:rPr>
        <w:t>D</w:t>
      </w:r>
      <w:r>
        <w:rPr>
          <w:rFonts w:ascii="URWPalladioL-Roma" w:hAnsi="URWPalladioL-Roma" w:cs="URWPalladioL-Roma"/>
          <w:kern w:val="0"/>
          <w:sz w:val="16"/>
          <w:szCs w:val="16"/>
        </w:rPr>
        <w:t>ATASET</w:t>
      </w:r>
    </w:p>
    <w:p w14:paraId="577BE6E4" w14:textId="5B9B8A3E" w:rsidR="00B61F7E" w:rsidRDefault="00B61F7E" w:rsidP="00B61F7E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A. English Restaurant Reviews Dataset for SE-ABSA-2016</w:t>
      </w:r>
    </w:p>
    <w:p w14:paraId="791360BC" w14:textId="1E3D2D5B" w:rsidR="00B61F7E" w:rsidRDefault="00B61F7E" w:rsidP="00B61F7E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B. Parameters and preparation of dataset</w:t>
      </w:r>
    </w:p>
    <w:p w14:paraId="2C01C185" w14:textId="7FBEA51A" w:rsidR="00B61F7E" w:rsidRDefault="00B61F7E" w:rsidP="00B61F7E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V. E</w:t>
      </w:r>
      <w:r>
        <w:rPr>
          <w:rFonts w:ascii="URWPalladioL-Roma" w:hAnsi="URWPalladioL-Roma" w:cs="URWPalladioL-Roma"/>
          <w:kern w:val="0"/>
          <w:sz w:val="16"/>
          <w:szCs w:val="16"/>
        </w:rPr>
        <w:t>XPERIMENTAL SETUP</w:t>
      </w:r>
      <w:r>
        <w:rPr>
          <w:rFonts w:ascii="URWPalladioL-Roma" w:hAnsi="URWPalladioL-Roma" w:cs="URWPalladioL-Roma"/>
          <w:kern w:val="0"/>
          <w:sz w:val="16"/>
          <w:szCs w:val="16"/>
        </w:rPr>
        <w:t>.</w:t>
      </w:r>
    </w:p>
    <w:p w14:paraId="4FD0CC62" w14:textId="0A834B1E" w:rsidR="00B61F7E" w:rsidRDefault="00DF7022" w:rsidP="00DF7022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First restaurant review sentences are passed through a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pre-processing stage.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At this stage stream of tokens are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generated from sentences and sto</w:t>
      </w:r>
      <w:r>
        <w:rPr>
          <w:rFonts w:ascii="URWPalladioL-Roma" w:hAnsi="URWPalladioL-Roma" w:cs="URWPalladioL-Roma"/>
          <w:kern w:val="0"/>
          <w:sz w:val="20"/>
          <w:szCs w:val="20"/>
        </w:rPr>
        <w:t xml:space="preserve">p </w:t>
      </w:r>
      <w:r>
        <w:rPr>
          <w:rFonts w:ascii="URWPalladioL-Roma" w:hAnsi="URWPalladioL-Roma" w:cs="URWPalladioL-Roma"/>
          <w:kern w:val="0"/>
          <w:sz w:val="20"/>
          <w:szCs w:val="20"/>
        </w:rPr>
        <w:t>words are removed</w:t>
      </w:r>
    </w:p>
    <w:p w14:paraId="69E56815" w14:textId="01649956" w:rsidR="00DF7022" w:rsidRDefault="00DF7022" w:rsidP="00DF7022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t>VI. R</w:t>
      </w:r>
      <w:r>
        <w:rPr>
          <w:rFonts w:ascii="URWPalladioL-Roma" w:hAnsi="URWPalladioL-Roma" w:cs="URWPalladioL-Roma"/>
          <w:kern w:val="0"/>
          <w:sz w:val="16"/>
          <w:szCs w:val="16"/>
        </w:rPr>
        <w:t>ESULTS AND DISCUSSIONS</w:t>
      </w:r>
    </w:p>
    <w:p w14:paraId="0B5B2C52" w14:textId="0DE09401" w:rsidR="00DF7022" w:rsidRDefault="00DF7022" w:rsidP="00DF7022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1) Normalized representation of sentence vectors:</w:t>
      </w:r>
    </w:p>
    <w:p w14:paraId="412AB029" w14:textId="77777777" w:rsidR="00DF7022" w:rsidRDefault="00DF7022" w:rsidP="00DF7022">
      <w:pPr>
        <w:autoSpaceDE w:val="0"/>
        <w:autoSpaceDN w:val="0"/>
        <w:adjustRightInd w:val="0"/>
        <w:jc w:val="left"/>
        <w:rPr>
          <w:rFonts w:ascii="URWPalladioL-Ital" w:hAnsi="URWPalladioL-Ital" w:cs="URWPalladioL-Ital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>2) Un-Normalized representation of sentence vectors:</w:t>
      </w:r>
      <w:r w:rsidRPr="00DF7022">
        <w:rPr>
          <w:rFonts w:ascii="URWPalladioL-Ital" w:hAnsi="URWPalladioL-Ital" w:cs="URWPalladioL-Ital"/>
          <w:kern w:val="0"/>
          <w:sz w:val="20"/>
          <w:szCs w:val="20"/>
        </w:rPr>
        <w:t xml:space="preserve"> </w:t>
      </w:r>
    </w:p>
    <w:p w14:paraId="7B9AB104" w14:textId="67A5E8D2" w:rsidR="00DF7022" w:rsidRDefault="00DF7022" w:rsidP="00DF7022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20"/>
          <w:szCs w:val="20"/>
        </w:rPr>
      </w:pPr>
      <w:r>
        <w:rPr>
          <w:rFonts w:ascii="URWPalladioL-Ital" w:hAnsi="URWPalladioL-Ital" w:cs="URWPalladioL-Ital"/>
          <w:kern w:val="0"/>
          <w:sz w:val="20"/>
          <w:szCs w:val="20"/>
        </w:rPr>
        <w:t xml:space="preserve">3) Discussion: </w:t>
      </w:r>
    </w:p>
    <w:p w14:paraId="42654664" w14:textId="62E1B3E7" w:rsidR="00DF7022" w:rsidRDefault="00DF7022" w:rsidP="00DF7022">
      <w:pPr>
        <w:autoSpaceDE w:val="0"/>
        <w:autoSpaceDN w:val="0"/>
        <w:adjustRightInd w:val="0"/>
        <w:jc w:val="left"/>
        <w:rPr>
          <w:rFonts w:ascii="URWPalladioL-Roma" w:hAnsi="URWPalladioL-Roma" w:cs="URWPalladioL-Roma"/>
          <w:kern w:val="0"/>
          <w:sz w:val="16"/>
          <w:szCs w:val="16"/>
        </w:rPr>
      </w:pPr>
      <w:r>
        <w:rPr>
          <w:rFonts w:ascii="URWPalladioL-Roma" w:hAnsi="URWPalladioL-Roma" w:cs="URWPalladioL-Roma"/>
          <w:kern w:val="0"/>
          <w:sz w:val="20"/>
          <w:szCs w:val="20"/>
        </w:rPr>
        <w:lastRenderedPageBreak/>
        <w:t>VIII. C</w:t>
      </w:r>
      <w:r>
        <w:rPr>
          <w:rFonts w:ascii="URWPalladioL-Roma" w:hAnsi="URWPalladioL-Roma" w:cs="URWPalladioL-Roma"/>
          <w:kern w:val="0"/>
          <w:sz w:val="16"/>
          <w:szCs w:val="16"/>
        </w:rPr>
        <w:t>ONCLUSION</w:t>
      </w:r>
    </w:p>
    <w:p w14:paraId="07BF892D" w14:textId="1DBA2DA5" w:rsidR="00DF7022" w:rsidRPr="00DF7022" w:rsidRDefault="00DF7022" w:rsidP="00DF7022">
      <w:pPr>
        <w:autoSpaceDE w:val="0"/>
        <w:autoSpaceDN w:val="0"/>
        <w:adjustRightInd w:val="0"/>
        <w:jc w:val="left"/>
        <w:rPr>
          <w:rFonts w:ascii="URWPalladioL-Roma" w:hAnsi="URWPalladioL-Roma" w:cs="URWPalladioL-Roma" w:hint="eastAsia"/>
          <w:kern w:val="0"/>
          <w:sz w:val="20"/>
          <w:szCs w:val="20"/>
        </w:rPr>
      </w:pPr>
      <w:bookmarkStart w:id="1" w:name="_Hlk13133776"/>
      <w:r>
        <w:rPr>
          <w:rFonts w:ascii="URWPalladioL-Roma" w:hAnsi="URWPalladioL-Roma" w:cs="URWPalladioL-Roma"/>
          <w:kern w:val="0"/>
          <w:sz w:val="20"/>
          <w:szCs w:val="20"/>
        </w:rPr>
        <w:t>In this paper, we have proposed a simple and computationally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less expensive method to represent a language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sentence in vector spaces. Proposed sentence representation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methods are divided into two categories, normalized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and un-normalized sentence vector representations.</w:t>
      </w:r>
      <w:bookmarkEnd w:id="1"/>
      <w:r>
        <w:rPr>
          <w:rFonts w:ascii="URWPalladioL-Roma" w:hAnsi="URWPalladioL-Roma" w:cs="URWPalladioL-Rom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Our experimental study also show that,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un-normalized sentence vector representation methods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always perform better than the normalized sentence</w:t>
      </w:r>
      <w:r>
        <w:rPr>
          <w:rFonts w:ascii="URWPalladioL-Roma" w:hAnsi="URWPalladioL-Roma" w:cs="URWPalladioL-Roma" w:hint="eastAsia"/>
          <w:kern w:val="0"/>
          <w:sz w:val="20"/>
          <w:szCs w:val="20"/>
        </w:rPr>
        <w:t xml:space="preserve"> </w:t>
      </w:r>
      <w:r>
        <w:rPr>
          <w:rFonts w:ascii="URWPalladioL-Roma" w:hAnsi="URWPalladioL-Roma" w:cs="URWPalladioL-Roma"/>
          <w:kern w:val="0"/>
          <w:sz w:val="20"/>
          <w:szCs w:val="20"/>
        </w:rPr>
        <w:t>vectors.</w:t>
      </w:r>
      <w:bookmarkStart w:id="2" w:name="_GoBack"/>
      <w:bookmarkEnd w:id="2"/>
    </w:p>
    <w:sectPr w:rsidR="00DF7022" w:rsidRPr="00DF7022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3D8B1" w14:textId="77777777" w:rsidR="00DD5A0E" w:rsidRDefault="00DD5A0E" w:rsidP="00FC7BFD">
      <w:r>
        <w:separator/>
      </w:r>
    </w:p>
  </w:endnote>
  <w:endnote w:type="continuationSeparator" w:id="0">
    <w:p w14:paraId="02AC36A0" w14:textId="77777777" w:rsidR="00DD5A0E" w:rsidRDefault="00DD5A0E" w:rsidP="00FC7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RWPalladioL-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EURM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64A47" w14:textId="77777777" w:rsidR="00DD5A0E" w:rsidRDefault="00DD5A0E" w:rsidP="00FC7BFD">
      <w:r>
        <w:separator/>
      </w:r>
    </w:p>
  </w:footnote>
  <w:footnote w:type="continuationSeparator" w:id="0">
    <w:p w14:paraId="5E35FAD2" w14:textId="77777777" w:rsidR="00DD5A0E" w:rsidRDefault="00DD5A0E" w:rsidP="00FC7B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55C"/>
    <w:rsid w:val="00802425"/>
    <w:rsid w:val="00AC3799"/>
    <w:rsid w:val="00B61F7E"/>
    <w:rsid w:val="00C3555C"/>
    <w:rsid w:val="00DD5A0E"/>
    <w:rsid w:val="00DF7022"/>
    <w:rsid w:val="00FC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2A2A3D"/>
  <w15:chartTrackingRefBased/>
  <w15:docId w15:val="{6BDDC0E4-8E69-4739-889C-5D4ECE6A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B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B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BFD"/>
    <w:rPr>
      <w:sz w:val="18"/>
      <w:szCs w:val="18"/>
    </w:rPr>
  </w:style>
  <w:style w:type="paragraph" w:styleId="a7">
    <w:name w:val="List Paragraph"/>
    <w:basedOn w:val="a"/>
    <w:uiPriority w:val="34"/>
    <w:qFormat/>
    <w:rsid w:val="00FC7B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2</cp:revision>
  <dcterms:created xsi:type="dcterms:W3CDTF">2019-07-04T15:25:00Z</dcterms:created>
  <dcterms:modified xsi:type="dcterms:W3CDTF">2019-07-04T15:57:00Z</dcterms:modified>
</cp:coreProperties>
</file>