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0913B" w14:textId="49898E81" w:rsidR="004F6C78" w:rsidRDefault="007F00D7" w:rsidP="007F00D7">
      <w:pPr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Attention Is All You Need</w:t>
      </w:r>
    </w:p>
    <w:p w14:paraId="3D2CC7C6" w14:textId="194E8B95" w:rsidR="007F00D7" w:rsidRDefault="007F00D7" w:rsidP="007F00D7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754D8F85" w14:textId="5E247056" w:rsidR="007F00D7" w:rsidRDefault="00B46B21" w:rsidP="00B46B2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Recurrent models typically factor computation along the symbol positions of the input and output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sequences.</w:t>
      </w:r>
    </w:p>
    <w:p w14:paraId="36F67ADE" w14:textId="315E6A52" w:rsidR="00B46B21" w:rsidRDefault="00B46B21" w:rsidP="00B46B2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Background</w:t>
      </w:r>
    </w:p>
    <w:p w14:paraId="0E219BBE" w14:textId="4A3A48C3" w:rsidR="00B46B21" w:rsidRDefault="00B46B21" w:rsidP="00B46B2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Self-attention, sometimes called intra-attention is an attention mechanism relating different positions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a single sequence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order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compute a representation of the sequence.</w:t>
      </w:r>
    </w:p>
    <w:p w14:paraId="3906495E" w14:textId="5CFBB8BD" w:rsidR="00B46B21" w:rsidRDefault="00B46B21" w:rsidP="00B46B2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Model Architecture</w:t>
      </w:r>
    </w:p>
    <w:p w14:paraId="3FEB1D13" w14:textId="056B5EB7" w:rsidR="00B46B21" w:rsidRDefault="00B46B21" w:rsidP="00B46B2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Most competitive neural sequence transduction models have an encoder-decoder structure.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Here,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encoder maps an input sequence of symbol representations 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7" w:hAnsi="CMR7" w:cs="CMR7"/>
          <w:kern w:val="0"/>
          <w:sz w:val="14"/>
          <w:szCs w:val="14"/>
        </w:rPr>
        <w:t>1</w:t>
      </w:r>
      <w:proofErr w:type="gramStart"/>
      <w:r>
        <w:rPr>
          <w:rFonts w:ascii="CMMI10" w:hAnsi="CMMI10" w:cs="CMMI10"/>
          <w:kern w:val="0"/>
          <w:sz w:val="20"/>
          <w:szCs w:val="20"/>
        </w:rPr>
        <w:t>; :</w:t>
      </w:r>
      <w:proofErr w:type="gramEnd"/>
      <w:r>
        <w:rPr>
          <w:rFonts w:ascii="CMMI10" w:hAnsi="CMMI10" w:cs="CMMI10"/>
          <w:kern w:val="0"/>
          <w:sz w:val="20"/>
          <w:szCs w:val="20"/>
        </w:rPr>
        <w:t xml:space="preserve">::; </w:t>
      </w:r>
      <w:proofErr w:type="spellStart"/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MI7" w:hAnsi="CMMI7" w:cs="CMMI7"/>
          <w:kern w:val="0"/>
          <w:sz w:val="14"/>
          <w:szCs w:val="14"/>
        </w:rPr>
        <w:t>n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to a sequence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continuous representations </w:t>
      </w:r>
      <w:r>
        <w:rPr>
          <w:rFonts w:ascii="CMBX10" w:hAnsi="CMBX10" w:cs="CMBX10"/>
          <w:kern w:val="0"/>
          <w:sz w:val="20"/>
          <w:szCs w:val="20"/>
        </w:rPr>
        <w:t xml:space="preserve">z </w:t>
      </w:r>
      <w:r>
        <w:rPr>
          <w:rFonts w:ascii="CMR10" w:hAnsi="CMR10" w:cs="CMR10"/>
          <w:kern w:val="0"/>
          <w:sz w:val="20"/>
          <w:szCs w:val="20"/>
        </w:rPr>
        <w:t>= (</w:t>
      </w:r>
      <w:r>
        <w:rPr>
          <w:rFonts w:ascii="CMMI10" w:hAnsi="CMMI10" w:cs="CMMI10"/>
          <w:kern w:val="0"/>
          <w:sz w:val="20"/>
          <w:szCs w:val="20"/>
        </w:rPr>
        <w:t>z</w:t>
      </w:r>
      <w:r>
        <w:rPr>
          <w:rFonts w:ascii="CMR7" w:hAnsi="CMR7" w:cs="CMR7"/>
          <w:kern w:val="0"/>
          <w:sz w:val="14"/>
          <w:szCs w:val="14"/>
        </w:rPr>
        <w:t>1</w:t>
      </w:r>
      <w:r>
        <w:rPr>
          <w:rFonts w:ascii="CMMI10" w:hAnsi="CMMI10" w:cs="CMMI10"/>
          <w:kern w:val="0"/>
          <w:sz w:val="20"/>
          <w:szCs w:val="20"/>
        </w:rPr>
        <w:t xml:space="preserve">; :::; </w:t>
      </w:r>
      <w:proofErr w:type="spellStart"/>
      <w:r>
        <w:rPr>
          <w:rFonts w:ascii="CMMI10" w:hAnsi="CMMI10" w:cs="CMMI10"/>
          <w:kern w:val="0"/>
          <w:sz w:val="20"/>
          <w:szCs w:val="20"/>
        </w:rPr>
        <w:t>z</w:t>
      </w:r>
      <w:r>
        <w:rPr>
          <w:rFonts w:ascii="CMMI7" w:hAnsi="CMMI7" w:cs="CMMI7"/>
          <w:kern w:val="0"/>
          <w:sz w:val="14"/>
          <w:szCs w:val="14"/>
        </w:rPr>
        <w:t>n</w:t>
      </w:r>
      <w:proofErr w:type="spellEnd"/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Given </w:t>
      </w:r>
      <w:r>
        <w:rPr>
          <w:rFonts w:ascii="CMBX10" w:hAnsi="CMBX10" w:cs="CMBX10"/>
          <w:kern w:val="0"/>
          <w:sz w:val="20"/>
          <w:szCs w:val="20"/>
        </w:rPr>
        <w:t>z</w:t>
      </w:r>
      <w:r>
        <w:rPr>
          <w:rFonts w:ascii="NimbusRomNo9L-Regu" w:hAnsi="NimbusRomNo9L-Regu" w:cs="NimbusRomNo9L-Regu"/>
          <w:kern w:val="0"/>
          <w:sz w:val="20"/>
          <w:szCs w:val="20"/>
        </w:rPr>
        <w:t>, the decoder then generates an output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sequence 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R7" w:hAnsi="CMR7" w:cs="CMR7"/>
          <w:kern w:val="0"/>
          <w:sz w:val="14"/>
          <w:szCs w:val="14"/>
        </w:rPr>
        <w:t>1</w:t>
      </w:r>
      <w:proofErr w:type="gramStart"/>
      <w:r>
        <w:rPr>
          <w:rFonts w:ascii="CMMI10" w:hAnsi="CMMI10" w:cs="CMMI10"/>
          <w:kern w:val="0"/>
          <w:sz w:val="20"/>
          <w:szCs w:val="20"/>
        </w:rPr>
        <w:t>; :</w:t>
      </w:r>
      <w:proofErr w:type="gramEnd"/>
      <w:r>
        <w:rPr>
          <w:rFonts w:ascii="CMMI10" w:hAnsi="CMMI10" w:cs="CMMI10"/>
          <w:kern w:val="0"/>
          <w:sz w:val="20"/>
          <w:szCs w:val="20"/>
        </w:rPr>
        <w:t xml:space="preserve">::; </w:t>
      </w:r>
      <w:proofErr w:type="spellStart"/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MI7" w:hAnsi="CMMI7" w:cs="CMMI7"/>
          <w:kern w:val="0"/>
          <w:sz w:val="14"/>
          <w:szCs w:val="14"/>
        </w:rPr>
        <w:t>m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) </w:t>
      </w:r>
      <w:r>
        <w:rPr>
          <w:rFonts w:ascii="NimbusRomNo9L-Regu" w:hAnsi="NimbusRomNo9L-Regu" w:cs="NimbusRomNo9L-Regu"/>
          <w:kern w:val="0"/>
          <w:sz w:val="20"/>
          <w:szCs w:val="20"/>
        </w:rPr>
        <w:t>of symbols one element at a time. At each step the model is auto-regressive, consuming the previously generated symbols as additional input when generating the next.</w:t>
      </w:r>
    </w:p>
    <w:p w14:paraId="031D480F" w14:textId="45AEDE11" w:rsidR="00302484" w:rsidRDefault="00302484" w:rsidP="00B46B2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3.1 Encoder and Decoder Stacks</w:t>
      </w:r>
    </w:p>
    <w:p w14:paraId="608A056B" w14:textId="075305D7" w:rsidR="00302484" w:rsidRDefault="00302484" w:rsidP="00B46B2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3.2 Attention</w:t>
      </w:r>
    </w:p>
    <w:p w14:paraId="1713B17F" w14:textId="0D307DC0" w:rsidR="00302484" w:rsidRDefault="00302484" w:rsidP="003024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 attention function can be described as mapping a query and a set of key-value pairs to an output,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where the query, keys, values, and output are all vectors.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output is computed as a weighted sum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values, where the weight assigned to each value is computed by a compatibility function of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query with the corresponding key.</w:t>
      </w:r>
    </w:p>
    <w:p w14:paraId="1854E766" w14:textId="31F294BA" w:rsidR="00302484" w:rsidRDefault="00302484" w:rsidP="0030248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3.2.1 Scaled Dot-Product Attention</w:t>
      </w:r>
    </w:p>
    <w:p w14:paraId="42406283" w14:textId="50CDBDB3" w:rsidR="00302484" w:rsidRDefault="00302484" w:rsidP="00302484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2C5D739" wp14:editId="4ADE64CC">
            <wp:extent cx="360997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62D3" w14:textId="18577D05" w:rsidR="00302484" w:rsidRDefault="00302484" w:rsidP="00302484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3.2.2 Multi-Head Attention</w:t>
      </w:r>
    </w:p>
    <w:p w14:paraId="6F63D938" w14:textId="580AD794" w:rsidR="00302484" w:rsidRDefault="00053732" w:rsidP="00053732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5D151E" wp14:editId="77000D4A">
            <wp:extent cx="461962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20CF" w14:textId="12C17BC4" w:rsidR="00053732" w:rsidRDefault="00053732" w:rsidP="00053732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3.2.3 Applications of Attention in our Model</w:t>
      </w:r>
    </w:p>
    <w:p w14:paraId="23B5BB63" w14:textId="77777777" w:rsidR="00053732" w:rsidRDefault="00053732" w:rsidP="00053732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p w14:paraId="3A3B6E6B" w14:textId="4B33D2A4" w:rsidR="00302484" w:rsidRDefault="00302484" w:rsidP="00053732">
      <w:pPr>
        <w:autoSpaceDE w:val="0"/>
        <w:autoSpaceDN w:val="0"/>
        <w:adjustRightInd w:val="0"/>
        <w:jc w:val="center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24BBEA" wp14:editId="3AACAB32">
            <wp:extent cx="5274310" cy="3138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4E8" w14:textId="73082645" w:rsidR="00B46B21" w:rsidRDefault="00302484" w:rsidP="00053732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0A095AC" wp14:editId="4A9C8E33">
            <wp:extent cx="4107873" cy="5631108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542" cy="5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2CEA" w14:textId="734E3C85" w:rsidR="00053732" w:rsidRDefault="00053732" w:rsidP="00053732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lastRenderedPageBreak/>
        <w:t>3.3 Position-wise Feed-Forward Networks</w:t>
      </w:r>
    </w:p>
    <w:p w14:paraId="1B749EDF" w14:textId="770B9383" w:rsidR="00053732" w:rsidRDefault="00053732" w:rsidP="00053732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3B6FC9" wp14:editId="053C5813">
            <wp:extent cx="3171825" cy="400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F4CA" w14:textId="14798C22" w:rsidR="00053732" w:rsidRDefault="00053732" w:rsidP="00053732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 xml:space="preserve">3.4 Embeddings and </w:t>
      </w:r>
      <w:proofErr w:type="spellStart"/>
      <w:r>
        <w:rPr>
          <w:rFonts w:ascii="NimbusRomNo9L-Medi" w:hAnsi="NimbusRomNo9L-Medi" w:cs="NimbusRomNo9L-Medi"/>
          <w:kern w:val="0"/>
          <w:sz w:val="20"/>
          <w:szCs w:val="20"/>
        </w:rPr>
        <w:t>Softmax</w:t>
      </w:r>
      <w:proofErr w:type="spellEnd"/>
    </w:p>
    <w:p w14:paraId="1601A7D5" w14:textId="530F22BD" w:rsidR="00053732" w:rsidRDefault="00053732" w:rsidP="00053732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3.5 Positional Encoding</w:t>
      </w:r>
    </w:p>
    <w:p w14:paraId="06B49EC8" w14:textId="49E5D492" w:rsidR="00053732" w:rsidRDefault="00053732" w:rsidP="0005373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Since our model contains no recurrence and no convolution,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in order for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the model to make use of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order of the sequence, we must inject some information about the relative or absolute position of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tokens in the sequence.</w:t>
      </w:r>
    </w:p>
    <w:p w14:paraId="1118BCB5" w14:textId="0096A81E" w:rsidR="00053732" w:rsidRDefault="00053732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Why Self-Attention</w:t>
      </w:r>
    </w:p>
    <w:p w14:paraId="2EBC45B1" w14:textId="4D821C4A" w:rsidR="00053732" w:rsidRDefault="00053732" w:rsidP="0005373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As side benefit, self-attention could yield more interpretable models. We inspect attention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distributions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our models and present and discuss examples in the appendix. Not only do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individual attention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heads clearly learn to perform different tasks, many appear to exhibit behavior related to the syntactic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semantic structure of the sentences.</w:t>
      </w:r>
    </w:p>
    <w:p w14:paraId="13841AA0" w14:textId="6A548D89" w:rsidR="00053732" w:rsidRDefault="00053732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Training</w:t>
      </w:r>
    </w:p>
    <w:p w14:paraId="48C6A267" w14:textId="006CB5BD" w:rsidR="00053732" w:rsidRDefault="00053732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5.1 Training Data and Batching</w:t>
      </w:r>
    </w:p>
    <w:p w14:paraId="6584CA6E" w14:textId="5FFAEA64" w:rsidR="00053732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5.2 Hardware and Schedule</w:t>
      </w:r>
    </w:p>
    <w:p w14:paraId="37FEE535" w14:textId="74588FB8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5.3 Optimizer</w:t>
      </w:r>
    </w:p>
    <w:p w14:paraId="048E7903" w14:textId="01FB2073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5.4 Regularization</w:t>
      </w:r>
    </w:p>
    <w:p w14:paraId="1A188092" w14:textId="242AE06D" w:rsidR="008B1DB0" w:rsidRDefault="008B1DB0" w:rsidP="0005373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employ three types of regularization during training:</w:t>
      </w:r>
    </w:p>
    <w:p w14:paraId="1BF081E1" w14:textId="764AD415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Residual Dropout</w:t>
      </w:r>
    </w:p>
    <w:p w14:paraId="2FB73359" w14:textId="5367124B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Label Smoothing</w:t>
      </w:r>
    </w:p>
    <w:p w14:paraId="3435A0DD" w14:textId="044FA06D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Results</w:t>
      </w:r>
    </w:p>
    <w:p w14:paraId="7DCA258C" w14:textId="5EE0074F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6.1 Machine Translation</w:t>
      </w:r>
    </w:p>
    <w:p w14:paraId="53855BC2" w14:textId="37C2BB24" w:rsidR="008B1DB0" w:rsidRDefault="008B1DB0" w:rsidP="0005373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6.2 Model Variations</w:t>
      </w:r>
    </w:p>
    <w:p w14:paraId="44921AA9" w14:textId="367B7B0F" w:rsidR="008B1DB0" w:rsidRDefault="008B1DB0" w:rsidP="008B1D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evaluate the importance of different components of the Transformer, we varied our base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different ways, measuring the change in performance on English-to-German translation on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development set, newstest2013.</w:t>
      </w:r>
    </w:p>
    <w:p w14:paraId="3A2CCE0F" w14:textId="3F5D6CD1" w:rsidR="008B1DB0" w:rsidRDefault="008B1DB0" w:rsidP="008B1DB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6.3 English Constituency Parsing</w:t>
      </w:r>
    </w:p>
    <w:p w14:paraId="7E245CE6" w14:textId="0825668C" w:rsidR="008B1DB0" w:rsidRDefault="008B1DB0" w:rsidP="008B1D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evaluate if the Transformer can generalize to other tasks we performed experiments on English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constituency parsing. This task presents specific challenges: the output is subject to strong structural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constraints and is significantly longer than the input. Furthermore, RNN sequence-to-sequence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models have not been able to attain state-of-the-art results in small-data regimes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1DDBAF86" w14:textId="2583869C" w:rsidR="008B1DB0" w:rsidRDefault="008B1DB0" w:rsidP="008B1DB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 Conclusion</w:t>
      </w:r>
    </w:p>
    <w:p w14:paraId="41CFCED0" w14:textId="62794376" w:rsidR="008B1DB0" w:rsidRDefault="008B1DB0" w:rsidP="008B1D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work, we presented the Transformer, the first sequence transduction model based entirely 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attention, replacing the recurrent layers most commonly used in encoder-decoder architectures with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multi-headed self-attention.</w:t>
      </w:r>
    </w:p>
    <w:p w14:paraId="611DE27A" w14:textId="77777777" w:rsidR="008B1DB0" w:rsidRPr="00302484" w:rsidRDefault="008B1DB0" w:rsidP="008B1DB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bookmarkStart w:id="0" w:name="_GoBack"/>
      <w:bookmarkEnd w:id="0"/>
    </w:p>
    <w:sectPr w:rsidR="008B1DB0" w:rsidRPr="0030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6A8E9" w14:textId="77777777" w:rsidR="00177C4E" w:rsidRDefault="00177C4E" w:rsidP="007F00D7">
      <w:r>
        <w:separator/>
      </w:r>
    </w:p>
  </w:endnote>
  <w:endnote w:type="continuationSeparator" w:id="0">
    <w:p w14:paraId="00F5808A" w14:textId="77777777" w:rsidR="00177C4E" w:rsidRDefault="00177C4E" w:rsidP="007F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51D5" w14:textId="77777777" w:rsidR="00177C4E" w:rsidRDefault="00177C4E" w:rsidP="007F00D7">
      <w:r>
        <w:separator/>
      </w:r>
    </w:p>
  </w:footnote>
  <w:footnote w:type="continuationSeparator" w:id="0">
    <w:p w14:paraId="7EC891AC" w14:textId="77777777" w:rsidR="00177C4E" w:rsidRDefault="00177C4E" w:rsidP="007F0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46"/>
    <w:rsid w:val="00053732"/>
    <w:rsid w:val="00177C4E"/>
    <w:rsid w:val="00302484"/>
    <w:rsid w:val="004F6C78"/>
    <w:rsid w:val="007C0661"/>
    <w:rsid w:val="007F00D7"/>
    <w:rsid w:val="008B1DB0"/>
    <w:rsid w:val="00B46B21"/>
    <w:rsid w:val="00C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CD4B9"/>
  <w15:chartTrackingRefBased/>
  <w15:docId w15:val="{102748A8-E6DC-4516-AF69-FDBDA66B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2019-07-01T16:00:00Z</dcterms:created>
  <dcterms:modified xsi:type="dcterms:W3CDTF">2019-07-01T17:02:00Z</dcterms:modified>
</cp:coreProperties>
</file>