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7BA6A" w14:textId="075072F1" w:rsidR="00802425" w:rsidRDefault="005E666C" w:rsidP="005E666C">
      <w:pPr>
        <w:autoSpaceDE w:val="0"/>
        <w:autoSpaceDN w:val="0"/>
        <w:adjustRightInd w:val="0"/>
        <w:jc w:val="center"/>
        <w:rPr>
          <w:rFonts w:ascii="LinBiolinumTB" w:eastAsia="LinBiolinumTB" w:cs="LinBiolinumTB"/>
          <w:kern w:val="0"/>
          <w:sz w:val="24"/>
          <w:szCs w:val="24"/>
        </w:rPr>
      </w:pPr>
      <w:r w:rsidRPr="005E666C">
        <w:rPr>
          <w:rFonts w:ascii="LinBiolinumTB" w:eastAsia="LinBiolinumTB" w:cs="LinBiolinumTB"/>
          <w:kern w:val="0"/>
          <w:sz w:val="24"/>
          <w:szCs w:val="24"/>
        </w:rPr>
        <w:t>Statistical Analysis on E-Commerce Reviews, with Sentiment</w:t>
      </w:r>
      <w:r>
        <w:rPr>
          <w:rFonts w:ascii="LinBiolinumTB" w:eastAsia="LinBiolinumTB" w:cs="LinBiolinumTB" w:hint="eastAsia"/>
          <w:kern w:val="0"/>
          <w:sz w:val="24"/>
          <w:szCs w:val="24"/>
        </w:rPr>
        <w:t xml:space="preserve"> </w:t>
      </w:r>
      <w:r w:rsidRPr="005E666C">
        <w:rPr>
          <w:rFonts w:ascii="LinBiolinumTB" w:eastAsia="LinBiolinumTB" w:cs="LinBiolinumTB"/>
          <w:kern w:val="0"/>
          <w:sz w:val="24"/>
          <w:szCs w:val="24"/>
        </w:rPr>
        <w:t>Classification using Bidirectional Recurrent Neural Network</w:t>
      </w:r>
    </w:p>
    <w:p w14:paraId="34564A8A" w14:textId="102A0BF7" w:rsidR="005E666C" w:rsidRDefault="00B55BDF" w:rsidP="005E666C">
      <w:pPr>
        <w:autoSpaceDE w:val="0"/>
        <w:autoSpaceDN w:val="0"/>
        <w:adjustRightInd w:val="0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1 INTRODUCTION</w:t>
      </w:r>
    </w:p>
    <w:p w14:paraId="3819CEB5" w14:textId="20E5C3BB" w:rsidR="00B55BDF" w:rsidRPr="00EC776B" w:rsidRDefault="00B55BDF" w:rsidP="00EC776B">
      <w:pPr>
        <w:autoSpaceDE w:val="0"/>
        <w:autoSpaceDN w:val="0"/>
        <w:adjustRightInd w:val="0"/>
        <w:jc w:val="left"/>
        <w:rPr>
          <w:rFonts w:ascii="LinLibertineT" w:eastAsia="LinLibertineT" w:cs="LinLibertineT" w:hint="eastAsia"/>
          <w:kern w:val="0"/>
          <w:sz w:val="18"/>
          <w:szCs w:val="18"/>
        </w:rPr>
      </w:pPr>
      <w:r>
        <w:rPr>
          <w:rFonts w:ascii="LinLibertineT" w:eastAsia="LinLibertineT" w:cs="LinLibertineT"/>
          <w:kern w:val="0"/>
          <w:sz w:val="18"/>
          <w:szCs w:val="18"/>
        </w:rPr>
        <w:t>In this paper, we attempt to analyze the customer reviews on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women clothing e-commerce</w:t>
      </w:r>
      <w:r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by employing statistical analysis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and sentiment classification. We first analyze the non-text review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features (e.g. age, class of dress purchased, etc.) found in the dataset,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as an attempt to unravel any connection between them and customer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recommendation on the product. Then, we implement a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bidirectional recurrent neural network (RNN) with long-short term</w:t>
      </w:r>
      <w:r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memory (LSTM) for classifying whether a review text recommends</w:t>
      </w:r>
      <w:r w:rsidR="00EC776B"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the purchased product or not, and for</w:t>
      </w:r>
      <w:r w:rsidR="00EC776B">
        <w:rPr>
          <w:rFonts w:ascii="LinLibertineT" w:eastAsia="LinLibertineT" w:cs="LinLibertineT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classifying the user</w:t>
      </w:r>
      <w:r w:rsidR="00EC776B">
        <w:rPr>
          <w:rFonts w:ascii="LinLibertineT" w:eastAsia="LinLibertineT" w:cs="LinLibertineT" w:hint="eastAsia"/>
          <w:kern w:val="0"/>
          <w:sz w:val="18"/>
          <w:szCs w:val="18"/>
        </w:rPr>
        <w:t xml:space="preserve"> </w:t>
      </w:r>
      <w:r>
        <w:rPr>
          <w:rFonts w:ascii="LinLibertineT" w:eastAsia="LinLibertineT" w:cs="LinLibertineT"/>
          <w:kern w:val="0"/>
          <w:sz w:val="18"/>
          <w:szCs w:val="18"/>
        </w:rPr>
        <w:t>review sentiment towards the product.</w:t>
      </w:r>
    </w:p>
    <w:p w14:paraId="1D8CCDAE" w14:textId="513DB204" w:rsidR="00B55BDF" w:rsidRDefault="00B55BDF" w:rsidP="005E666C">
      <w:pPr>
        <w:autoSpaceDE w:val="0"/>
        <w:autoSpaceDN w:val="0"/>
        <w:adjustRightInd w:val="0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2 METHODOLOGY</w:t>
      </w:r>
    </w:p>
    <w:p w14:paraId="46E311AE" w14:textId="71C46FA1" w:rsidR="00B55BDF" w:rsidRDefault="00EC776B" w:rsidP="005E666C">
      <w:pPr>
        <w:autoSpaceDE w:val="0"/>
        <w:autoSpaceDN w:val="0"/>
        <w:adjustRightInd w:val="0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2.1 Machine Intelligence Library</w:t>
      </w:r>
    </w:p>
    <w:p w14:paraId="17FB6D40" w14:textId="39FF3E83" w:rsidR="00EC776B" w:rsidRDefault="00EC776B" w:rsidP="005E666C">
      <w:pPr>
        <w:autoSpaceDE w:val="0"/>
        <w:autoSpaceDN w:val="0"/>
        <w:adjustRightInd w:val="0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2.2 The Dataset</w:t>
      </w:r>
    </w:p>
    <w:p w14:paraId="100DEFAD" w14:textId="37283118" w:rsidR="00EC776B" w:rsidRDefault="00EC776B" w:rsidP="005E666C">
      <w:pPr>
        <w:autoSpaceDE w:val="0"/>
        <w:autoSpaceDN w:val="0"/>
        <w:adjustRightInd w:val="0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2.3 Data Analysis</w:t>
      </w:r>
    </w:p>
    <w:p w14:paraId="1BF02A6F" w14:textId="650AD68C" w:rsidR="00EC776B" w:rsidRDefault="00EC776B" w:rsidP="005E666C">
      <w:pPr>
        <w:autoSpaceDE w:val="0"/>
        <w:autoSpaceDN w:val="0"/>
        <w:adjustRightInd w:val="0"/>
        <w:rPr>
          <w:rFonts w:ascii="LinBiolinumTI" w:eastAsia="LinBiolinumTI" w:cs="LinBiolinumTI"/>
          <w:kern w:val="0"/>
          <w:sz w:val="18"/>
          <w:szCs w:val="18"/>
        </w:rPr>
      </w:pPr>
      <w:r>
        <w:rPr>
          <w:rFonts w:ascii="LinBiolinumTI" w:eastAsia="LinBiolinumTI" w:cs="LinBiolinumTI"/>
          <w:kern w:val="0"/>
          <w:sz w:val="18"/>
          <w:szCs w:val="18"/>
        </w:rPr>
        <w:t>2.3.1 Analysis on Univariate Distributions</w:t>
      </w:r>
    </w:p>
    <w:p w14:paraId="6BD5A38E" w14:textId="7F934EA9" w:rsidR="00EC776B" w:rsidRDefault="00EC776B" w:rsidP="005E666C">
      <w:pPr>
        <w:autoSpaceDE w:val="0"/>
        <w:autoSpaceDN w:val="0"/>
        <w:adjustRightInd w:val="0"/>
        <w:rPr>
          <w:rFonts w:ascii="LinBiolinumTI" w:eastAsia="LinBiolinumTI" w:cs="LinBiolinumTI"/>
          <w:kern w:val="0"/>
          <w:sz w:val="18"/>
          <w:szCs w:val="18"/>
        </w:rPr>
      </w:pPr>
      <w:r>
        <w:rPr>
          <w:rFonts w:ascii="LinBiolinumTI" w:eastAsia="LinBiolinumTI" w:cs="LinBiolinumTI"/>
          <w:kern w:val="0"/>
          <w:sz w:val="18"/>
          <w:szCs w:val="18"/>
        </w:rPr>
        <w:t>2.3.2 Analysis on Multivariate Distributions</w:t>
      </w:r>
    </w:p>
    <w:p w14:paraId="513DAB9F" w14:textId="43955CD8" w:rsidR="00EC776B" w:rsidRDefault="00EC776B" w:rsidP="005E666C">
      <w:pPr>
        <w:autoSpaceDE w:val="0"/>
        <w:autoSpaceDN w:val="0"/>
        <w:adjustRightInd w:val="0"/>
        <w:rPr>
          <w:rFonts w:ascii="LinBiolinumTI" w:eastAsia="LinBiolinumTI" w:cs="LinBiolinumTI"/>
          <w:kern w:val="0"/>
          <w:sz w:val="18"/>
          <w:szCs w:val="18"/>
        </w:rPr>
      </w:pPr>
      <w:r>
        <w:rPr>
          <w:rFonts w:ascii="LinBiolinumTI" w:eastAsia="LinBiolinumTI" w:cs="LinBiolinumTI"/>
          <w:kern w:val="0"/>
          <w:sz w:val="18"/>
          <w:szCs w:val="18"/>
        </w:rPr>
        <w:t>2.3.3 Multivariate Analysis and Descriptive Statistics</w:t>
      </w:r>
    </w:p>
    <w:p w14:paraId="5417AAFA" w14:textId="32081C09" w:rsidR="00EC776B" w:rsidRDefault="00EC776B" w:rsidP="005E666C">
      <w:pPr>
        <w:autoSpaceDE w:val="0"/>
        <w:autoSpaceDN w:val="0"/>
        <w:adjustRightInd w:val="0"/>
        <w:rPr>
          <w:rFonts w:ascii="LinBiolinumTI" w:eastAsia="LinBiolinumTI" w:cs="LinBiolinumTI"/>
          <w:kern w:val="0"/>
          <w:sz w:val="18"/>
          <w:szCs w:val="18"/>
        </w:rPr>
      </w:pPr>
      <w:r>
        <w:rPr>
          <w:rFonts w:ascii="LinBiolinumTI" w:eastAsia="LinBiolinumTI" w:cs="LinBiolinumTI"/>
          <w:kern w:val="0"/>
          <w:sz w:val="18"/>
          <w:szCs w:val="18"/>
        </w:rPr>
        <w:t>2.3.4 Word Frequency Distributions</w:t>
      </w:r>
    </w:p>
    <w:p w14:paraId="7C2858D0" w14:textId="6C5465DB" w:rsidR="00EC776B" w:rsidRDefault="00EC776B" w:rsidP="005E666C">
      <w:pPr>
        <w:autoSpaceDE w:val="0"/>
        <w:autoSpaceDN w:val="0"/>
        <w:adjustRightInd w:val="0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2.4 Dataset Preprocessing</w:t>
      </w:r>
    </w:p>
    <w:p w14:paraId="7CD4617D" w14:textId="6D235137" w:rsidR="00EC776B" w:rsidRDefault="00EC776B" w:rsidP="005E666C">
      <w:pPr>
        <w:autoSpaceDE w:val="0"/>
        <w:autoSpaceDN w:val="0"/>
        <w:adjustRightInd w:val="0"/>
        <w:rPr>
          <w:rFonts w:ascii="LinBiolinumTI" w:eastAsia="LinBiolinumTI" w:cs="LinBiolinumTI"/>
          <w:kern w:val="0"/>
          <w:sz w:val="18"/>
          <w:szCs w:val="18"/>
        </w:rPr>
      </w:pPr>
      <w:r>
        <w:rPr>
          <w:rFonts w:ascii="LinBiolinumTI" w:eastAsia="LinBiolinumTI" w:cs="LinBiolinumTI"/>
          <w:kern w:val="0"/>
          <w:sz w:val="18"/>
          <w:szCs w:val="18"/>
        </w:rPr>
        <w:t>2.4.1 Text Cleaning</w:t>
      </w:r>
    </w:p>
    <w:p w14:paraId="7EEF9706" w14:textId="3FB4B8A0" w:rsidR="00EC776B" w:rsidRDefault="00EC776B" w:rsidP="005E666C">
      <w:pPr>
        <w:autoSpaceDE w:val="0"/>
        <w:autoSpaceDN w:val="0"/>
        <w:adjustRightInd w:val="0"/>
        <w:rPr>
          <w:rFonts w:ascii="LinBiolinumTI" w:eastAsia="LinBiolinumTI" w:cs="LinBiolinumTI"/>
          <w:kern w:val="0"/>
          <w:sz w:val="18"/>
          <w:szCs w:val="18"/>
        </w:rPr>
      </w:pPr>
      <w:r>
        <w:rPr>
          <w:rFonts w:ascii="LinBiolinumTI" w:eastAsia="LinBiolinumTI" w:cs="LinBiolinumTI"/>
          <w:kern w:val="0"/>
          <w:sz w:val="18"/>
          <w:szCs w:val="18"/>
        </w:rPr>
        <w:t>2.4.2 Sentiment Analysis</w:t>
      </w:r>
    </w:p>
    <w:p w14:paraId="131BB51C" w14:textId="3703C82A" w:rsidR="00EC776B" w:rsidRDefault="00EC776B" w:rsidP="005E666C">
      <w:pPr>
        <w:autoSpaceDE w:val="0"/>
        <w:autoSpaceDN w:val="0"/>
        <w:adjustRightInd w:val="0"/>
        <w:rPr>
          <w:rFonts w:ascii="LinBiolinumTI" w:eastAsia="LinBiolinumTI" w:cs="LinBiolinumTI"/>
          <w:kern w:val="0"/>
          <w:sz w:val="18"/>
          <w:szCs w:val="18"/>
        </w:rPr>
      </w:pPr>
      <w:r>
        <w:rPr>
          <w:rFonts w:ascii="LinBiolinumTI" w:eastAsia="LinBiolinumTI" w:cs="LinBiolinumTI"/>
          <w:kern w:val="0"/>
          <w:sz w:val="18"/>
          <w:szCs w:val="18"/>
        </w:rPr>
        <w:t>2.4.3 Word Embeddings</w:t>
      </w:r>
    </w:p>
    <w:p w14:paraId="2722B785" w14:textId="4BD78AC4" w:rsidR="00EC776B" w:rsidRDefault="00EC776B" w:rsidP="005E666C">
      <w:pPr>
        <w:autoSpaceDE w:val="0"/>
        <w:autoSpaceDN w:val="0"/>
        <w:adjustRightInd w:val="0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2.5 Machine Learning</w:t>
      </w:r>
    </w:p>
    <w:p w14:paraId="26F364B6" w14:textId="48A77E84" w:rsidR="00EC776B" w:rsidRDefault="00D61A48" w:rsidP="005E666C">
      <w:pPr>
        <w:autoSpaceDE w:val="0"/>
        <w:autoSpaceDN w:val="0"/>
        <w:adjustRightInd w:val="0"/>
        <w:rPr>
          <w:rFonts w:ascii="LinBiolinumTB" w:eastAsia="LinBiolinumTB" w:cs="LinBiolinumTB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7A5822B" wp14:editId="1F883D61">
            <wp:extent cx="5278120" cy="2358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D6458" w14:textId="3E8F8609" w:rsidR="00D61A48" w:rsidRDefault="00D61A48" w:rsidP="00D61A48">
      <w:pPr>
        <w:autoSpaceDE w:val="0"/>
        <w:autoSpaceDN w:val="0"/>
        <w:adjustRightInd w:val="0"/>
        <w:rPr>
          <w:rFonts w:ascii="LinBiolinumTI" w:eastAsia="LinBiolinumTI" w:cs="LinBiolinumTI"/>
          <w:kern w:val="0"/>
          <w:sz w:val="18"/>
          <w:szCs w:val="18"/>
        </w:rPr>
      </w:pPr>
      <w:r w:rsidRPr="00D61A48">
        <w:rPr>
          <w:rFonts w:ascii="LinBiolinumTI" w:eastAsia="LinBiolinumTI" w:cs="LinBiolinumTI"/>
          <w:kern w:val="0"/>
          <w:sz w:val="18"/>
          <w:szCs w:val="18"/>
        </w:rPr>
        <w:lastRenderedPageBreak/>
        <w:t>We employed this machine learning model on two text classification</w:t>
      </w:r>
      <w:r w:rsidRPr="00D61A48">
        <w:rPr>
          <w:rFonts w:ascii="LinBiolinumTI" w:eastAsia="LinBiolinumTI" w:cs="LinBiolinumTI"/>
          <w:kern w:val="0"/>
          <w:sz w:val="18"/>
          <w:szCs w:val="18"/>
        </w:rPr>
        <w:t xml:space="preserve"> </w:t>
      </w:r>
      <w:r w:rsidRPr="00D61A48">
        <w:rPr>
          <w:rFonts w:ascii="LinBiolinumTI" w:eastAsia="LinBiolinumTI" w:cs="LinBiolinumTI"/>
          <w:kern w:val="0"/>
          <w:sz w:val="18"/>
          <w:szCs w:val="18"/>
        </w:rPr>
        <w:t>problems on the dataset: (1) recommendation classification</w:t>
      </w:r>
      <w:r>
        <w:rPr>
          <w:rFonts w:ascii="LinBiolinumTI" w:eastAsia="LinBiolinumTI" w:cs="LinBiolinumTI" w:hint="eastAsia"/>
          <w:kern w:val="0"/>
          <w:sz w:val="18"/>
          <w:szCs w:val="18"/>
        </w:rPr>
        <w:t xml:space="preserve"> </w:t>
      </w:r>
      <w:r w:rsidRPr="00D61A48">
        <w:rPr>
          <w:rFonts w:ascii="LinBiolinumTI" w:eastAsia="LinBiolinumTI" w:cs="LinBiolinumTI"/>
          <w:kern w:val="0"/>
          <w:sz w:val="18"/>
          <w:szCs w:val="18"/>
        </w:rPr>
        <w:t>which determines whether a review text recommends the reviewed</w:t>
      </w:r>
      <w:r>
        <w:rPr>
          <w:rFonts w:ascii="LinBiolinumTI" w:eastAsia="LinBiolinumTI" w:cs="LinBiolinumTI" w:hint="eastAsia"/>
          <w:kern w:val="0"/>
          <w:sz w:val="18"/>
          <w:szCs w:val="18"/>
        </w:rPr>
        <w:t xml:space="preserve"> </w:t>
      </w:r>
      <w:r w:rsidRPr="00D61A48">
        <w:rPr>
          <w:rFonts w:ascii="LinBiolinumTI" w:eastAsia="LinBiolinumTI" w:cs="LinBiolinumTI"/>
          <w:kern w:val="0"/>
          <w:sz w:val="18"/>
          <w:szCs w:val="18"/>
        </w:rPr>
        <w:t>product, and (2) sentiment classification, which determines the tone</w:t>
      </w:r>
      <w:r>
        <w:rPr>
          <w:rFonts w:ascii="LinBiolinumTI" w:eastAsia="LinBiolinumTI" w:cs="LinBiolinumTI" w:hint="eastAsia"/>
          <w:kern w:val="0"/>
          <w:sz w:val="18"/>
          <w:szCs w:val="18"/>
        </w:rPr>
        <w:t xml:space="preserve"> </w:t>
      </w:r>
      <w:r w:rsidRPr="00D61A48">
        <w:rPr>
          <w:rFonts w:ascii="LinBiolinumTI" w:eastAsia="LinBiolinumTI" w:cs="LinBiolinumTI"/>
          <w:kern w:val="0"/>
          <w:sz w:val="18"/>
          <w:szCs w:val="18"/>
        </w:rPr>
        <w:t>of the review text towards the purchased product.</w:t>
      </w:r>
    </w:p>
    <w:p w14:paraId="2315D772" w14:textId="5B4A027B" w:rsidR="00D61A48" w:rsidRDefault="00D61A48" w:rsidP="00D61A48">
      <w:pPr>
        <w:autoSpaceDE w:val="0"/>
        <w:autoSpaceDN w:val="0"/>
        <w:adjustRightInd w:val="0"/>
        <w:rPr>
          <w:rFonts w:ascii="LinBiolinumTI" w:eastAsia="LinBiolinumTI" w:cs="LinBiolinumTI"/>
          <w:kern w:val="0"/>
          <w:sz w:val="18"/>
          <w:szCs w:val="18"/>
        </w:rPr>
      </w:pPr>
      <w:r>
        <w:rPr>
          <w:rFonts w:ascii="LinBiolinumTI" w:eastAsia="LinBiolinumTI" w:cs="LinBiolinumTI"/>
          <w:kern w:val="0"/>
          <w:sz w:val="18"/>
          <w:szCs w:val="18"/>
        </w:rPr>
        <w:t>2.5.1 Recommendation Classification</w:t>
      </w:r>
    </w:p>
    <w:p w14:paraId="0D36D409" w14:textId="414E18ED" w:rsidR="00D61A48" w:rsidRDefault="00D61A48" w:rsidP="00D61A48">
      <w:pPr>
        <w:autoSpaceDE w:val="0"/>
        <w:autoSpaceDN w:val="0"/>
        <w:adjustRightInd w:val="0"/>
        <w:rPr>
          <w:rFonts w:ascii="LinBiolinumTI" w:eastAsia="LinBiolinumTI" w:cs="LinBiolinumTI"/>
          <w:kern w:val="0"/>
          <w:sz w:val="18"/>
          <w:szCs w:val="18"/>
        </w:rPr>
      </w:pPr>
      <w:r>
        <w:rPr>
          <w:rFonts w:ascii="LinBiolinumTI" w:eastAsia="LinBiolinumTI" w:cs="LinBiolinumTI"/>
          <w:kern w:val="0"/>
          <w:sz w:val="18"/>
          <w:szCs w:val="18"/>
        </w:rPr>
        <w:t>2.5.2 Sentiment Classification</w:t>
      </w:r>
    </w:p>
    <w:p w14:paraId="6C1F19AE" w14:textId="35A3D36E" w:rsidR="00D61A48" w:rsidRDefault="00D61A48" w:rsidP="00D61A48">
      <w:pPr>
        <w:autoSpaceDE w:val="0"/>
        <w:autoSpaceDN w:val="0"/>
        <w:adjustRightInd w:val="0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3 RESULTS AND DISCUSSION</w:t>
      </w:r>
    </w:p>
    <w:p w14:paraId="68F2E678" w14:textId="611747E8" w:rsidR="00D61A48" w:rsidRDefault="005445A8" w:rsidP="00D61A48">
      <w:pPr>
        <w:autoSpaceDE w:val="0"/>
        <w:autoSpaceDN w:val="0"/>
        <w:adjustRightInd w:val="0"/>
        <w:rPr>
          <w:rFonts w:ascii="LinLibertineTB" w:eastAsia="LinLibertineTB" w:cs="LinLibertineTB"/>
          <w:kern w:val="0"/>
          <w:sz w:val="22"/>
        </w:rPr>
      </w:pPr>
      <w:r>
        <w:rPr>
          <w:rFonts w:ascii="LinLibertineTB" w:eastAsia="LinLibertineTB" w:cs="LinLibertineTB"/>
          <w:kern w:val="0"/>
          <w:sz w:val="22"/>
        </w:rPr>
        <w:t>4 CONCLUSION AND RECOMMENDATION</w:t>
      </w:r>
    </w:p>
    <w:p w14:paraId="552E67FF" w14:textId="77777777" w:rsidR="005445A8" w:rsidRPr="00D61A48" w:rsidRDefault="005445A8" w:rsidP="00D61A48">
      <w:pPr>
        <w:autoSpaceDE w:val="0"/>
        <w:autoSpaceDN w:val="0"/>
        <w:adjustRightInd w:val="0"/>
        <w:rPr>
          <w:rFonts w:ascii="LinBiolinumTI" w:eastAsia="LinBiolinumTI" w:cs="LinBiolinumTI" w:hint="eastAsia"/>
          <w:kern w:val="0"/>
          <w:sz w:val="18"/>
          <w:szCs w:val="18"/>
        </w:rPr>
      </w:pPr>
      <w:bookmarkStart w:id="0" w:name="_GoBack"/>
      <w:bookmarkEnd w:id="0"/>
    </w:p>
    <w:sectPr w:rsidR="005445A8" w:rsidRPr="00D61A48" w:rsidSect="00AC379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B7A9AC" w14:textId="77777777" w:rsidR="00265440" w:rsidRDefault="00265440" w:rsidP="005E666C">
      <w:r>
        <w:separator/>
      </w:r>
    </w:p>
  </w:endnote>
  <w:endnote w:type="continuationSeparator" w:id="0">
    <w:p w14:paraId="0FD27847" w14:textId="77777777" w:rsidR="00265440" w:rsidRDefault="00265440" w:rsidP="005E66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nBiolinumTB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nLibertineTB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LinLibertineT">
    <w:altName w:val="微软雅黑"/>
    <w:panose1 w:val="00000000000000000000"/>
    <w:charset w:val="86"/>
    <w:family w:val="auto"/>
    <w:notTrueType/>
    <w:pitch w:val="default"/>
    <w:sig w:usb0="00000001" w:usb1="080F0000" w:usb2="00000010" w:usb3="00000000" w:csb0="00060000" w:csb1="00000000"/>
  </w:font>
  <w:font w:name="LinBiolinumT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05EAD7" w14:textId="77777777" w:rsidR="00265440" w:rsidRDefault="00265440" w:rsidP="005E666C">
      <w:r>
        <w:separator/>
      </w:r>
    </w:p>
  </w:footnote>
  <w:footnote w:type="continuationSeparator" w:id="0">
    <w:p w14:paraId="730F95FD" w14:textId="77777777" w:rsidR="00265440" w:rsidRDefault="00265440" w:rsidP="005E66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426"/>
    <w:rsid w:val="00265440"/>
    <w:rsid w:val="00373426"/>
    <w:rsid w:val="004B1895"/>
    <w:rsid w:val="005445A8"/>
    <w:rsid w:val="005E666C"/>
    <w:rsid w:val="00802425"/>
    <w:rsid w:val="00AC3799"/>
    <w:rsid w:val="00B47365"/>
    <w:rsid w:val="00B55BDF"/>
    <w:rsid w:val="00D61A48"/>
    <w:rsid w:val="00EC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D3E533"/>
  <w15:chartTrackingRefBased/>
  <w15:docId w15:val="{37A53FAB-45A2-4A15-B071-446246DD4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66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66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66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66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Qiang</dc:creator>
  <cp:keywords/>
  <dc:description/>
  <cp:lastModifiedBy>Yao Qiang</cp:lastModifiedBy>
  <cp:revision>3</cp:revision>
  <dcterms:created xsi:type="dcterms:W3CDTF">2019-07-02T01:39:00Z</dcterms:created>
  <dcterms:modified xsi:type="dcterms:W3CDTF">2019-07-02T14:14:00Z</dcterms:modified>
</cp:coreProperties>
</file>