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7F72E" w14:textId="77777777" w:rsidR="002D106C" w:rsidRPr="002D106C" w:rsidRDefault="002D106C" w:rsidP="002D106C">
      <w:pPr>
        <w:autoSpaceDE w:val="0"/>
        <w:autoSpaceDN w:val="0"/>
        <w:adjustRightInd w:val="0"/>
        <w:jc w:val="center"/>
        <w:rPr>
          <w:rFonts w:ascii="NimbusSanL-Bold" w:hAnsi="NimbusSanL-Bold" w:cs="NimbusSanL-Bold"/>
          <w:b/>
          <w:bCs/>
          <w:kern w:val="0"/>
          <w:sz w:val="28"/>
          <w:szCs w:val="28"/>
        </w:rPr>
      </w:pPr>
      <w:r w:rsidRPr="002D106C">
        <w:rPr>
          <w:rFonts w:ascii="NimbusSanL-Bold" w:hAnsi="NimbusSanL-Bold" w:cs="NimbusSanL-Bold"/>
          <w:b/>
          <w:bCs/>
          <w:kern w:val="0"/>
          <w:sz w:val="28"/>
          <w:szCs w:val="28"/>
        </w:rPr>
        <w:t>Do Users Rate or Review? Boost Phrase-level Sentiment</w:t>
      </w:r>
    </w:p>
    <w:p w14:paraId="42858109" w14:textId="5EB27046" w:rsidR="002D106C" w:rsidRDefault="002D106C" w:rsidP="002D106C">
      <w:pPr>
        <w:jc w:val="center"/>
        <w:rPr>
          <w:rFonts w:ascii="NimbusSanL-Bold" w:hAnsi="NimbusSanL-Bold" w:cs="NimbusSanL-Bold"/>
          <w:b/>
          <w:bCs/>
          <w:kern w:val="0"/>
          <w:sz w:val="28"/>
          <w:szCs w:val="28"/>
        </w:rPr>
      </w:pPr>
      <w:r w:rsidRPr="002D106C">
        <w:rPr>
          <w:rFonts w:ascii="NimbusSanL-Bold" w:hAnsi="NimbusSanL-Bold" w:cs="NimbusSanL-Bold"/>
          <w:b/>
          <w:bCs/>
          <w:kern w:val="0"/>
          <w:sz w:val="28"/>
          <w:szCs w:val="28"/>
        </w:rPr>
        <w:t>Labeling with Review-level Sentiment Classification</w:t>
      </w:r>
    </w:p>
    <w:p w14:paraId="7E8A064B" w14:textId="25F7FBDB" w:rsidR="002D106C" w:rsidRDefault="002D106C" w:rsidP="002D106C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1. INTRODUCTION</w:t>
      </w:r>
    </w:p>
    <w:p w14:paraId="3585BADB" w14:textId="5470EDF3" w:rsidR="002D106C" w:rsidRDefault="002D106C" w:rsidP="0070424D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 xml:space="preserve">In </w:t>
      </w:r>
      <w:proofErr w:type="gramStart"/>
      <w:r>
        <w:rPr>
          <w:rFonts w:ascii="CMR9" w:hAnsi="CMR9" w:cs="CMR9"/>
          <w:kern w:val="0"/>
          <w:sz w:val="18"/>
          <w:szCs w:val="18"/>
        </w:rPr>
        <w:t>general</w:t>
      </w:r>
      <w:proofErr w:type="gramEnd"/>
      <w:r>
        <w:rPr>
          <w:rFonts w:ascii="CMR9" w:hAnsi="CMR9" w:cs="CMR9"/>
          <w:kern w:val="0"/>
          <w:sz w:val="18"/>
          <w:szCs w:val="18"/>
        </w:rPr>
        <w:t xml:space="preserve"> the framework is two-stage. In the </w:t>
      </w:r>
      <w:r>
        <w:rPr>
          <w:rFonts w:ascii="CMR9" w:hAnsi="CMR9" w:cs="CMR9" w:hint="eastAsia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>rst stage,</w:t>
      </w:r>
      <w:r w:rsidR="0070424D"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the overall sentiment orientations of the product reviews are</w:t>
      </w:r>
      <w:r w:rsidR="0070424D"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labeled using a review-level sentiment classi</w:t>
      </w:r>
      <w:r>
        <w:rPr>
          <w:rFonts w:ascii="CMR9" w:hAnsi="CMR9" w:cs="CMR9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>er. In the second</w:t>
      </w:r>
      <w:r w:rsidR="0070424D">
        <w:rPr>
          <w:rFonts w:ascii="CMR9" w:hAnsi="CMR9" w:cs="CMR9" w:hint="eastAsia"/>
          <w:kern w:val="0"/>
          <w:sz w:val="18"/>
          <w:szCs w:val="18"/>
        </w:rPr>
        <w:t xml:space="preserve"> </w:t>
      </w:r>
      <w:r w:rsidR="0070424D">
        <w:rPr>
          <w:rFonts w:ascii="CMR9" w:hAnsi="CMR9" w:cs="CMR9"/>
          <w:kern w:val="0"/>
          <w:sz w:val="18"/>
          <w:szCs w:val="18"/>
        </w:rPr>
        <w:t>s</w:t>
      </w:r>
      <w:r>
        <w:rPr>
          <w:rFonts w:ascii="CMR9" w:hAnsi="CMR9" w:cs="CMR9"/>
          <w:kern w:val="0"/>
          <w:sz w:val="18"/>
          <w:szCs w:val="18"/>
        </w:rPr>
        <w:t>tage, we extract feature-opinion pairs from the corpus, then use the overall sentiment orientations of the reviews</w:t>
      </w:r>
      <w:r w:rsidR="0070424D"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as constraints to learn the sentiment polarities of these</w:t>
      </w:r>
      <w:r w:rsidR="0070424D"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pairs automatically, using a novel optimization framework.</w:t>
      </w:r>
    </w:p>
    <w:p w14:paraId="0B655687" w14:textId="4565EB58" w:rsidR="0070424D" w:rsidRDefault="0070424D" w:rsidP="0070424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 THE FRAMEWORK</w:t>
      </w:r>
    </w:p>
    <w:p w14:paraId="72025DB7" w14:textId="209F6161" w:rsidR="0070424D" w:rsidRDefault="0070424D" w:rsidP="0070424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2.1 Review-Level Sentiment Classification</w:t>
      </w:r>
    </w:p>
    <w:p w14:paraId="1D6779DE" w14:textId="55B88D3C" w:rsidR="0070424D" w:rsidRDefault="0070424D" w:rsidP="0070424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2.2 Sentiment Lexicon Construction</w:t>
      </w:r>
    </w:p>
    <w:p w14:paraId="240F1B6D" w14:textId="07BA588E" w:rsidR="0070424D" w:rsidRDefault="0070424D" w:rsidP="0070424D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>We consider four kinds of constraints to learn the sentiment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lexicon </w:t>
      </w:r>
      <w:r>
        <w:rPr>
          <w:rFonts w:ascii="CMBX9" w:hAnsi="CMBX9" w:cs="CMBX9"/>
          <w:kern w:val="0"/>
          <w:sz w:val="18"/>
          <w:szCs w:val="18"/>
        </w:rPr>
        <w:t>X</w:t>
      </w:r>
      <w:r>
        <w:rPr>
          <w:rFonts w:ascii="CMR9" w:hAnsi="CMR9" w:cs="CMR9"/>
          <w:kern w:val="0"/>
          <w:sz w:val="18"/>
          <w:szCs w:val="18"/>
        </w:rPr>
        <w:t>: 1) Review-level sentiment orientation, 2)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General sentiment lexicon, 3) Linguistic heuristics, and</w:t>
      </w:r>
      <w:r>
        <w:rPr>
          <w:rFonts w:ascii="CMR9" w:hAnsi="CMR9" w:cs="CMR9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4)</w:t>
      </w:r>
      <w:r>
        <w:rPr>
          <w:rFonts w:ascii="CMR9" w:hAnsi="CMR9" w:cs="CMR9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Sentential sentiment consistency</w:t>
      </w:r>
      <w:r>
        <w:rPr>
          <w:rFonts w:ascii="CMR9" w:hAnsi="CMR9" w:cs="CMR9"/>
          <w:kern w:val="0"/>
          <w:sz w:val="18"/>
          <w:szCs w:val="18"/>
        </w:rPr>
        <w:t>.</w:t>
      </w:r>
    </w:p>
    <w:p w14:paraId="12E40499" w14:textId="6476CA5C" w:rsidR="0070424D" w:rsidRDefault="0070424D" w:rsidP="0070424D">
      <w:pPr>
        <w:autoSpaceDE w:val="0"/>
        <w:autoSpaceDN w:val="0"/>
        <w:adjustRightInd w:val="0"/>
        <w:jc w:val="left"/>
        <w:rPr>
          <w:rFonts w:ascii="CMBX9" w:hAnsi="CMBX9" w:cs="CMBX9"/>
          <w:kern w:val="0"/>
          <w:sz w:val="18"/>
          <w:szCs w:val="18"/>
        </w:rPr>
      </w:pPr>
      <w:r>
        <w:rPr>
          <w:rFonts w:ascii="CMBX9" w:hAnsi="CMBX9" w:cs="CMBX9"/>
          <w:kern w:val="0"/>
          <w:sz w:val="18"/>
          <w:szCs w:val="18"/>
        </w:rPr>
        <w:t>1) Review-level Sentiment Orientation</w:t>
      </w:r>
    </w:p>
    <w:p w14:paraId="743BD6A1" w14:textId="77777777" w:rsidR="0070424D" w:rsidRDefault="0070424D" w:rsidP="0070424D">
      <w:pPr>
        <w:autoSpaceDE w:val="0"/>
        <w:autoSpaceDN w:val="0"/>
        <w:adjustRightInd w:val="0"/>
        <w:jc w:val="left"/>
        <w:rPr>
          <w:rFonts w:ascii="CMBX9" w:hAnsi="CMBX9" w:cs="CMBX9"/>
          <w:kern w:val="0"/>
          <w:sz w:val="18"/>
          <w:szCs w:val="18"/>
        </w:rPr>
      </w:pPr>
      <w:r>
        <w:rPr>
          <w:rFonts w:ascii="CMBX9" w:hAnsi="CMBX9" w:cs="CMBX9"/>
          <w:kern w:val="0"/>
          <w:sz w:val="18"/>
          <w:szCs w:val="18"/>
        </w:rPr>
        <w:t>2) General Sentiment Lexicon</w:t>
      </w:r>
    </w:p>
    <w:p w14:paraId="3C3E0B1B" w14:textId="4C550208" w:rsidR="0070424D" w:rsidRDefault="0070424D" w:rsidP="0070424D">
      <w:pPr>
        <w:autoSpaceDE w:val="0"/>
        <w:autoSpaceDN w:val="0"/>
        <w:adjustRightInd w:val="0"/>
        <w:jc w:val="left"/>
        <w:rPr>
          <w:rFonts w:ascii="CMR9" w:hAnsi="CMR9" w:cs="CMR9" w:hint="eastAsia"/>
          <w:kern w:val="0"/>
          <w:sz w:val="18"/>
          <w:szCs w:val="18"/>
        </w:rPr>
      </w:pPr>
      <w:r>
        <w:rPr>
          <w:rFonts w:ascii="CMBX9" w:hAnsi="CMBX9" w:cs="CMBX9"/>
          <w:kern w:val="0"/>
          <w:sz w:val="18"/>
          <w:szCs w:val="18"/>
        </w:rPr>
        <w:t>3) Linguistic Heuristic</w:t>
      </w:r>
    </w:p>
    <w:p w14:paraId="45953260" w14:textId="0015918B" w:rsidR="0070424D" w:rsidRDefault="0070424D" w:rsidP="0070424D">
      <w:pPr>
        <w:autoSpaceDE w:val="0"/>
        <w:autoSpaceDN w:val="0"/>
        <w:adjustRightInd w:val="0"/>
        <w:jc w:val="left"/>
        <w:rPr>
          <w:rFonts w:ascii="CMBX9" w:hAnsi="CMBX9" w:cs="CMBX9"/>
          <w:kern w:val="0"/>
          <w:sz w:val="18"/>
          <w:szCs w:val="18"/>
        </w:rPr>
      </w:pPr>
      <w:r>
        <w:rPr>
          <w:rFonts w:ascii="CMBX9" w:hAnsi="CMBX9" w:cs="CMBX9"/>
          <w:kern w:val="0"/>
          <w:sz w:val="18"/>
          <w:szCs w:val="18"/>
        </w:rPr>
        <w:t>4) Sentential Sentiment Consistency</w:t>
      </w:r>
    </w:p>
    <w:p w14:paraId="567D1F64" w14:textId="796DBA87" w:rsidR="0070424D" w:rsidRDefault="0070424D" w:rsidP="0070424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2.3 The Unified Model for Polarity Labeling</w:t>
      </w:r>
    </w:p>
    <w:p w14:paraId="0199BAD2" w14:textId="38906BE2" w:rsidR="0070424D" w:rsidRDefault="0070424D" w:rsidP="0070424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 EXPERIMENTS</w:t>
      </w:r>
    </w:p>
    <w:p w14:paraId="178796C4" w14:textId="68C46A96" w:rsidR="0070424D" w:rsidRDefault="0070424D" w:rsidP="0070424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3.1 User Rating Analysis</w:t>
      </w:r>
    </w:p>
    <w:p w14:paraId="5239F6ED" w14:textId="0BB3CDEE" w:rsidR="0070424D" w:rsidRDefault="008B7B10" w:rsidP="008B7B10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bookmarkStart w:id="0" w:name="_Hlk13213905"/>
      <w:r>
        <w:rPr>
          <w:rFonts w:ascii="CMR9" w:hAnsi="CMR9" w:cs="CMR9"/>
          <w:kern w:val="0"/>
          <w:sz w:val="18"/>
          <w:szCs w:val="18"/>
        </w:rPr>
        <w:t>For the overall rating and each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sub-aspect rating, we calculate the percentage that each of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the </w:t>
      </w:r>
      <w:proofErr w:type="gramStart"/>
      <w:r>
        <w:rPr>
          <w:rFonts w:ascii="CMR9" w:hAnsi="CMR9" w:cs="CMR9"/>
          <w:kern w:val="0"/>
          <w:sz w:val="18"/>
          <w:szCs w:val="18"/>
        </w:rPr>
        <w:t>5 star</w:t>
      </w:r>
      <w:proofErr w:type="gramEnd"/>
      <w:r>
        <w:rPr>
          <w:rFonts w:ascii="CMR9" w:hAnsi="CMR9" w:cs="CMR9"/>
          <w:kern w:val="0"/>
          <w:sz w:val="18"/>
          <w:szCs w:val="18"/>
        </w:rPr>
        <w:t xml:space="preserve"> ratings takes in the total number of ratings, shown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in Figure 2. The x-axis represents 1 star through 5 stars,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and the y-axis is the percentage of each star rating.</w:t>
      </w:r>
      <w:bookmarkEnd w:id="0"/>
    </w:p>
    <w:p w14:paraId="0BEFEA46" w14:textId="20C4A8DE" w:rsidR="008B7B10" w:rsidRDefault="008B7B10" w:rsidP="008B7B10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7C23B57" wp14:editId="516B69BF">
            <wp:extent cx="5250635" cy="3177815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1661" w14:textId="615574D9" w:rsidR="008B7B10" w:rsidRDefault="008B7B10" w:rsidP="008B7B10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bookmarkStart w:id="1" w:name="_Hlk13214137"/>
      <w:proofErr w:type="gramStart"/>
      <w:r>
        <w:rPr>
          <w:rFonts w:ascii="CMR9" w:hAnsi="CMR9" w:cs="CMR9"/>
          <w:kern w:val="0"/>
          <w:sz w:val="18"/>
          <w:szCs w:val="18"/>
        </w:rPr>
        <w:t>In order to</w:t>
      </w:r>
      <w:proofErr w:type="gramEnd"/>
      <w:r>
        <w:rPr>
          <w:rFonts w:ascii="CMR9" w:hAnsi="CMR9" w:cs="CMR9"/>
          <w:kern w:val="0"/>
          <w:sz w:val="18"/>
          <w:szCs w:val="18"/>
        </w:rPr>
        <w:t xml:space="preserve"> examine the statistical signi</w:t>
      </w:r>
      <w:r>
        <w:rPr>
          <w:rFonts w:ascii="CMR9" w:hAnsi="CMR9" w:cs="CMR9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>cance, we calculate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the average rating </w:t>
      </w:r>
      <w:r>
        <w:rPr>
          <w:rFonts w:ascii="CMMI9" w:hAnsi="CMMI9" w:cs="CMMI9"/>
          <w:kern w:val="0"/>
          <w:sz w:val="18"/>
          <w:szCs w:val="18"/>
        </w:rPr>
        <w:t xml:space="preserve">_ </w:t>
      </w:r>
      <w:r>
        <w:rPr>
          <w:rFonts w:ascii="CMR9" w:hAnsi="CMR9" w:cs="CMR9"/>
          <w:kern w:val="0"/>
          <w:sz w:val="18"/>
          <w:szCs w:val="18"/>
        </w:rPr>
        <w:t>and coe</w:t>
      </w:r>
      <w:r>
        <w:rPr>
          <w:rFonts w:ascii="CMR9" w:hAnsi="CMR9" w:cs="CMR9"/>
          <w:kern w:val="0"/>
          <w:sz w:val="18"/>
          <w:szCs w:val="18"/>
        </w:rPr>
        <w:t>ffi</w:t>
      </w:r>
      <w:r>
        <w:rPr>
          <w:rFonts w:ascii="CMR9" w:hAnsi="CMR9" w:cs="CMR9"/>
          <w:kern w:val="0"/>
          <w:sz w:val="18"/>
          <w:szCs w:val="18"/>
        </w:rPr>
        <w:t xml:space="preserve">cient of variation </w:t>
      </w:r>
      <w:r>
        <w:rPr>
          <w:rFonts w:ascii="CMMI9" w:hAnsi="CMMI9" w:cs="CMMI9"/>
          <w:kern w:val="0"/>
          <w:sz w:val="18"/>
          <w:szCs w:val="18"/>
        </w:rPr>
        <w:t>c</w:t>
      </w:r>
      <w:r>
        <w:rPr>
          <w:rFonts w:ascii="CMMI6" w:hAnsi="CMMI6" w:cs="CMMI6"/>
          <w:kern w:val="0"/>
          <w:sz w:val="12"/>
          <w:szCs w:val="12"/>
        </w:rPr>
        <w:t xml:space="preserve">v </w:t>
      </w:r>
      <w:r>
        <w:rPr>
          <w:rFonts w:ascii="CMR9" w:hAnsi="CMR9" w:cs="CMR9"/>
          <w:kern w:val="0"/>
          <w:sz w:val="18"/>
          <w:szCs w:val="18"/>
        </w:rPr>
        <w:t xml:space="preserve">= </w:t>
      </w:r>
      <w:r>
        <w:rPr>
          <w:rFonts w:ascii="CMMI9" w:hAnsi="CMMI9" w:cs="CMMI9"/>
          <w:kern w:val="0"/>
          <w:sz w:val="18"/>
          <w:szCs w:val="18"/>
        </w:rPr>
        <w:t xml:space="preserve">_=_ </w:t>
      </w:r>
      <w:r>
        <w:rPr>
          <w:rFonts w:ascii="CMR9" w:hAnsi="CMR9" w:cs="CMR9"/>
          <w:kern w:val="0"/>
          <w:sz w:val="18"/>
          <w:szCs w:val="18"/>
        </w:rPr>
        <w:t>for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the overall rating and the three sub-aspect ratings, where is the standard deviation. Table 2 shows the results. We see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that users tend to give higher scores on overall rating, and</w:t>
      </w:r>
      <w:r>
        <w:rPr>
          <w:rFonts w:ascii="CMR9" w:hAnsi="CMR9" w:cs="CMR9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the scores on overall rating are more </w:t>
      </w:r>
      <w:r>
        <w:rPr>
          <w:rFonts w:ascii="CMR9" w:hAnsi="CMR9" w:cs="CMR9"/>
          <w:kern w:val="0"/>
          <w:sz w:val="18"/>
          <w:szCs w:val="18"/>
        </w:rPr>
        <w:lastRenderedPageBreak/>
        <w:t>concentrated.</w:t>
      </w:r>
      <w:bookmarkEnd w:id="1"/>
    </w:p>
    <w:p w14:paraId="2670963B" w14:textId="4BCF1CC0" w:rsidR="008B7B10" w:rsidRDefault="008B7B10" w:rsidP="008B7B10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F659BD3" wp14:editId="4C6EA57A">
            <wp:extent cx="5274310" cy="1202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CD03" w14:textId="52FCDEB7" w:rsidR="008B7B10" w:rsidRDefault="008B7B10" w:rsidP="008B7B10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bookmarkStart w:id="2" w:name="_Hlk13214241"/>
      <w:r>
        <w:rPr>
          <w:rFonts w:ascii="CMR9" w:hAnsi="CMR9" w:cs="CMR9"/>
          <w:kern w:val="0"/>
          <w:sz w:val="18"/>
          <w:szCs w:val="18"/>
        </w:rPr>
        <w:t>More intuitionally, we conduct per user analysis. For each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user and each kind of rating (overall, </w:t>
      </w:r>
      <w:proofErr w:type="spellStart"/>
      <w:r>
        <w:rPr>
          <w:rFonts w:ascii="CMR9" w:hAnsi="CMR9" w:cs="CMR9"/>
          <w:kern w:val="0"/>
          <w:sz w:val="18"/>
          <w:szCs w:val="18"/>
        </w:rPr>
        <w:t>fl</w:t>
      </w:r>
      <w:r>
        <w:rPr>
          <w:rFonts w:ascii="CMR9" w:hAnsi="CMR9" w:cs="CMR9"/>
          <w:kern w:val="0"/>
          <w:sz w:val="18"/>
          <w:szCs w:val="18"/>
        </w:rPr>
        <w:t>avour</w:t>
      </w:r>
      <w:proofErr w:type="spellEnd"/>
      <w:r>
        <w:rPr>
          <w:rFonts w:ascii="CMR9" w:hAnsi="CMR9" w:cs="CMR9"/>
          <w:kern w:val="0"/>
          <w:sz w:val="18"/>
          <w:szCs w:val="18"/>
        </w:rPr>
        <w:t>, environment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and service), we calculate the percentage of 4 or 5 stars that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the user made.</w:t>
      </w:r>
      <w:bookmarkEnd w:id="2"/>
    </w:p>
    <w:p w14:paraId="328A1FC0" w14:textId="77777777" w:rsidR="008B7B10" w:rsidRDefault="008B7B10" w:rsidP="008B7B1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782F1D4" wp14:editId="258439CB">
            <wp:extent cx="5278120" cy="34791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0184" w14:textId="7C60799C" w:rsidR="008B7B10" w:rsidRPr="008B7B10" w:rsidRDefault="008B7B10" w:rsidP="008B7B10">
      <w:pPr>
        <w:autoSpaceDE w:val="0"/>
        <w:autoSpaceDN w:val="0"/>
        <w:adjustRightInd w:val="0"/>
        <w:jc w:val="left"/>
        <w:rPr>
          <w:rFonts w:ascii="CMR9" w:hAnsi="CMR9" w:cs="CMR9" w:hint="eastAsia"/>
          <w:kern w:val="0"/>
          <w:sz w:val="18"/>
          <w:szCs w:val="18"/>
        </w:rPr>
      </w:pPr>
      <w:bookmarkStart w:id="3" w:name="_Hlk13214360"/>
      <w:r>
        <w:rPr>
          <w:rFonts w:ascii="CMR9" w:hAnsi="CMR9" w:cs="CMR9"/>
          <w:kern w:val="0"/>
          <w:sz w:val="18"/>
          <w:szCs w:val="18"/>
        </w:rPr>
        <w:t>This analysis partly shows that it might not be appropriate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to use overall ratings as ground</w:t>
      </w:r>
      <w:r>
        <w:rPr>
          <w:rFonts w:ascii="CMR9" w:hAnsi="CMR9" w:cs="CMR9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truth to label the sentiment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orientations of review texts, as users tend to act di</w:t>
      </w:r>
      <w:r>
        <w:rPr>
          <w:rFonts w:ascii="CMR9" w:hAnsi="CMR9" w:cs="CMR9"/>
          <w:kern w:val="0"/>
          <w:sz w:val="18"/>
          <w:szCs w:val="18"/>
        </w:rPr>
        <w:t>ff</w:t>
      </w:r>
      <w:r>
        <w:rPr>
          <w:rFonts w:ascii="CMR9" w:hAnsi="CMR9" w:cs="CMR9"/>
          <w:kern w:val="0"/>
          <w:sz w:val="18"/>
          <w:szCs w:val="18"/>
        </w:rPr>
        <w:t>erently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when making overall ratings and expressing their true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feelings on detailed product features/aspects.</w:t>
      </w:r>
    </w:p>
    <w:bookmarkEnd w:id="3"/>
    <w:p w14:paraId="49F8EF9E" w14:textId="0E550F5C" w:rsidR="008B7B10" w:rsidRDefault="008B7B10" w:rsidP="008B7B1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3.2 Phrase-Level Polarity Labeling</w:t>
      </w:r>
    </w:p>
    <w:p w14:paraId="703AEE65" w14:textId="705FBBAF" w:rsidR="008B7B10" w:rsidRDefault="00DA3FAB" w:rsidP="008B7B1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3.3 Parameter Analysis</w:t>
      </w:r>
    </w:p>
    <w:p w14:paraId="23B022A2" w14:textId="785338BF" w:rsidR="00DA3FAB" w:rsidRDefault="00DA3FAB" w:rsidP="008B7B1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 CONCLUSIONS AND FUTUREWORK</w:t>
      </w:r>
    </w:p>
    <w:p w14:paraId="2BB4FE1C" w14:textId="77777777" w:rsidR="00DA3FAB" w:rsidRPr="008B7B10" w:rsidRDefault="00DA3FAB" w:rsidP="008B7B10">
      <w:pPr>
        <w:autoSpaceDE w:val="0"/>
        <w:autoSpaceDN w:val="0"/>
        <w:adjustRightInd w:val="0"/>
        <w:jc w:val="left"/>
        <w:rPr>
          <w:rFonts w:ascii="CMR9" w:hAnsi="CMR9" w:cs="CMR9" w:hint="eastAsia"/>
          <w:kern w:val="0"/>
          <w:sz w:val="18"/>
          <w:szCs w:val="18"/>
        </w:rPr>
      </w:pPr>
      <w:bookmarkStart w:id="4" w:name="_GoBack"/>
      <w:bookmarkEnd w:id="4"/>
    </w:p>
    <w:sectPr w:rsidR="00DA3FAB" w:rsidRPr="008B7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69"/>
    <w:rsid w:val="000E1269"/>
    <w:rsid w:val="00144C51"/>
    <w:rsid w:val="002D106C"/>
    <w:rsid w:val="0070424D"/>
    <w:rsid w:val="008B7B10"/>
    <w:rsid w:val="00A8583E"/>
    <w:rsid w:val="00DA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FB6E"/>
  <w15:chartTrackingRefBased/>
  <w15:docId w15:val="{6CE59544-F869-4E31-A04C-1FD9C23D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2019-07-05T13:48:00Z</dcterms:created>
  <dcterms:modified xsi:type="dcterms:W3CDTF">2019-07-05T14:38:00Z</dcterms:modified>
</cp:coreProperties>
</file>