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18443" w14:textId="77777777" w:rsidR="005D254A" w:rsidRDefault="005D254A" w:rsidP="005D254A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kern w:val="0"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kern w:val="0"/>
          <w:sz w:val="30"/>
          <w:szCs w:val="30"/>
        </w:rPr>
        <w:t>Grouping Product Features Using Semi-Supervised Learning</w:t>
      </w:r>
    </w:p>
    <w:p w14:paraId="16134312" w14:textId="7C62802C" w:rsidR="00A8583E" w:rsidRDefault="005D254A" w:rsidP="005D254A">
      <w:pPr>
        <w:jc w:val="center"/>
        <w:rPr>
          <w:rFonts w:ascii="TimesNewRomanPS-BoldMT" w:hAnsi="TimesNewRomanPS-BoldMT" w:cs="TimesNewRomanPS-BoldMT"/>
          <w:b/>
          <w:bCs/>
          <w:kern w:val="0"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kern w:val="0"/>
          <w:sz w:val="30"/>
          <w:szCs w:val="30"/>
        </w:rPr>
        <w:t>with Soft-Constraints</w:t>
      </w:r>
    </w:p>
    <w:p w14:paraId="69DC138A" w14:textId="2BBA31DC" w:rsidR="005D254A" w:rsidRDefault="005D254A" w:rsidP="005D254A">
      <w:pPr>
        <w:rPr>
          <w:rFonts w:ascii="TimesNewRomanPS-BoldMT" w:hAnsi="TimesNewRomanPS-BoldMT" w:cs="TimesNewRomanPS-BoldMT"/>
          <w:b/>
          <w:bCs/>
          <w:color w:val="FFFFFF"/>
          <w:kern w:val="0"/>
          <w:sz w:val="16"/>
          <w:szCs w:val="16"/>
        </w:rPr>
      </w:pPr>
      <w:r>
        <w:rPr>
          <w:rFonts w:ascii="TimesNewRomanPS-BoldMT" w:hAnsi="TimesNewRomanPS-BoldMT" w:cs="TimesNewRomanPS-BoldMT"/>
          <w:b/>
          <w:bCs/>
          <w:color w:val="000000"/>
          <w:kern w:val="0"/>
          <w:sz w:val="24"/>
          <w:szCs w:val="24"/>
        </w:rPr>
        <w:t>1 Introduction</w:t>
      </w:r>
      <w:r>
        <w:rPr>
          <w:rFonts w:ascii="TimesNewRomanPS-BoldMT" w:hAnsi="TimesNewRomanPS-BoldMT" w:cs="TimesNewRomanPS-BoldMT"/>
          <w:b/>
          <w:bCs/>
          <w:color w:val="FFFFFF"/>
          <w:kern w:val="0"/>
          <w:sz w:val="16"/>
          <w:szCs w:val="16"/>
        </w:rPr>
        <w:t>*</w:t>
      </w:r>
    </w:p>
    <w:p w14:paraId="21178536" w14:textId="4A201D12" w:rsidR="005D254A" w:rsidRDefault="005D254A" w:rsidP="005D254A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2"/>
        </w:rPr>
      </w:pPr>
      <w:bookmarkStart w:id="0" w:name="_Hlk13219808"/>
      <w:r>
        <w:rPr>
          <w:rFonts w:ascii="TimesNewRomanPSMT" w:hAnsi="TimesNewRomanPSMT" w:cs="TimesNewRomanPSMT"/>
          <w:kern w:val="0"/>
          <w:sz w:val="22"/>
        </w:rPr>
        <w:t>One form of opinion mining in product reviews</w:t>
      </w:r>
      <w:r>
        <w:rPr>
          <w:rFonts w:ascii="TimesNewRomanPSMT" w:hAnsi="TimesNewRomanPSMT" w:cs="TimesNewRomanPSMT" w:hint="eastAsia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is to produce a feature-based summary</w:t>
      </w:r>
      <w:r>
        <w:rPr>
          <w:rFonts w:ascii="TimesNewRomanPSMT" w:hAnsi="TimesNewRomanPSMT" w:cs="TimesNewRomanPSMT"/>
          <w:kern w:val="0"/>
          <w:sz w:val="22"/>
        </w:rPr>
        <w:t>.</w:t>
      </w:r>
      <w:bookmarkEnd w:id="0"/>
    </w:p>
    <w:p w14:paraId="4D0817DA" w14:textId="427ECD74" w:rsidR="005D254A" w:rsidRDefault="005D254A" w:rsidP="00D05CC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2"/>
        </w:rPr>
      </w:pPr>
      <w:bookmarkStart w:id="1" w:name="_Hlk13220723"/>
      <w:r>
        <w:rPr>
          <w:rFonts w:ascii="TimesNewRomanPSMT" w:hAnsi="TimesNewRomanPSMT" w:cs="TimesNewRomanPSMT"/>
          <w:kern w:val="0"/>
          <w:sz w:val="22"/>
        </w:rPr>
        <w:t xml:space="preserve">We call these two pieces of prior knowledge </w:t>
      </w:r>
      <w:r>
        <w:rPr>
          <w:rFonts w:ascii="TimesNewRomanPS-ItalicMT" w:hAnsi="TimesNewRomanPS-ItalicMT" w:cs="TimesNewRomanPS-ItalicMT"/>
          <w:i/>
          <w:iCs/>
          <w:kern w:val="0"/>
          <w:sz w:val="22"/>
        </w:rPr>
        <w:t>soft</w:t>
      </w:r>
      <w:r w:rsidR="00D05CC7">
        <w:rPr>
          <w:rFonts w:ascii="TimesNewRomanPS-ItalicMT" w:hAnsi="TimesNewRomanPS-ItalicMT" w:cs="TimesNewRomanPS-ItalicMT" w:hint="eastAsia"/>
          <w:i/>
          <w:iCs/>
          <w:kern w:val="0"/>
          <w:sz w:val="22"/>
        </w:rPr>
        <w:t xml:space="preserve"> </w:t>
      </w:r>
      <w:r>
        <w:rPr>
          <w:rFonts w:ascii="TimesNewRomanPS-ItalicMT" w:hAnsi="TimesNewRomanPS-ItalicMT" w:cs="TimesNewRomanPS-ItalicMT"/>
          <w:i/>
          <w:iCs/>
          <w:kern w:val="0"/>
          <w:sz w:val="22"/>
        </w:rPr>
        <w:t xml:space="preserve">constraints </w:t>
      </w:r>
      <w:r>
        <w:rPr>
          <w:rFonts w:ascii="TimesNewRomanPSMT" w:hAnsi="TimesNewRomanPSMT" w:cs="TimesNewRomanPSMT"/>
          <w:kern w:val="0"/>
          <w:sz w:val="22"/>
        </w:rPr>
        <w:t>because they constrain the feature</w:t>
      </w:r>
      <w:r w:rsidR="00D05CC7">
        <w:rPr>
          <w:rFonts w:ascii="TimesNewRomanPS-ItalicMT" w:hAnsi="TimesNewRomanPS-ItalicMT" w:cs="TimesNewRomanPS-ItalicMT" w:hint="eastAsia"/>
          <w:i/>
          <w:iCs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expressions to be in the same feature group.</w:t>
      </w:r>
      <w:r w:rsidR="00D05CC7">
        <w:rPr>
          <w:rFonts w:ascii="TimesNewRomanPSMT" w:hAnsi="TimesNewRomanPSMT" w:cs="TimesNewRomanPSMT"/>
          <w:kern w:val="0"/>
          <w:sz w:val="22"/>
        </w:rPr>
        <w:t xml:space="preserve"> </w:t>
      </w:r>
      <w:r w:rsidR="00D05CC7">
        <w:rPr>
          <w:rFonts w:ascii="TimesNewRomanPSMT" w:hAnsi="TimesNewRomanPSMT" w:cs="TimesNewRomanPSMT"/>
          <w:kern w:val="0"/>
          <w:sz w:val="22"/>
        </w:rPr>
        <w:t>The</w:t>
      </w:r>
      <w:r w:rsidR="00D05CC7">
        <w:rPr>
          <w:rFonts w:ascii="TimesNewRomanPS-ItalicMT" w:hAnsi="TimesNewRomanPS-ItalicMT" w:cs="TimesNewRomanPS-ItalicMT" w:hint="eastAsia"/>
          <w:i/>
          <w:iCs/>
          <w:kern w:val="0"/>
          <w:sz w:val="22"/>
        </w:rPr>
        <w:t xml:space="preserve"> </w:t>
      </w:r>
      <w:r w:rsidR="00D05CC7">
        <w:rPr>
          <w:rFonts w:ascii="TimesNewRomanPSMT" w:hAnsi="TimesNewRomanPSMT" w:cs="TimesNewRomanPSMT"/>
          <w:kern w:val="0"/>
          <w:sz w:val="22"/>
        </w:rPr>
        <w:t>constraints are soft (rather than hard) as they can</w:t>
      </w:r>
      <w:r w:rsidR="00D05CC7">
        <w:rPr>
          <w:rFonts w:ascii="TimesNewRomanPS-ItalicMT" w:hAnsi="TimesNewRomanPS-ItalicMT" w:cs="TimesNewRomanPS-ItalicMT" w:hint="eastAsia"/>
          <w:i/>
          <w:iCs/>
          <w:kern w:val="0"/>
          <w:sz w:val="22"/>
        </w:rPr>
        <w:t xml:space="preserve"> </w:t>
      </w:r>
      <w:r w:rsidR="00D05CC7">
        <w:rPr>
          <w:rFonts w:ascii="TimesNewRomanPSMT" w:hAnsi="TimesNewRomanPSMT" w:cs="TimesNewRomanPSMT"/>
          <w:kern w:val="0"/>
          <w:sz w:val="22"/>
        </w:rPr>
        <w:t>be relaxed in the learning process.</w:t>
      </w:r>
      <w:bookmarkEnd w:id="1"/>
    </w:p>
    <w:p w14:paraId="159CC1A5" w14:textId="3A3CDC79" w:rsidR="00D05CC7" w:rsidRDefault="00D05CC7" w:rsidP="00D05CC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In summary, this paper makes three main contributions:</w:t>
      </w:r>
    </w:p>
    <w:p w14:paraId="4BE2CEC5" w14:textId="294C89FC" w:rsidR="00D05CC7" w:rsidRDefault="00D05CC7" w:rsidP="00D05CC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1. It proposes a new sub-problem of opinion</w:t>
      </w:r>
      <w:r>
        <w:rPr>
          <w:rFonts w:ascii="TimesNewRomanPSMT" w:hAnsi="TimesNewRomanPSMT" w:cs="TimesNewRomanPSMT" w:hint="eastAsia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mining</w:t>
      </w:r>
      <w:r>
        <w:rPr>
          <w:rFonts w:ascii="TimesNewRomanPSMT" w:hAnsi="TimesNewRomanPSMT" w:cs="TimesNewRomanPSMT"/>
          <w:kern w:val="0"/>
          <w:sz w:val="22"/>
        </w:rPr>
        <w:t>.</w:t>
      </w:r>
    </w:p>
    <w:p w14:paraId="7856624F" w14:textId="2E5171B7" w:rsidR="00D05CC7" w:rsidRDefault="00D05CC7" w:rsidP="00D05CC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2. An EM formulation is used to solve the problem.</w:t>
      </w:r>
    </w:p>
    <w:p w14:paraId="05843893" w14:textId="72A00DCE" w:rsidR="00D05CC7" w:rsidRDefault="00D05CC7" w:rsidP="00D05CC7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3. It is shown experimentally the new method</w:t>
      </w:r>
      <w:r>
        <w:rPr>
          <w:rFonts w:ascii="TimesNewRomanPSMT" w:hAnsi="TimesNewRomanPSMT" w:cs="TimesNewRomanPSMT" w:hint="eastAsia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outperforms the main existing state-of-the-art</w:t>
      </w:r>
      <w:r>
        <w:rPr>
          <w:rFonts w:ascii="TimesNewRomanPSMT" w:hAnsi="TimesNewRomanPSMT" w:cs="TimesNewRomanPSMT" w:hint="eastAsia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methods that can be applied to the task.</w:t>
      </w:r>
    </w:p>
    <w:p w14:paraId="013E933F" w14:textId="269E6C2D" w:rsidR="00D05CC7" w:rsidRDefault="00D05CC7" w:rsidP="00D05CC7">
      <w:pP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2 Related Work</w:t>
      </w:r>
    </w:p>
    <w:p w14:paraId="26A8B9AA" w14:textId="1147F8C3" w:rsidR="00D05CC7" w:rsidRDefault="00D05CC7" w:rsidP="00D05CC7">
      <w:pP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3 The Proposed Algorithm</w:t>
      </w:r>
    </w:p>
    <w:p w14:paraId="111F0944" w14:textId="6DD344CE" w:rsidR="00D05CC7" w:rsidRDefault="00933F56" w:rsidP="00D05CC7">
      <w:pP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b/>
          <w:bCs/>
          <w:kern w:val="0"/>
          <w:sz w:val="22"/>
        </w:rPr>
      </w:pPr>
      <w:r>
        <w:rPr>
          <w:rFonts w:ascii="TimesNewRomanPS-BoldMT" w:hAnsi="TimesNewRomanPS-BoldMT" w:cs="TimesNewRomanPS-BoldMT"/>
          <w:b/>
          <w:bCs/>
          <w:kern w:val="0"/>
          <w:sz w:val="22"/>
        </w:rPr>
        <w:t>3.1 Semi-Supervised Learning Using EM</w:t>
      </w:r>
    </w:p>
    <w:p w14:paraId="5D038D6B" w14:textId="24016BBD" w:rsidR="00933F56" w:rsidRDefault="00933F56" w:rsidP="00D05CC7">
      <w:pP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b/>
          <w:bCs/>
          <w:kern w:val="0"/>
          <w:sz w:val="22"/>
        </w:rPr>
      </w:pPr>
      <w:r>
        <w:rPr>
          <w:rFonts w:ascii="TimesNewRomanPS-BoldMT" w:hAnsi="TimesNewRomanPS-BoldMT" w:cs="TimesNewRomanPS-BoldMT"/>
          <w:b/>
          <w:bCs/>
          <w:kern w:val="0"/>
          <w:sz w:val="22"/>
        </w:rPr>
        <w:t>3.2 Proposed Soft-Constrained EM</w:t>
      </w:r>
    </w:p>
    <w:p w14:paraId="658F06ED" w14:textId="2641DD20" w:rsidR="00933F56" w:rsidRDefault="00933F56" w:rsidP="00933F56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2"/>
        </w:rPr>
      </w:pPr>
      <w:r>
        <w:rPr>
          <w:noProof/>
        </w:rPr>
        <w:drawing>
          <wp:inline distT="0" distB="0" distL="0" distR="0" wp14:anchorId="06C1E59D" wp14:editId="57926537">
            <wp:extent cx="5067739" cy="477815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EEEA" w14:textId="4AE682CB" w:rsidR="00933F56" w:rsidRDefault="00933F56" w:rsidP="00933F56">
      <w:pP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4 Generating SL Using Constraints</w:t>
      </w:r>
    </w:p>
    <w:p w14:paraId="23D0F0A5" w14:textId="1E8E6EE6" w:rsidR="00933F56" w:rsidRDefault="00933F56" w:rsidP="00933F56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lastRenderedPageBreak/>
        <w:t>For</w:t>
      </w:r>
      <w:r>
        <w:rPr>
          <w:rFonts w:ascii="TimesNewRomanPSMT" w:hAnsi="TimesNewRomanPSMT" w:cs="TimesNewRomanPSMT" w:hint="eastAsia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easy reference, we reproduce them here:</w:t>
      </w:r>
    </w:p>
    <w:p w14:paraId="765F20B2" w14:textId="3426CFDD" w:rsidR="00933F56" w:rsidRDefault="00933F56" w:rsidP="00933F56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1. Feature expressions sharing some common</w:t>
      </w:r>
      <w:r>
        <w:rPr>
          <w:rFonts w:ascii="TimesNewRomanPSMT" w:hAnsi="TimesNewRomanPSMT" w:cs="TimesNewRomanPSMT" w:hint="eastAsia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words are likely to belong to the same group.</w:t>
      </w:r>
    </w:p>
    <w:p w14:paraId="083483B6" w14:textId="53B00C89" w:rsidR="00933F56" w:rsidRDefault="00933F56" w:rsidP="00933F56">
      <w:pPr>
        <w:autoSpaceDE w:val="0"/>
        <w:autoSpaceDN w:val="0"/>
        <w:adjustRightInd w:val="0"/>
        <w:jc w:val="left"/>
        <w:rPr>
          <w:rFonts w:ascii="TimesNewRomanPSMT" w:hAnsi="TimesNewRomanPSMT" w:cs="TimesNewRomanPSMT" w:hint="eastAsia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2"/>
        </w:rPr>
        <w:t>2. Feature expressions that are synonyms in a</w:t>
      </w:r>
      <w:r>
        <w:rPr>
          <w:rFonts w:ascii="TimesNewRomanPSMT" w:hAnsi="TimesNewRomanPSMT" w:cs="TimesNewRomanPSMT" w:hint="eastAsia"/>
          <w:kern w:val="0"/>
          <w:sz w:val="22"/>
        </w:rPr>
        <w:t xml:space="preserve"> </w:t>
      </w:r>
      <w:r>
        <w:rPr>
          <w:rFonts w:ascii="TimesNewRomanPSMT" w:hAnsi="TimesNewRomanPSMT" w:cs="TimesNewRomanPSMT"/>
          <w:kern w:val="0"/>
          <w:sz w:val="22"/>
        </w:rPr>
        <w:t>dictionary are likely to belong to one group.</w:t>
      </w:r>
    </w:p>
    <w:p w14:paraId="36B5F57F" w14:textId="1880A2B7" w:rsidR="00933F56" w:rsidRDefault="00933F56" w:rsidP="00933F56">
      <w:pP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5 Distributional Context Extraction</w:t>
      </w:r>
    </w:p>
    <w:p w14:paraId="19EF10F7" w14:textId="1FCB31DB" w:rsidR="00933F56" w:rsidRDefault="00933F56" w:rsidP="00933F56">
      <w:pP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6 Empirical Evaluation</w:t>
      </w:r>
    </w:p>
    <w:p w14:paraId="5144501F" w14:textId="41EC508A" w:rsidR="00933F56" w:rsidRDefault="00933F56" w:rsidP="00933F56">
      <w:pP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7 Conclusion</w:t>
      </w:r>
    </w:p>
    <w:p w14:paraId="21DAA829" w14:textId="77777777" w:rsidR="00933F56" w:rsidRPr="00933F56" w:rsidRDefault="00933F56" w:rsidP="00933F56">
      <w:pPr>
        <w:autoSpaceDE w:val="0"/>
        <w:autoSpaceDN w:val="0"/>
        <w:adjustRightInd w:val="0"/>
        <w:jc w:val="left"/>
        <w:rPr>
          <w:rFonts w:ascii="TimesNewRomanPSMT" w:hAnsi="TimesNewRomanPSMT" w:cs="TimesNewRomanPSMT" w:hint="eastAsia"/>
          <w:kern w:val="0"/>
          <w:sz w:val="22"/>
        </w:rPr>
      </w:pPr>
      <w:bookmarkStart w:id="2" w:name="_GoBack"/>
      <w:bookmarkEnd w:id="2"/>
    </w:p>
    <w:sectPr w:rsidR="00933F56" w:rsidRPr="00933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41206" w14:textId="77777777" w:rsidR="00DB4F87" w:rsidRDefault="00DB4F87" w:rsidP="005D254A">
      <w:r>
        <w:separator/>
      </w:r>
    </w:p>
  </w:endnote>
  <w:endnote w:type="continuationSeparator" w:id="0">
    <w:p w14:paraId="2EF45465" w14:textId="77777777" w:rsidR="00DB4F87" w:rsidRDefault="00DB4F87" w:rsidP="005D2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4CD1D" w14:textId="77777777" w:rsidR="00DB4F87" w:rsidRDefault="00DB4F87" w:rsidP="005D254A">
      <w:r>
        <w:separator/>
      </w:r>
    </w:p>
  </w:footnote>
  <w:footnote w:type="continuationSeparator" w:id="0">
    <w:p w14:paraId="3B9EBF51" w14:textId="77777777" w:rsidR="00DB4F87" w:rsidRDefault="00DB4F87" w:rsidP="005D25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3A"/>
    <w:rsid w:val="005D254A"/>
    <w:rsid w:val="00933F56"/>
    <w:rsid w:val="00A8583E"/>
    <w:rsid w:val="00D05CC7"/>
    <w:rsid w:val="00DB4F87"/>
    <w:rsid w:val="00FF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FB93E"/>
  <w15:chartTrackingRefBased/>
  <w15:docId w15:val="{6287F702-F4CD-49B2-A5F7-F3FB3C2ED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25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25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25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254A"/>
    <w:rPr>
      <w:sz w:val="18"/>
      <w:szCs w:val="18"/>
    </w:rPr>
  </w:style>
  <w:style w:type="paragraph" w:styleId="a7">
    <w:name w:val="List Paragraph"/>
    <w:basedOn w:val="a"/>
    <w:uiPriority w:val="34"/>
    <w:qFormat/>
    <w:rsid w:val="00D05C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2</cp:revision>
  <dcterms:created xsi:type="dcterms:W3CDTF">2019-07-05T15:41:00Z</dcterms:created>
  <dcterms:modified xsi:type="dcterms:W3CDTF">2019-07-05T16:28:00Z</dcterms:modified>
</cp:coreProperties>
</file>