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6C0538" w14:textId="77777777" w:rsidR="002E4CE2" w:rsidRDefault="002E4CE2" w:rsidP="002E4CE2">
      <w:pPr>
        <w:autoSpaceDE w:val="0"/>
        <w:autoSpaceDN w:val="0"/>
        <w:adjustRightInd w:val="0"/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Rethinking Complex Neural Network Architectures for</w:t>
      </w:r>
    </w:p>
    <w:p w14:paraId="6958D3F1" w14:textId="1FF72962" w:rsidR="00802425" w:rsidRDefault="002E4CE2" w:rsidP="002E4CE2">
      <w:pPr>
        <w:jc w:val="center"/>
        <w:rPr>
          <w:rFonts w:ascii="NimbusRomNo9L-Medi" w:hAnsi="NimbusRomNo9L-Medi" w:cs="NimbusRomNo9L-Medi"/>
          <w:kern w:val="0"/>
          <w:sz w:val="29"/>
          <w:szCs w:val="29"/>
        </w:rPr>
      </w:pPr>
      <w:r>
        <w:rPr>
          <w:rFonts w:ascii="NimbusRomNo9L-Medi" w:hAnsi="NimbusRomNo9L-Medi" w:cs="NimbusRomNo9L-Medi"/>
          <w:kern w:val="0"/>
          <w:sz w:val="29"/>
          <w:szCs w:val="29"/>
        </w:rPr>
        <w:t>Document Classification</w:t>
      </w:r>
    </w:p>
    <w:p w14:paraId="21D3D9FB" w14:textId="15FCE050" w:rsidR="002E4CE2" w:rsidRDefault="002E4CE2" w:rsidP="002E4CE2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 Introduction</w:t>
      </w:r>
    </w:p>
    <w:p w14:paraId="67FB57E3" w14:textId="46BC8FFC" w:rsidR="002E4CE2" w:rsidRDefault="002E4CE2" w:rsidP="003531E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Starting with a large-scale reproducibility study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of several recent neural models, we find that a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simple bi-directional LSTM (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BiLSTM</w:t>
      </w:r>
      <w:proofErr w:type="spellEnd"/>
      <w:r>
        <w:rPr>
          <w:rFonts w:ascii="NimbusRomNo9L-Regu" w:hAnsi="NimbusRomNo9L-Regu" w:cs="NimbusRomNo9L-Regu"/>
          <w:kern w:val="0"/>
          <w:sz w:val="22"/>
        </w:rPr>
        <w:t>) architecture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with appropriate regularization yields accuracy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F</w:t>
      </w:r>
      <w:r>
        <w:rPr>
          <w:rFonts w:ascii="CMR8" w:hAnsi="CMR8" w:cs="CMR8"/>
          <w:kern w:val="0"/>
          <w:sz w:val="16"/>
          <w:szCs w:val="16"/>
        </w:rPr>
        <w:t xml:space="preserve">1 </w:t>
      </w:r>
      <w:r>
        <w:rPr>
          <w:rFonts w:ascii="NimbusRomNo9L-Regu" w:hAnsi="NimbusRomNo9L-Regu" w:cs="NimbusRomNo9L-Regu"/>
          <w:kern w:val="0"/>
          <w:sz w:val="22"/>
        </w:rPr>
        <w:t>that are either competitive or exceed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state of the art on four standard benchmark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datasets.</w:t>
      </w:r>
    </w:p>
    <w:p w14:paraId="34C5F18B" w14:textId="536431B5" w:rsidR="002E4CE2" w:rsidRDefault="002E4CE2" w:rsidP="002E4CE2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 Background and Related Work</w:t>
      </w:r>
    </w:p>
    <w:p w14:paraId="45D3C4DF" w14:textId="29E3A7E8" w:rsidR="002E4CE2" w:rsidRDefault="002E4CE2" w:rsidP="002E4CE2">
      <w:pPr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2.1 Document Classification</w:t>
      </w:r>
    </w:p>
    <w:p w14:paraId="1DAD3F4F" w14:textId="60324105" w:rsidR="002E4CE2" w:rsidRDefault="00491E38" w:rsidP="002E4CE2">
      <w:pPr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2.2 Regularizing RNNs</w:t>
      </w:r>
    </w:p>
    <w:p w14:paraId="02F55169" w14:textId="5E4254E2" w:rsidR="00491E38" w:rsidRDefault="00491E38" w:rsidP="002E4CE2">
      <w:pPr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Weight-dropped LSTM</w:t>
      </w:r>
      <w:r>
        <w:rPr>
          <w:rFonts w:ascii="NimbusRomNo9L-Medi" w:hAnsi="NimbusRomNo9L-Medi" w:cs="NimbusRomNo9L-Medi"/>
          <w:kern w:val="0"/>
          <w:sz w:val="22"/>
        </w:rPr>
        <w:t xml:space="preserve"> </w:t>
      </w:r>
    </w:p>
    <w:p w14:paraId="31BF38A5" w14:textId="198D3138" w:rsidR="00491E38" w:rsidRDefault="00491E38" w:rsidP="002E4CE2">
      <w:pPr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Embedding Dropout</w:t>
      </w:r>
    </w:p>
    <w:p w14:paraId="58A5EF3C" w14:textId="5C00720A" w:rsidR="00491E38" w:rsidRDefault="00491E38" w:rsidP="00491E38">
      <w:pPr>
        <w:jc w:val="center"/>
      </w:pPr>
      <w:r>
        <w:rPr>
          <w:noProof/>
        </w:rPr>
        <w:drawing>
          <wp:inline distT="0" distB="0" distL="0" distR="0" wp14:anchorId="23D9C54D" wp14:editId="7472CED2">
            <wp:extent cx="3686175" cy="3009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D396" w14:textId="4D68F08F" w:rsidR="00FD426C" w:rsidRDefault="00FD426C" w:rsidP="00FD426C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 xml:space="preserve">3 </w:t>
      </w:r>
      <w:proofErr w:type="spellStart"/>
      <w:r>
        <w:rPr>
          <w:rFonts w:ascii="NimbusRomNo9L-Medi" w:hAnsi="NimbusRomNo9L-Medi" w:cs="NimbusRomNo9L-Medi"/>
          <w:kern w:val="0"/>
          <w:sz w:val="24"/>
          <w:szCs w:val="24"/>
        </w:rPr>
        <w:t>BiLSTM</w:t>
      </w:r>
      <w:proofErr w:type="spellEnd"/>
      <w:r>
        <w:rPr>
          <w:rFonts w:ascii="NimbusRomNo9L-Medi" w:hAnsi="NimbusRomNo9L-Medi" w:cs="NimbusRomNo9L-Medi"/>
          <w:kern w:val="0"/>
          <w:sz w:val="24"/>
          <w:szCs w:val="24"/>
        </w:rPr>
        <w:t xml:space="preserve"> Model</w:t>
      </w:r>
    </w:p>
    <w:p w14:paraId="0ECE5190" w14:textId="6BD463D0" w:rsidR="003531E0" w:rsidRDefault="00FD426C" w:rsidP="003531E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Contrary to prior art, our approach refrains from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attention, hierarchical structure, and sequence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generation, each of which increases model complexity.</w:t>
      </w:r>
      <w:r w:rsidR="003531E0">
        <w:rPr>
          <w:rFonts w:ascii="NimbusRomNo9L-Regu" w:hAnsi="NimbusRomNo9L-Regu" w:cs="NimbusRomNo9L-Regu"/>
          <w:kern w:val="0"/>
          <w:sz w:val="22"/>
        </w:rPr>
        <w:t xml:space="preserve"> 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3531E0">
        <w:rPr>
          <w:rFonts w:ascii="NimbusRomNo9L-Regu" w:hAnsi="NimbusRomNo9L-Regu" w:cs="NimbusRomNo9L-Regu"/>
          <w:kern w:val="0"/>
          <w:sz w:val="22"/>
        </w:rPr>
        <w:t>Contrary to prior art, our approach refrains from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3531E0">
        <w:rPr>
          <w:rFonts w:ascii="NimbusRomNo9L-Regu" w:hAnsi="NimbusRomNo9L-Regu" w:cs="NimbusRomNo9L-Regu"/>
          <w:kern w:val="0"/>
          <w:sz w:val="22"/>
        </w:rPr>
        <w:t>attention, hierarchical structure, and sequence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3531E0">
        <w:rPr>
          <w:rFonts w:ascii="NimbusRomNo9L-Regu" w:hAnsi="NimbusRomNo9L-Regu" w:cs="NimbusRomNo9L-Regu"/>
          <w:kern w:val="0"/>
          <w:sz w:val="22"/>
        </w:rPr>
        <w:t>generation, each of which increases model complexity.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3531E0">
        <w:rPr>
          <w:rFonts w:ascii="NimbusRomNo9L-Regu" w:hAnsi="NimbusRomNo9L-Regu" w:cs="NimbusRomNo9L-Regu"/>
          <w:kern w:val="0"/>
          <w:sz w:val="22"/>
        </w:rPr>
        <w:t>For one, hierarchical structure requires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3531E0">
        <w:rPr>
          <w:rFonts w:ascii="NimbusRomNo9L-Regu" w:hAnsi="NimbusRomNo9L-Regu" w:cs="NimbusRomNo9L-Regu"/>
          <w:kern w:val="0"/>
          <w:sz w:val="22"/>
        </w:rPr>
        <w:t>sentence-level tokenization and multiple RNNs.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3531E0">
        <w:rPr>
          <w:rFonts w:ascii="NimbusRomNo9L-Regu" w:hAnsi="NimbusRomNo9L-Regu" w:cs="NimbusRomNo9L-Regu"/>
          <w:kern w:val="0"/>
          <w:sz w:val="22"/>
        </w:rPr>
        <w:t>For another, sequence generation uses an encoder–decoder architecture, reducing computational parallelism.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3531E0">
        <w:rPr>
          <w:rFonts w:ascii="NimbusRomNo9L-Regu" w:hAnsi="NimbusRomNo9L-Regu" w:cs="NimbusRomNo9L-Regu"/>
          <w:kern w:val="0"/>
          <w:sz w:val="22"/>
        </w:rPr>
        <w:t>All three methods add depth to the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3531E0">
        <w:rPr>
          <w:rFonts w:ascii="NimbusRomNo9L-Regu" w:hAnsi="NimbusRomNo9L-Regu" w:cs="NimbusRomNo9L-Regu"/>
          <w:kern w:val="0"/>
          <w:sz w:val="22"/>
        </w:rPr>
        <w:t>model; our approach instead uses a single-layer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proofErr w:type="spellStart"/>
      <w:r w:rsidR="003531E0">
        <w:rPr>
          <w:rFonts w:ascii="NimbusRomNo9L-Regu" w:hAnsi="NimbusRomNo9L-Regu" w:cs="NimbusRomNo9L-Regu"/>
          <w:kern w:val="0"/>
          <w:sz w:val="22"/>
        </w:rPr>
        <w:t>BiLSTM</w:t>
      </w:r>
      <w:proofErr w:type="spellEnd"/>
      <w:r w:rsidR="003531E0">
        <w:rPr>
          <w:rFonts w:ascii="NimbusRomNo9L-Regu" w:hAnsi="NimbusRomNo9L-Regu" w:cs="NimbusRomNo9L-Regu"/>
          <w:kern w:val="0"/>
          <w:sz w:val="22"/>
        </w:rPr>
        <w:t xml:space="preserve"> with trivial max-pooling and concatenation operations, which makes for both simple</w:t>
      </w:r>
      <w:r w:rsidR="003531E0">
        <w:rPr>
          <w:rFonts w:ascii="NimbusRomNo9L-Regu" w:hAnsi="NimbusRomNo9L-Regu" w:cs="NimbusRomNo9L-Regu"/>
          <w:kern w:val="0"/>
          <w:sz w:val="22"/>
        </w:rPr>
        <w:t xml:space="preserve"> </w:t>
      </w:r>
      <w:r w:rsidR="003531E0">
        <w:rPr>
          <w:rFonts w:ascii="NimbusRomNo9L-Regu" w:hAnsi="NimbusRomNo9L-Regu" w:cs="NimbusRomNo9L-Regu"/>
          <w:kern w:val="0"/>
          <w:sz w:val="22"/>
        </w:rPr>
        <w:t>implementation</w:t>
      </w:r>
      <w:r w:rsidR="003531E0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="003531E0">
        <w:rPr>
          <w:rFonts w:ascii="NimbusRomNo9L-Regu" w:hAnsi="NimbusRomNo9L-Regu" w:cs="NimbusRomNo9L-Regu"/>
          <w:kern w:val="0"/>
          <w:sz w:val="22"/>
        </w:rPr>
        <w:t>and resource-efficient inference.</w:t>
      </w:r>
    </w:p>
    <w:p w14:paraId="7051538E" w14:textId="4E061521" w:rsidR="003531E0" w:rsidRDefault="003531E0" w:rsidP="003531E0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 Experimental Setup</w:t>
      </w:r>
    </w:p>
    <w:p w14:paraId="5A65627C" w14:textId="32C6BFD6" w:rsidR="003531E0" w:rsidRDefault="003531E0" w:rsidP="003531E0">
      <w:pPr>
        <w:rPr>
          <w:rFonts w:ascii="NimbusRomNo9L-Medi" w:hAnsi="NimbusRomNo9L-Medi" w:cs="NimbusRomNo9L-Medi"/>
          <w:kern w:val="0"/>
          <w:sz w:val="22"/>
        </w:rPr>
      </w:pPr>
      <w:r>
        <w:rPr>
          <w:rFonts w:ascii="NimbusRomNo9L-Medi" w:hAnsi="NimbusRomNo9L-Medi" w:cs="NimbusRomNo9L-Medi"/>
          <w:kern w:val="0"/>
          <w:sz w:val="22"/>
        </w:rPr>
        <w:t>4.1 Datasets</w:t>
      </w:r>
    </w:p>
    <w:p w14:paraId="494B6DCA" w14:textId="7CC64FD8" w:rsidR="003531E0" w:rsidRDefault="003531E0" w:rsidP="003531E0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For the multi-label datasets, we report the wel</w:t>
      </w:r>
      <w:r w:rsidR="007D374C">
        <w:rPr>
          <w:rFonts w:ascii="NimbusRomNo9L-Regu" w:hAnsi="NimbusRomNo9L-Regu" w:cs="NimbusRomNo9L-Regu"/>
          <w:kern w:val="0"/>
          <w:sz w:val="22"/>
        </w:rPr>
        <w:t>l-</w:t>
      </w:r>
      <w:r>
        <w:rPr>
          <w:rFonts w:ascii="NimbusRomNo9L-Regu" w:hAnsi="NimbusRomNo9L-Regu" w:cs="NimbusRomNo9L-Regu"/>
          <w:kern w:val="0"/>
          <w:sz w:val="22"/>
        </w:rPr>
        <w:t>known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micro-averaged F</w:t>
      </w:r>
      <w:r>
        <w:rPr>
          <w:rFonts w:ascii="CMR8" w:hAnsi="CMR8" w:cs="CMR8"/>
          <w:kern w:val="0"/>
          <w:sz w:val="16"/>
          <w:szCs w:val="16"/>
        </w:rPr>
        <w:t xml:space="preserve">1 </w:t>
      </w:r>
      <w:r>
        <w:rPr>
          <w:rFonts w:ascii="NimbusRomNo9L-Regu" w:hAnsi="NimbusRomNo9L-Regu" w:cs="NimbusRomNo9L-Regu"/>
          <w:kern w:val="0"/>
          <w:sz w:val="22"/>
        </w:rPr>
        <w:t>score, which is the</w:t>
      </w:r>
    </w:p>
    <w:p w14:paraId="0DBA3ABB" w14:textId="1DE44BAD" w:rsidR="003531E0" w:rsidRPr="007D374C" w:rsidRDefault="003531E0" w:rsidP="007D374C">
      <w:pPr>
        <w:autoSpaceDE w:val="0"/>
        <w:autoSpaceDN w:val="0"/>
        <w:adjustRightInd w:val="0"/>
        <w:jc w:val="left"/>
        <w:rPr>
          <w:rFonts w:ascii="NimbusRomNo9L-Regu" w:hAnsi="NimbusRomNo9L-Regu" w:cs="NimbusRomNo9L-Regu" w:hint="eastAsia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class-weighted harmonic mean between recall and</w:t>
      </w:r>
      <w:r w:rsidR="007D374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 w:rsidRPr="007D374C">
        <w:rPr>
          <w:rFonts w:ascii="NimbusRomNo9L-Regu" w:hAnsi="NimbusRomNo9L-Regu" w:cs="NimbusRomNo9L-Regu"/>
          <w:kern w:val="0"/>
          <w:sz w:val="22"/>
        </w:rPr>
        <w:t xml:space="preserve">precision. For the single-label datasets, </w:t>
      </w:r>
      <w:r w:rsidRPr="007D374C">
        <w:rPr>
          <w:rFonts w:ascii="NimbusRomNo9L-Regu" w:hAnsi="NimbusRomNo9L-Regu" w:cs="NimbusRomNo9L-Regu"/>
          <w:kern w:val="0"/>
          <w:sz w:val="22"/>
        </w:rPr>
        <w:lastRenderedPageBreak/>
        <w:t>we compare</w:t>
      </w:r>
      <w:r w:rsidR="007D374C"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the models using accuracy.</w:t>
      </w:r>
    </w:p>
    <w:p w14:paraId="5DBEA31C" w14:textId="41502943" w:rsidR="003531E0" w:rsidRDefault="007D374C" w:rsidP="007D374C">
      <w:pPr>
        <w:jc w:val="center"/>
      </w:pPr>
      <w:r>
        <w:rPr>
          <w:noProof/>
        </w:rPr>
        <w:drawing>
          <wp:inline distT="0" distB="0" distL="0" distR="0" wp14:anchorId="1B4FD9FB" wp14:editId="616A2D13">
            <wp:extent cx="3762375" cy="2324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BD6BE" w14:textId="3C4100B3" w:rsidR="007D374C" w:rsidRDefault="007D374C" w:rsidP="007D374C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2"/>
        </w:rPr>
        <w:t>4.2 Training and Hyperparameters</w:t>
      </w:r>
      <w:r>
        <w:rPr>
          <w:rFonts w:ascii="NimbusRomNo9L-Medi" w:hAnsi="NimbusRomNo9L-Medi" w:cs="NimbusRomNo9L-Medi"/>
          <w:kern w:val="0"/>
          <w:sz w:val="22"/>
        </w:rPr>
        <w:br/>
      </w:r>
      <w:r>
        <w:rPr>
          <w:rFonts w:ascii="NimbusRomNo9L-Medi" w:hAnsi="NimbusRomNo9L-Medi" w:cs="NimbusRomNo9L-Medi"/>
          <w:kern w:val="0"/>
          <w:sz w:val="24"/>
          <w:szCs w:val="24"/>
        </w:rPr>
        <w:t>5 Results and Discussion</w:t>
      </w:r>
    </w:p>
    <w:p w14:paraId="24C49B8F" w14:textId="1E2FAD19" w:rsidR="007D374C" w:rsidRDefault="007D374C" w:rsidP="007D374C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 Conclusions and Future Work</w:t>
      </w:r>
    </w:p>
    <w:p w14:paraId="26106BB4" w14:textId="729B1376" w:rsidR="007D374C" w:rsidRDefault="0022683F" w:rsidP="0022683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In this paper, we question the complexity of existing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neural network architectures for document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classification. To demonstrate the effectiveness of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proper regularization and optimization, we apply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embedding dropout, weight dropping, and temporal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 xml:space="preserve">averaging when training a simple </w:t>
      </w:r>
      <w:proofErr w:type="spellStart"/>
      <w:r>
        <w:rPr>
          <w:rFonts w:ascii="NimbusRomNo9L-Regu" w:hAnsi="NimbusRomNo9L-Regu" w:cs="NimbusRomNo9L-Regu"/>
          <w:kern w:val="0"/>
          <w:sz w:val="22"/>
        </w:rPr>
        <w:t>BiLSTM</w:t>
      </w:r>
      <w:proofErr w:type="spellEnd"/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model, establishing either competitive or state-of</w:t>
      </w:r>
      <w:r>
        <w:rPr>
          <w:rFonts w:ascii="NimbusRomNo9L-Regu" w:hAnsi="NimbusRomNo9L-Regu" w:cs="NimbusRomNo9L-Regu"/>
          <w:kern w:val="0"/>
          <w:sz w:val="22"/>
        </w:rPr>
        <w:t>-</w:t>
      </w:r>
      <w:r>
        <w:rPr>
          <w:rFonts w:ascii="NimbusRomNo9L-Regu" w:hAnsi="NimbusRomNo9L-Regu" w:cs="NimbusRomNo9L-Regu"/>
          <w:kern w:val="0"/>
          <w:sz w:val="22"/>
        </w:rPr>
        <w:t>the-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art results on multiple datasets.</w:t>
      </w:r>
    </w:p>
    <w:p w14:paraId="44F7E9D7" w14:textId="49D974D6" w:rsidR="0022683F" w:rsidRDefault="0022683F" w:rsidP="0022683F">
      <w:pPr>
        <w:autoSpaceDE w:val="0"/>
        <w:autoSpaceDN w:val="0"/>
        <w:adjustRightInd w:val="0"/>
        <w:jc w:val="left"/>
        <w:rPr>
          <w:rFonts w:ascii="NimbusRomNo9L-Regu" w:hAnsi="NimbusRomNo9L-Regu" w:cs="NimbusRomNo9L-Regu"/>
          <w:kern w:val="0"/>
          <w:sz w:val="22"/>
        </w:rPr>
      </w:pPr>
      <w:r>
        <w:rPr>
          <w:rFonts w:ascii="NimbusRomNo9L-Regu" w:hAnsi="NimbusRomNo9L-Regu" w:cs="NimbusRomNo9L-Regu"/>
          <w:kern w:val="0"/>
          <w:sz w:val="22"/>
        </w:rPr>
        <w:t>Finally, the examined regularization</w:t>
      </w:r>
      <w:r>
        <w:rPr>
          <w:rFonts w:ascii="NimbusRomNo9L-Regu" w:hAnsi="NimbusRomNo9L-Regu" w:cs="NimbusRomNo9L-Regu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and optimization methods deserve exploration in</w:t>
      </w:r>
      <w:r>
        <w:rPr>
          <w:rFonts w:ascii="NimbusRomNo9L-Regu" w:hAnsi="NimbusRomNo9L-Regu" w:cs="NimbusRomNo9L-Regu" w:hint="eastAsia"/>
          <w:kern w:val="0"/>
          <w:sz w:val="22"/>
        </w:rPr>
        <w:t xml:space="preserve"> </w:t>
      </w:r>
      <w:r>
        <w:rPr>
          <w:rFonts w:ascii="NimbusRomNo9L-Regu" w:hAnsi="NimbusRomNo9L-Regu" w:cs="NimbusRomNo9L-Regu"/>
          <w:kern w:val="0"/>
          <w:sz w:val="22"/>
        </w:rPr>
        <w:t>other NLP tasks as well.</w:t>
      </w:r>
      <w:bookmarkStart w:id="0" w:name="_GoBack"/>
      <w:bookmarkEnd w:id="0"/>
    </w:p>
    <w:p w14:paraId="375DFA2B" w14:textId="77777777" w:rsidR="0022683F" w:rsidRDefault="0022683F" w:rsidP="0022683F">
      <w:pPr>
        <w:rPr>
          <w:rFonts w:hint="eastAsia"/>
        </w:rPr>
      </w:pPr>
    </w:p>
    <w:sectPr w:rsidR="0022683F" w:rsidSect="00AC379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A22EB5"/>
    <w:multiLevelType w:val="hybridMultilevel"/>
    <w:tmpl w:val="34D0A140"/>
    <w:lvl w:ilvl="0" w:tplc="543AB500">
      <w:start w:val="4"/>
      <w:numFmt w:val="bullet"/>
      <w:lvlText w:val="-"/>
      <w:lvlJc w:val="left"/>
      <w:pPr>
        <w:ind w:left="360" w:hanging="360"/>
      </w:pPr>
      <w:rPr>
        <w:rFonts w:ascii="NimbusRomNo9L-Regu" w:eastAsiaTheme="minorEastAsia" w:hAnsi="NimbusRomNo9L-Regu" w:cs="NimbusRomNo9L-Regu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B6"/>
    <w:rsid w:val="0022683F"/>
    <w:rsid w:val="002E4CE2"/>
    <w:rsid w:val="003531E0"/>
    <w:rsid w:val="00491E38"/>
    <w:rsid w:val="007D374C"/>
    <w:rsid w:val="00802425"/>
    <w:rsid w:val="00AC3799"/>
    <w:rsid w:val="00C77DB6"/>
    <w:rsid w:val="00FD4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6BCC"/>
  <w15:chartTrackingRefBased/>
  <w15:docId w15:val="{DE187EC0-472C-40EC-B4C8-41D4D4BE7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7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4294967118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2019-06-16T19:21:00Z</dcterms:created>
  <dcterms:modified xsi:type="dcterms:W3CDTF">2019-06-16T16:23:00Z</dcterms:modified>
</cp:coreProperties>
</file>