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4781" w14:textId="162565D2" w:rsidR="00567D3F" w:rsidRDefault="00D1326A" w:rsidP="00D1326A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b/>
          <w:kern w:val="0"/>
          <w:sz w:val="24"/>
          <w:szCs w:val="24"/>
        </w:rPr>
      </w:pPr>
      <w:r w:rsidRPr="00D1326A">
        <w:rPr>
          <w:rFonts w:ascii="NimbusRomNo9L-Medi" w:hAnsi="NimbusRomNo9L-Medi" w:cs="NimbusRomNo9L-Medi"/>
          <w:b/>
          <w:kern w:val="0"/>
          <w:sz w:val="24"/>
          <w:szCs w:val="24"/>
        </w:rPr>
        <w:t>SENTIWORDNET: A Publicly Available Lexical Resourc</w:t>
      </w:r>
      <w:r w:rsidRPr="00D1326A">
        <w:rPr>
          <w:rFonts w:ascii="NimbusRomNo9L-Medi" w:hAnsi="NimbusRomNo9L-Medi" w:cs="NimbusRomNo9L-Medi" w:hint="eastAsia"/>
          <w:b/>
          <w:kern w:val="0"/>
          <w:sz w:val="24"/>
          <w:szCs w:val="24"/>
        </w:rPr>
        <w:t>e</w:t>
      </w:r>
      <w:r w:rsidRPr="00D1326A">
        <w:rPr>
          <w:rFonts w:ascii="NimbusRomNo9L-Medi" w:hAnsi="NimbusRomNo9L-Medi" w:cs="NimbusRomNo9L-Medi"/>
          <w:b/>
          <w:kern w:val="0"/>
          <w:sz w:val="24"/>
          <w:szCs w:val="24"/>
        </w:rPr>
        <w:t xml:space="preserve"> </w:t>
      </w:r>
      <w:r w:rsidRPr="00D1326A">
        <w:rPr>
          <w:rFonts w:ascii="NimbusRomNo9L-Medi" w:hAnsi="NimbusRomNo9L-Medi" w:cs="NimbusRomNo9L-Medi"/>
          <w:b/>
          <w:kern w:val="0"/>
          <w:sz w:val="24"/>
          <w:szCs w:val="24"/>
        </w:rPr>
        <w:t>for Opinion Mining</w:t>
      </w:r>
    </w:p>
    <w:p w14:paraId="33BFD74C" w14:textId="722ECCA0" w:rsidR="00D1326A" w:rsidRDefault="00D1326A" w:rsidP="00D1326A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Abstract</w:t>
      </w:r>
    </w:p>
    <w:p w14:paraId="086CFCC8" w14:textId="6657DB67" w:rsidR="00D1326A" w:rsidRDefault="00D1326A" w:rsidP="00D1326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In this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work we describe S</w:t>
      </w:r>
      <w:r>
        <w:rPr>
          <w:rFonts w:ascii="NimbusRomNo9L-Regu" w:hAnsi="NimbusRomNo9L-Regu" w:cs="NimbusRomNo9L-Regu"/>
          <w:kern w:val="0"/>
          <w:sz w:val="14"/>
          <w:szCs w:val="14"/>
        </w:rPr>
        <w:t>ENTI</w:t>
      </w:r>
      <w:r>
        <w:rPr>
          <w:rFonts w:ascii="NimbusRomNo9L-Regu" w:hAnsi="NimbusRomNo9L-Regu" w:cs="NimbusRomNo9L-Regu"/>
          <w:kern w:val="0"/>
          <w:sz w:val="18"/>
          <w:szCs w:val="18"/>
        </w:rPr>
        <w:t>W</w:t>
      </w:r>
      <w:r>
        <w:rPr>
          <w:rFonts w:ascii="NimbusRomNo9L-Regu" w:hAnsi="NimbusRomNo9L-Regu" w:cs="NimbusRomNo9L-Regu"/>
          <w:kern w:val="0"/>
          <w:sz w:val="14"/>
          <w:szCs w:val="14"/>
        </w:rPr>
        <w:t>ORD</w:t>
      </w:r>
      <w:r>
        <w:rPr>
          <w:rFonts w:ascii="NimbusRomNo9L-Regu" w:hAnsi="NimbusRomNo9L-Regu" w:cs="NimbusRomNo9L-Regu"/>
          <w:kern w:val="0"/>
          <w:sz w:val="18"/>
          <w:szCs w:val="18"/>
        </w:rPr>
        <w:t>N</w:t>
      </w:r>
      <w:r>
        <w:rPr>
          <w:rFonts w:ascii="NimbusRomNo9L-Regu" w:hAnsi="NimbusRomNo9L-Regu" w:cs="NimbusRomNo9L-Regu"/>
          <w:kern w:val="0"/>
          <w:sz w:val="14"/>
          <w:szCs w:val="14"/>
        </w:rPr>
        <w:t>ET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, a lexical resource in which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eachW</w:t>
      </w:r>
      <w:r>
        <w:rPr>
          <w:rFonts w:ascii="NimbusRomNo9L-Regu" w:hAnsi="NimbusRomNo9L-Regu" w:cs="NimbusRomNo9L-Regu"/>
          <w:kern w:val="0"/>
          <w:sz w:val="14"/>
          <w:szCs w:val="14"/>
        </w:rPr>
        <w:t>ORD</w:t>
      </w:r>
      <w:r>
        <w:rPr>
          <w:rFonts w:ascii="NimbusRomNo9L-Regu" w:hAnsi="NimbusRomNo9L-Regu" w:cs="NimbusRomNo9L-Regu"/>
          <w:kern w:val="0"/>
          <w:sz w:val="18"/>
          <w:szCs w:val="18"/>
        </w:rPr>
        <w:t>N</w:t>
      </w:r>
      <w:r>
        <w:rPr>
          <w:rFonts w:ascii="NimbusRomNo9L-Regu" w:hAnsi="NimbusRomNo9L-Regu" w:cs="NimbusRomNo9L-Regu"/>
          <w:kern w:val="0"/>
          <w:sz w:val="14"/>
          <w:szCs w:val="14"/>
        </w:rPr>
        <w:t>ET</w:t>
      </w:r>
      <w:proofErr w:type="spellEnd"/>
      <w:r>
        <w:rPr>
          <w:rFonts w:ascii="NimbusRomNo9L-Regu" w:hAnsi="NimbusRomNo9L-Regu" w:cs="NimbusRomNo9L-Regu"/>
          <w:kern w:val="0"/>
          <w:sz w:val="14"/>
          <w:szCs w:val="1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synset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CMMI9" w:hAnsi="CMMI9" w:cs="CMMI9"/>
          <w:kern w:val="0"/>
          <w:sz w:val="18"/>
          <w:szCs w:val="18"/>
        </w:rPr>
        <w:t xml:space="preserve">s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is associated to three numerical scores </w:t>
      </w:r>
      <w:r>
        <w:rPr>
          <w:rFonts w:ascii="CMMI9" w:hAnsi="CMMI9" w:cs="CMMI9"/>
          <w:kern w:val="0"/>
          <w:sz w:val="18"/>
          <w:szCs w:val="18"/>
        </w:rPr>
        <w:t>Obj</w:t>
      </w:r>
      <w:r>
        <w:rPr>
          <w:rFonts w:ascii="CMR9" w:hAnsi="CMR9" w:cs="CMR9"/>
          <w:kern w:val="0"/>
          <w:sz w:val="18"/>
          <w:szCs w:val="18"/>
        </w:rPr>
        <w:t>(</w:t>
      </w:r>
      <w:r>
        <w:rPr>
          <w:rFonts w:ascii="CMMI9" w:hAnsi="CMMI9" w:cs="CMMI9"/>
          <w:kern w:val="0"/>
          <w:sz w:val="18"/>
          <w:szCs w:val="18"/>
        </w:rPr>
        <w:t>s</w:t>
      </w:r>
      <w:r>
        <w:rPr>
          <w:rFonts w:ascii="CMR9" w:hAnsi="CMR9" w:cs="CMR9"/>
          <w:kern w:val="0"/>
          <w:sz w:val="18"/>
          <w:szCs w:val="18"/>
        </w:rPr>
        <w:t>)</w:t>
      </w:r>
      <w:r>
        <w:rPr>
          <w:rFonts w:ascii="NimbusRomNo9L-Regu" w:hAnsi="NimbusRomNo9L-Regu" w:cs="NimbusRomNo9L-Regu"/>
          <w:kern w:val="0"/>
          <w:sz w:val="18"/>
          <w:szCs w:val="18"/>
        </w:rPr>
        <w:t>,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CMMI9" w:hAnsi="CMMI9" w:cs="CMMI9"/>
          <w:kern w:val="0"/>
          <w:sz w:val="18"/>
          <w:szCs w:val="18"/>
        </w:rPr>
        <w:t>Pos</w:t>
      </w:r>
      <w:r>
        <w:rPr>
          <w:rFonts w:ascii="CMR9" w:hAnsi="CMR9" w:cs="CMR9"/>
          <w:kern w:val="0"/>
          <w:sz w:val="18"/>
          <w:szCs w:val="18"/>
        </w:rPr>
        <w:t>(</w:t>
      </w:r>
      <w:r>
        <w:rPr>
          <w:rFonts w:ascii="CMMI9" w:hAnsi="CMMI9" w:cs="CMMI9"/>
          <w:kern w:val="0"/>
          <w:sz w:val="18"/>
          <w:szCs w:val="18"/>
        </w:rPr>
        <w:t>s</w:t>
      </w:r>
      <w:r>
        <w:rPr>
          <w:rFonts w:ascii="CMR9" w:hAnsi="CMR9" w:cs="CMR9"/>
          <w:kern w:val="0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and </w:t>
      </w:r>
      <w:r>
        <w:rPr>
          <w:rFonts w:ascii="CMMI9" w:hAnsi="CMMI9" w:cs="CMMI9"/>
          <w:kern w:val="0"/>
          <w:sz w:val="18"/>
          <w:szCs w:val="18"/>
        </w:rPr>
        <w:t>Neg</w:t>
      </w:r>
      <w:r>
        <w:rPr>
          <w:rFonts w:ascii="CMR9" w:hAnsi="CMR9" w:cs="CMR9"/>
          <w:kern w:val="0"/>
          <w:sz w:val="18"/>
          <w:szCs w:val="18"/>
        </w:rPr>
        <w:t>(</w:t>
      </w:r>
      <w:r>
        <w:rPr>
          <w:rFonts w:ascii="CMMI9" w:hAnsi="CMMI9" w:cs="CMMI9"/>
          <w:kern w:val="0"/>
          <w:sz w:val="18"/>
          <w:szCs w:val="18"/>
        </w:rPr>
        <w:t>s</w:t>
      </w:r>
      <w:r>
        <w:rPr>
          <w:rFonts w:ascii="CMR9" w:hAnsi="CMR9" w:cs="CMR9"/>
          <w:kern w:val="0"/>
          <w:sz w:val="18"/>
          <w:szCs w:val="18"/>
        </w:rPr>
        <w:t>)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, describing how objective, positive, and negative the terms contained in the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synset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are. The method used to develop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</w:t>
      </w:r>
      <w:r>
        <w:rPr>
          <w:rFonts w:ascii="NimbusRomNo9L-Regu" w:hAnsi="NimbusRomNo9L-Regu" w:cs="NimbusRomNo9L-Regu"/>
          <w:kern w:val="0"/>
          <w:sz w:val="14"/>
          <w:szCs w:val="14"/>
        </w:rPr>
        <w:t>ENTI</w:t>
      </w:r>
      <w:r>
        <w:rPr>
          <w:rFonts w:ascii="NimbusRomNo9L-Regu" w:hAnsi="NimbusRomNo9L-Regu" w:cs="NimbusRomNo9L-Regu"/>
          <w:kern w:val="0"/>
          <w:sz w:val="18"/>
          <w:szCs w:val="18"/>
        </w:rPr>
        <w:t>W</w:t>
      </w:r>
      <w:r>
        <w:rPr>
          <w:rFonts w:ascii="NimbusRomNo9L-Regu" w:hAnsi="NimbusRomNo9L-Regu" w:cs="NimbusRomNo9L-Regu"/>
          <w:kern w:val="0"/>
          <w:sz w:val="14"/>
          <w:szCs w:val="14"/>
        </w:rPr>
        <w:t>ORD</w:t>
      </w:r>
      <w:r>
        <w:rPr>
          <w:rFonts w:ascii="NimbusRomNo9L-Regu" w:hAnsi="NimbusRomNo9L-Regu" w:cs="NimbusRomNo9L-Regu"/>
          <w:kern w:val="0"/>
          <w:sz w:val="18"/>
          <w:szCs w:val="18"/>
        </w:rPr>
        <w:t>N</w:t>
      </w:r>
      <w:r>
        <w:rPr>
          <w:rFonts w:ascii="NimbusRomNo9L-Regu" w:hAnsi="NimbusRomNo9L-Regu" w:cs="NimbusRomNo9L-Regu"/>
          <w:kern w:val="0"/>
          <w:sz w:val="14"/>
          <w:szCs w:val="14"/>
        </w:rPr>
        <w:t xml:space="preserve">ET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is based on the quantitative analysis of the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glosses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associated to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synsets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, and on the use of the resulting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vectorial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term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representations for semi-supervised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synset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classification. The three scores are derived by combining the results produced by a committee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of eight ternary classifiers, all characterized by similar accuracy levels but different classification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behaviour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>. S</w:t>
      </w:r>
      <w:r>
        <w:rPr>
          <w:rFonts w:ascii="NimbusRomNo9L-Regu" w:hAnsi="NimbusRomNo9L-Regu" w:cs="NimbusRomNo9L-Regu"/>
          <w:kern w:val="0"/>
          <w:sz w:val="14"/>
          <w:szCs w:val="14"/>
        </w:rPr>
        <w:t>ENTI</w:t>
      </w:r>
      <w:r>
        <w:rPr>
          <w:rFonts w:ascii="NimbusRomNo9L-Regu" w:hAnsi="NimbusRomNo9L-Regu" w:cs="NimbusRomNo9L-Regu"/>
          <w:kern w:val="0"/>
          <w:sz w:val="18"/>
          <w:szCs w:val="18"/>
        </w:rPr>
        <w:t>W</w:t>
      </w:r>
      <w:r>
        <w:rPr>
          <w:rFonts w:ascii="NimbusRomNo9L-Regu" w:hAnsi="NimbusRomNo9L-Regu" w:cs="NimbusRomNo9L-Regu"/>
          <w:kern w:val="0"/>
          <w:sz w:val="14"/>
          <w:szCs w:val="14"/>
        </w:rPr>
        <w:t>ORD</w:t>
      </w:r>
      <w:r>
        <w:rPr>
          <w:rFonts w:ascii="NimbusRomNo9L-Regu" w:hAnsi="NimbusRomNo9L-Regu" w:cs="NimbusRomNo9L-Regu"/>
          <w:kern w:val="0"/>
          <w:sz w:val="18"/>
          <w:szCs w:val="18"/>
        </w:rPr>
        <w:t>N</w:t>
      </w:r>
      <w:r>
        <w:rPr>
          <w:rFonts w:ascii="NimbusRomNo9L-Regu" w:hAnsi="NimbusRomNo9L-Regu" w:cs="NimbusRomNo9L-Regu"/>
          <w:kern w:val="0"/>
          <w:sz w:val="14"/>
          <w:szCs w:val="14"/>
        </w:rPr>
        <w:t xml:space="preserve">ET </w:t>
      </w:r>
      <w:r>
        <w:rPr>
          <w:rFonts w:ascii="NimbusRomNo9L-Regu" w:hAnsi="NimbusRomNo9L-Regu" w:cs="NimbusRomNo9L-Regu"/>
          <w:kern w:val="0"/>
          <w:sz w:val="18"/>
          <w:szCs w:val="18"/>
        </w:rPr>
        <w:t>is freely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available for research </w:t>
      </w: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purposes, and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is endowed with a Web-based graphical user interface.</w:t>
      </w:r>
    </w:p>
    <w:p w14:paraId="5388E1C6" w14:textId="5A0ECEA4" w:rsidR="00D1326A" w:rsidRDefault="00D1326A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051A4272" w14:textId="003F7169" w:rsidR="00D1326A" w:rsidRDefault="00D1326A" w:rsidP="00D1326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Within OM, several subtasks can be identified,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all of them having to do with tagging a given text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according to expressed opinion:</w:t>
      </w:r>
    </w:p>
    <w:p w14:paraId="1CEE7F05" w14:textId="4EF0D05D" w:rsidR="00D1326A" w:rsidRDefault="00D1326A" w:rsidP="00D1326A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1.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determining text SO-polarity</w:t>
      </w:r>
    </w:p>
    <w:p w14:paraId="76B3989E" w14:textId="3471C1D6" w:rsidR="00D1326A" w:rsidRDefault="00D1326A" w:rsidP="00D1326A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2.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determining text PN-polarity</w:t>
      </w:r>
    </w:p>
    <w:p w14:paraId="0B25EC90" w14:textId="01F1A2AE" w:rsidR="00D1326A" w:rsidRDefault="00D1326A" w:rsidP="00D1326A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3.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determining the strength of text PN-polarity</w:t>
      </w:r>
    </w:p>
    <w:p w14:paraId="2DFA9F57" w14:textId="639BFDCD" w:rsidR="00D1326A" w:rsidRDefault="00D1326A" w:rsidP="00D1326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paper we describe S</w:t>
      </w:r>
      <w:r>
        <w:rPr>
          <w:rFonts w:ascii="NimbusRomNo9L-Regu" w:hAnsi="NimbusRomNo9L-Regu" w:cs="NimbusRomNo9L-Regu"/>
          <w:kern w:val="0"/>
          <w:sz w:val="16"/>
          <w:szCs w:val="16"/>
        </w:rPr>
        <w:t>ENTI</w:t>
      </w:r>
      <w:r>
        <w:rPr>
          <w:rFonts w:ascii="NimbusRomNo9L-Regu" w:hAnsi="NimbusRomNo9L-Regu" w:cs="NimbusRomNo9L-Regu"/>
          <w:kern w:val="0"/>
          <w:sz w:val="20"/>
          <w:szCs w:val="20"/>
        </w:rPr>
        <w:t>W</w:t>
      </w:r>
      <w:r>
        <w:rPr>
          <w:rFonts w:ascii="NimbusRomNo9L-Regu" w:hAnsi="NimbusRomNo9L-Regu" w:cs="NimbusRomNo9L-Regu"/>
          <w:kern w:val="0"/>
          <w:sz w:val="16"/>
          <w:szCs w:val="16"/>
        </w:rPr>
        <w:t>ORD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ET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(version1.0), a lexical resource in which each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synset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of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W</w:t>
      </w:r>
      <w:r>
        <w:rPr>
          <w:rFonts w:ascii="NimbusRomNo9L-Regu" w:hAnsi="NimbusRomNo9L-Regu" w:cs="NimbusRomNo9L-Regu"/>
          <w:kern w:val="0"/>
          <w:sz w:val="16"/>
          <w:szCs w:val="16"/>
        </w:rPr>
        <w:t>ORD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>version 2.0) is associated to three numerical scores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Obj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</w:t>
      </w:r>
      <w:r>
        <w:rPr>
          <w:rFonts w:ascii="CMMI10" w:hAnsi="CMMI10" w:cs="CMMI10"/>
          <w:kern w:val="0"/>
          <w:sz w:val="20"/>
          <w:szCs w:val="20"/>
        </w:rPr>
        <w:t>Pos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kern w:val="0"/>
          <w:sz w:val="20"/>
          <w:szCs w:val="20"/>
        </w:rPr>
        <w:t>Neg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s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describing how </w:t>
      </w:r>
      <w:r>
        <w:rPr>
          <w:rFonts w:ascii="NimbusSanL-Regu" w:hAnsi="NimbusSanL-Regu" w:cs="NimbusSanL-Regu"/>
          <w:kern w:val="0"/>
          <w:sz w:val="20"/>
          <w:szCs w:val="20"/>
        </w:rPr>
        <w:t>Objective</w:t>
      </w:r>
      <w:r>
        <w:rPr>
          <w:rFonts w:ascii="NimbusRomNo9L-Regu" w:hAnsi="NimbusRomNo9L-Regu" w:cs="NimbusRomNo9L-Regu"/>
          <w:kern w:val="0"/>
          <w:sz w:val="20"/>
          <w:szCs w:val="20"/>
        </w:rPr>
        <w:t>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SanL-Regu" w:hAnsi="NimbusSanL-Regu" w:cs="NimbusSanL-Regu"/>
          <w:kern w:val="0"/>
          <w:sz w:val="20"/>
          <w:szCs w:val="20"/>
        </w:rPr>
        <w:t>Positive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and </w:t>
      </w:r>
      <w:r>
        <w:rPr>
          <w:rFonts w:ascii="NimbusSanL-Regu" w:hAnsi="NimbusSanL-Regu" w:cs="NimbusSanL-Regu"/>
          <w:kern w:val="0"/>
          <w:sz w:val="20"/>
          <w:szCs w:val="20"/>
        </w:rPr>
        <w:t xml:space="preserve">Negative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terms contained in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synset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are.</w:t>
      </w:r>
    </w:p>
    <w:p w14:paraId="726485CD" w14:textId="432BC04B" w:rsidR="00D1326A" w:rsidRDefault="00D1326A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9"/>
          <w:szCs w:val="19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Building S</w:t>
      </w:r>
      <w:r>
        <w:rPr>
          <w:rFonts w:ascii="NimbusRomNo9L-Medi" w:hAnsi="NimbusRomNo9L-Medi" w:cs="NimbusRomNo9L-Medi"/>
          <w:kern w:val="0"/>
          <w:sz w:val="19"/>
          <w:szCs w:val="19"/>
        </w:rPr>
        <w:t>ENTI</w:t>
      </w:r>
      <w:r>
        <w:rPr>
          <w:rFonts w:ascii="NimbusRomNo9L-Medi" w:hAnsi="NimbusRomNo9L-Medi" w:cs="NimbusRomNo9L-Medi"/>
          <w:kern w:val="0"/>
          <w:sz w:val="24"/>
          <w:szCs w:val="24"/>
        </w:rPr>
        <w:t>W</w:t>
      </w:r>
      <w:r>
        <w:rPr>
          <w:rFonts w:ascii="NimbusRomNo9L-Medi" w:hAnsi="NimbusRomNo9L-Medi" w:cs="NimbusRomNo9L-Medi"/>
          <w:kern w:val="0"/>
          <w:sz w:val="19"/>
          <w:szCs w:val="19"/>
        </w:rPr>
        <w:t>ORD</w:t>
      </w:r>
      <w:r>
        <w:rPr>
          <w:rFonts w:ascii="NimbusRomNo9L-Medi" w:hAnsi="NimbusRomNo9L-Medi" w:cs="NimbusRomNo9L-Medi"/>
          <w:kern w:val="0"/>
          <w:sz w:val="24"/>
          <w:szCs w:val="24"/>
        </w:rPr>
        <w:t>N</w:t>
      </w:r>
      <w:r>
        <w:rPr>
          <w:rFonts w:ascii="NimbusRomNo9L-Medi" w:hAnsi="NimbusRomNo9L-Medi" w:cs="NimbusRomNo9L-Medi"/>
          <w:kern w:val="0"/>
          <w:sz w:val="19"/>
          <w:szCs w:val="19"/>
        </w:rPr>
        <w:t>ET</w:t>
      </w:r>
    </w:p>
    <w:p w14:paraId="007CC675" w14:textId="539B1D7B" w:rsidR="00D1326A" w:rsidRDefault="00D1326A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2.1. Training a classifier</w:t>
      </w:r>
    </w:p>
    <w:p w14:paraId="00C6C9F6" w14:textId="4241E9F5" w:rsidR="00D1326A" w:rsidRDefault="008356D8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2.2. Defining the committee of classifiers</w:t>
      </w:r>
    </w:p>
    <w:p w14:paraId="75B923DB" w14:textId="3E5E97E6" w:rsidR="008356D8" w:rsidRDefault="008356D8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2.3. Some statistics</w:t>
      </w:r>
    </w:p>
    <w:p w14:paraId="4DF61744" w14:textId="1E4AA4FA" w:rsidR="008356D8" w:rsidRDefault="008356D8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9"/>
          <w:szCs w:val="19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Visualizing S</w:t>
      </w:r>
      <w:r>
        <w:rPr>
          <w:rFonts w:ascii="NimbusRomNo9L-Medi" w:hAnsi="NimbusRomNo9L-Medi" w:cs="NimbusRomNo9L-Medi"/>
          <w:kern w:val="0"/>
          <w:sz w:val="19"/>
          <w:szCs w:val="19"/>
        </w:rPr>
        <w:t>ENTI</w:t>
      </w:r>
      <w:r>
        <w:rPr>
          <w:rFonts w:ascii="NimbusRomNo9L-Medi" w:hAnsi="NimbusRomNo9L-Medi" w:cs="NimbusRomNo9L-Medi"/>
          <w:kern w:val="0"/>
          <w:sz w:val="24"/>
          <w:szCs w:val="24"/>
        </w:rPr>
        <w:t>W</w:t>
      </w:r>
      <w:r>
        <w:rPr>
          <w:rFonts w:ascii="NimbusRomNo9L-Medi" w:hAnsi="NimbusRomNo9L-Medi" w:cs="NimbusRomNo9L-Medi"/>
          <w:kern w:val="0"/>
          <w:sz w:val="19"/>
          <w:szCs w:val="19"/>
        </w:rPr>
        <w:t>ORD</w:t>
      </w:r>
      <w:r>
        <w:rPr>
          <w:rFonts w:ascii="NimbusRomNo9L-Medi" w:hAnsi="NimbusRomNo9L-Medi" w:cs="NimbusRomNo9L-Medi"/>
          <w:kern w:val="0"/>
          <w:sz w:val="24"/>
          <w:szCs w:val="24"/>
        </w:rPr>
        <w:t>N</w:t>
      </w:r>
      <w:r>
        <w:rPr>
          <w:rFonts w:ascii="NimbusRomNo9L-Medi" w:hAnsi="NimbusRomNo9L-Medi" w:cs="NimbusRomNo9L-Medi"/>
          <w:kern w:val="0"/>
          <w:sz w:val="19"/>
          <w:szCs w:val="19"/>
        </w:rPr>
        <w:t>ET</w:t>
      </w:r>
    </w:p>
    <w:p w14:paraId="30A7E02A" w14:textId="1180EEBD" w:rsidR="008356D8" w:rsidRDefault="008356D8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9"/>
          <w:szCs w:val="19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Evaluating S</w:t>
      </w:r>
      <w:r>
        <w:rPr>
          <w:rFonts w:ascii="NimbusRomNo9L-Medi" w:hAnsi="NimbusRomNo9L-Medi" w:cs="NimbusRomNo9L-Medi"/>
          <w:kern w:val="0"/>
          <w:sz w:val="19"/>
          <w:szCs w:val="19"/>
        </w:rPr>
        <w:t>ENTI</w:t>
      </w:r>
      <w:r>
        <w:rPr>
          <w:rFonts w:ascii="NimbusRomNo9L-Medi" w:hAnsi="NimbusRomNo9L-Medi" w:cs="NimbusRomNo9L-Medi"/>
          <w:kern w:val="0"/>
          <w:sz w:val="24"/>
          <w:szCs w:val="24"/>
        </w:rPr>
        <w:t>W</w:t>
      </w:r>
      <w:r>
        <w:rPr>
          <w:rFonts w:ascii="NimbusRomNo9L-Medi" w:hAnsi="NimbusRomNo9L-Medi" w:cs="NimbusRomNo9L-Medi"/>
          <w:kern w:val="0"/>
          <w:sz w:val="19"/>
          <w:szCs w:val="19"/>
        </w:rPr>
        <w:t>ORD</w:t>
      </w:r>
      <w:r>
        <w:rPr>
          <w:rFonts w:ascii="NimbusRomNo9L-Medi" w:hAnsi="NimbusRomNo9L-Medi" w:cs="NimbusRomNo9L-Medi"/>
          <w:kern w:val="0"/>
          <w:sz w:val="24"/>
          <w:szCs w:val="24"/>
        </w:rPr>
        <w:t>N</w:t>
      </w:r>
      <w:r>
        <w:rPr>
          <w:rFonts w:ascii="NimbusRomNo9L-Medi" w:hAnsi="NimbusRomNo9L-Medi" w:cs="NimbusRomNo9L-Medi"/>
          <w:kern w:val="0"/>
          <w:sz w:val="19"/>
          <w:szCs w:val="19"/>
        </w:rPr>
        <w:t>ET</w:t>
      </w:r>
    </w:p>
    <w:p w14:paraId="1A538189" w14:textId="75198EE1" w:rsidR="008356D8" w:rsidRDefault="008356D8" w:rsidP="00D1326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Conclusion and future research</w:t>
      </w:r>
    </w:p>
    <w:p w14:paraId="708B4ED6" w14:textId="74BA0B7C" w:rsidR="008356D8" w:rsidRDefault="008356D8" w:rsidP="008356D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We believe that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SentiWordNet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can prove a useful tool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opinion mining applications, because of its wide coverage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all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WordNet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synsets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are tagged according to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each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the three labels </w:t>
      </w:r>
      <w:r>
        <w:rPr>
          <w:rFonts w:ascii="NimbusSanL-Regu" w:hAnsi="NimbusSanL-Regu" w:cs="NimbusSanL-Regu"/>
          <w:kern w:val="0"/>
          <w:sz w:val="20"/>
          <w:szCs w:val="20"/>
        </w:rPr>
        <w:t>Objective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</w:t>
      </w:r>
      <w:r>
        <w:rPr>
          <w:rFonts w:ascii="NimbusSanL-Regu" w:hAnsi="NimbusSanL-Regu" w:cs="NimbusSanL-Regu"/>
          <w:kern w:val="0"/>
          <w:sz w:val="20"/>
          <w:szCs w:val="20"/>
        </w:rPr>
        <w:t>Positive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</w:t>
      </w:r>
      <w:r>
        <w:rPr>
          <w:rFonts w:ascii="NimbusSanL-Regu" w:hAnsi="NimbusSanL-Regu" w:cs="NimbusSanL-Regu"/>
          <w:kern w:val="0"/>
          <w:sz w:val="20"/>
          <w:szCs w:val="20"/>
        </w:rPr>
        <w:t>Negative</w:t>
      </w:r>
      <w:r>
        <w:rPr>
          <w:rFonts w:ascii="NimbusRomNo9L-Regu" w:hAnsi="NimbusRomNo9L-Regu" w:cs="NimbusRomNo9L-Regu"/>
          <w:kern w:val="0"/>
          <w:sz w:val="20"/>
          <w:szCs w:val="20"/>
        </w:rPr>
        <w:t>) and because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its fine grain, obtained by qualifying the labels by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means of numerical scores.</w:t>
      </w:r>
    </w:p>
    <w:p w14:paraId="2057978C" w14:textId="77777777" w:rsidR="008356D8" w:rsidRPr="00D1326A" w:rsidRDefault="008356D8" w:rsidP="008356D8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bookmarkEnd w:id="0"/>
    </w:p>
    <w:sectPr w:rsidR="008356D8" w:rsidRPr="00D1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9"/>
    <w:rsid w:val="003724F9"/>
    <w:rsid w:val="00567D3F"/>
    <w:rsid w:val="008356D8"/>
    <w:rsid w:val="00D1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C0E"/>
  <w15:chartTrackingRefBased/>
  <w15:docId w15:val="{6264A0C1-BA3E-4971-971B-1506845A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2019-05-17T03:05:00Z</dcterms:created>
  <dcterms:modified xsi:type="dcterms:W3CDTF">2019-05-17T03:20:00Z</dcterms:modified>
</cp:coreProperties>
</file>