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6C2C3" w14:textId="4A91E1D5" w:rsidR="00243011" w:rsidRDefault="007C5B31" w:rsidP="007C5B31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41"/>
          <w:szCs w:val="41"/>
        </w:rPr>
      </w:pPr>
      <w:r>
        <w:rPr>
          <w:rFonts w:ascii="NimbusRomNo9L-Medi" w:hAnsi="NimbusRomNo9L-Medi" w:cs="NimbusRomNo9L-Medi"/>
          <w:kern w:val="0"/>
          <w:sz w:val="41"/>
          <w:szCs w:val="41"/>
        </w:rPr>
        <w:t>Aspect-Based Relational Sentiment Analysis Using a</w:t>
      </w:r>
      <w:r>
        <w:rPr>
          <w:rFonts w:ascii="NimbusRomNo9L-Medi" w:hAnsi="NimbusRomNo9L-Medi" w:cs="NimbusRomNo9L-Medi" w:hint="eastAsia"/>
          <w:kern w:val="0"/>
          <w:sz w:val="41"/>
          <w:szCs w:val="41"/>
        </w:rPr>
        <w:t xml:space="preserve"> </w:t>
      </w:r>
      <w:r>
        <w:rPr>
          <w:rFonts w:ascii="NimbusRomNo9L-Medi" w:hAnsi="NimbusRomNo9L-Medi" w:cs="NimbusRomNo9L-Medi"/>
          <w:kern w:val="0"/>
          <w:sz w:val="41"/>
          <w:szCs w:val="41"/>
        </w:rPr>
        <w:t>Stacked Neural Network Architecture</w:t>
      </w:r>
    </w:p>
    <w:p w14:paraId="599177A7" w14:textId="66E05A1A" w:rsidR="007C5B31" w:rsidRDefault="007C5B31" w:rsidP="007C5B3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1 Introduction</w:t>
      </w:r>
    </w:p>
    <w:p w14:paraId="47ED8763" w14:textId="2C4EDD13" w:rsid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Sentiment analysis needs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to be regarded thus as a relation extraction problem consisting of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three parts:</w:t>
      </w:r>
    </w:p>
    <w:p w14:paraId="4E6269C5" w14:textId="6D8BAC01" w:rsidR="007C5B31" w:rsidRPr="007C5B31" w:rsidRDefault="007C5B31" w:rsidP="007C5B31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1.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 xml:space="preserve">the extraction of </w:t>
      </w:r>
      <w:r w:rsidRPr="007C5B31">
        <w:rPr>
          <w:rFonts w:ascii="NimbusRomNo9L-ReguItal" w:hAnsi="NimbusRomNo9L-ReguItal" w:cs="NimbusRomNo9L-ReguItal"/>
          <w:kern w:val="0"/>
          <w:sz w:val="18"/>
          <w:szCs w:val="18"/>
        </w:rPr>
        <w:t xml:space="preserve">aspect 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 xml:space="preserve">and </w:t>
      </w:r>
      <w:r w:rsidRPr="007C5B31">
        <w:rPr>
          <w:rFonts w:ascii="NimbusRomNo9L-ReguItal" w:hAnsi="NimbusRomNo9L-ReguItal" w:cs="NimbusRomNo9L-ReguItal"/>
          <w:kern w:val="0"/>
          <w:sz w:val="18"/>
          <w:szCs w:val="18"/>
        </w:rPr>
        <w:t xml:space="preserve">opinion terms 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>with respect to the discussed product, theme or event,</w:t>
      </w:r>
    </w:p>
    <w:p w14:paraId="4EE52883" w14:textId="6494F780" w:rsidR="007C5B31" w:rsidRP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 w:rsidRPr="007C5B31">
        <w:rPr>
          <w:rFonts w:ascii="NimbusRomNo9L-Regu" w:hAnsi="NimbusRomNo9L-Regu" w:cs="NimbusRomNo9L-Regu"/>
          <w:kern w:val="0"/>
          <w:sz w:val="18"/>
          <w:szCs w:val="18"/>
        </w:rPr>
        <w:t xml:space="preserve">2. the labeling of these opinion terms with a </w:t>
      </w:r>
      <w:r w:rsidRPr="007C5B31">
        <w:rPr>
          <w:rFonts w:ascii="NimbusRomNo9L-ReguItal" w:hAnsi="NimbusRomNo9L-ReguItal" w:cs="NimbusRomNo9L-ReguItal"/>
          <w:kern w:val="0"/>
          <w:sz w:val="18"/>
          <w:szCs w:val="18"/>
        </w:rPr>
        <w:t xml:space="preserve">sentiment 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>(e.g. “positive”,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>“neutral”, “negative”), and</w:t>
      </w:r>
    </w:p>
    <w:p w14:paraId="03C6680A" w14:textId="6A406E9F" w:rsidR="007C5B31" w:rsidRDefault="007C5B31" w:rsidP="007C5B31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8"/>
          <w:szCs w:val="18"/>
        </w:rPr>
      </w:pPr>
      <w:r w:rsidRPr="007C5B31">
        <w:rPr>
          <w:rFonts w:ascii="NimbusRomNo9L-Regu" w:hAnsi="NimbusRomNo9L-Regu" w:cs="NimbusRomNo9L-Regu"/>
          <w:kern w:val="0"/>
          <w:sz w:val="18"/>
          <w:szCs w:val="18"/>
        </w:rPr>
        <w:t xml:space="preserve">3. the extraction of </w:t>
      </w:r>
      <w:r w:rsidRPr="007C5B31">
        <w:rPr>
          <w:rFonts w:ascii="NimbusRomNo9L-ReguItal" w:hAnsi="NimbusRomNo9L-ReguItal" w:cs="NimbusRomNo9L-ReguItal"/>
          <w:kern w:val="0"/>
          <w:sz w:val="18"/>
          <w:szCs w:val="18"/>
        </w:rPr>
        <w:t xml:space="preserve">relations 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 xml:space="preserve">between aspect and </w:t>
      </w:r>
      <w:r>
        <w:rPr>
          <w:rFonts w:ascii="NimbusRomNo9L-Regu" w:hAnsi="NimbusRomNo9L-Regu" w:cs="NimbusRomNo9L-Regu"/>
          <w:kern w:val="0"/>
          <w:sz w:val="18"/>
          <w:szCs w:val="18"/>
        </w:rPr>
        <w:t>opinion</w:t>
      </w:r>
    </w:p>
    <w:p w14:paraId="2AD35465" w14:textId="6156AFE3" w:rsid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bookmarkStart w:id="0" w:name="_Hlk13048680"/>
      <w:r>
        <w:rPr>
          <w:rFonts w:ascii="NimbusRomNo9L-Regu" w:hAnsi="NimbusRomNo9L-Regu" w:cs="NimbusRomNo9L-Regu"/>
          <w:kern w:val="0"/>
          <w:sz w:val="18"/>
          <w:szCs w:val="18"/>
        </w:rPr>
        <w:t>The extraction of aspect and opinion terms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can essentially be regarded as a tagging task and can potentially be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tackled by sequence modeling techniques such as Hidden Markov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Models, Conditional Random Fields (CRFs) etc.</w:t>
      </w:r>
      <w:bookmarkEnd w:id="0"/>
    </w:p>
    <w:p w14:paraId="55A67340" w14:textId="15B9E6D4" w:rsid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Firstly, we propose a component that combines convolutional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neural networks with recurrent neural networks to extract aspect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opinion terms.</w:t>
      </w:r>
    </w:p>
    <w:p w14:paraId="6170AB21" w14:textId="7B7645F8" w:rsid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Secondly, a recurrent neural network extracts the expressed sentiment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of each opinion term by using Part-of-Speech (POS) tags, word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distance embedding features.</w:t>
      </w:r>
    </w:p>
    <w:p w14:paraId="6D8506A5" w14:textId="4F83658D" w:rsid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Thirdly, we extract aspect-opinion relations by using a similar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RNN model to classify extracted aspect and opinion terms in a pairwise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fashion.</w:t>
      </w:r>
    </w:p>
    <w:p w14:paraId="7EDBA22B" w14:textId="5FE3BD3F" w:rsidR="007C5B31" w:rsidRDefault="007C5B31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1.1 Related Work</w:t>
      </w:r>
    </w:p>
    <w:p w14:paraId="0F83FEFD" w14:textId="5B831F3F" w:rsidR="007C5B31" w:rsidRDefault="007C5B31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bookmarkStart w:id="1" w:name="_Hlk13048949"/>
      <w:r w:rsidRPr="007C5B31">
        <w:rPr>
          <w:rFonts w:ascii="NimbusRomNo9L-Regu" w:hAnsi="NimbusRomNo9L-Regu" w:cs="NimbusRomNo9L-Regu"/>
          <w:kern w:val="0"/>
          <w:sz w:val="18"/>
          <w:szCs w:val="18"/>
        </w:rPr>
        <w:t>Aspect and opinion term extraction for sentiment analysis has also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 w:rsidRPr="007C5B31">
        <w:rPr>
          <w:rFonts w:ascii="NimbusRomNo9L-Regu" w:hAnsi="NimbusRomNo9L-Regu" w:cs="NimbusRomNo9L-Regu"/>
          <w:kern w:val="0"/>
          <w:sz w:val="18"/>
          <w:szCs w:val="18"/>
        </w:rPr>
        <w:t>been addressed using probabilistic graphical models.</w:t>
      </w:r>
      <w:bookmarkEnd w:id="1"/>
    </w:p>
    <w:p w14:paraId="5052AD6B" w14:textId="09452F80" w:rsidR="007C5B31" w:rsidRDefault="007C5B31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 Datasets</w:t>
      </w:r>
    </w:p>
    <w:p w14:paraId="3E3BEAA3" w14:textId="3FA71880" w:rsidR="007C5B31" w:rsidRDefault="007C5B31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SemEval2015</w:t>
      </w:r>
    </w:p>
    <w:p w14:paraId="0863CBE2" w14:textId="0601349B" w:rsidR="007C5B31" w:rsidRDefault="007C5B31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USAGE</w:t>
      </w:r>
    </w:p>
    <w:p w14:paraId="774BC56B" w14:textId="1B0B8AF1" w:rsidR="007C5B31" w:rsidRDefault="007C5B31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 Aspect and Opinion Term Extraction</w:t>
      </w:r>
    </w:p>
    <w:p w14:paraId="24DE0CCE" w14:textId="0977D9FC" w:rsidR="007C5B31" w:rsidRDefault="00055589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Features</w:t>
      </w:r>
    </w:p>
    <w:p w14:paraId="55F259E2" w14:textId="22655D3B" w:rsidR="00055589" w:rsidRDefault="00055589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Convolutional Neural Network Model</w:t>
      </w:r>
    </w:p>
    <w:p w14:paraId="02C2432E" w14:textId="6CF0B3E9" w:rsidR="000C54FD" w:rsidRDefault="000C54FD" w:rsidP="007C5B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853B6B" wp14:editId="221F31D6">
            <wp:extent cx="52743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E8B4" w14:textId="4B00740B" w:rsidR="000C54FD" w:rsidRDefault="000C54FD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Recurrent Neural Network Model</w:t>
      </w:r>
    </w:p>
    <w:p w14:paraId="6B70B01F" w14:textId="5884D6AD" w:rsidR="000C54FD" w:rsidRPr="000C54FD" w:rsidRDefault="000C54FD" w:rsidP="000C54F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Our RNN architecture comprises of an embedding layer for our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MMI9" w:hAnsi="CMMI9" w:cs="CMMI9"/>
          <w:kern w:val="0"/>
          <w:sz w:val="18"/>
          <w:szCs w:val="18"/>
        </w:rPr>
        <w:t>D</w:t>
      </w:r>
      <w:r>
        <w:rPr>
          <w:rFonts w:ascii="CMMI6" w:hAnsi="CMMI6" w:cs="CMMI6"/>
          <w:kern w:val="0"/>
          <w:sz w:val="12"/>
          <w:szCs w:val="12"/>
        </w:rPr>
        <w:t>word</w:t>
      </w:r>
      <w:proofErr w:type="spellEnd"/>
      <w:r>
        <w:rPr>
          <w:rFonts w:ascii="CMMI6" w:hAnsi="CMMI6" w:cs="CMMI6"/>
          <w:kern w:val="0"/>
          <w:sz w:val="12"/>
          <w:szCs w:val="12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= </w:t>
      </w:r>
      <w:proofErr w:type="gramStart"/>
      <w:r>
        <w:rPr>
          <w:rFonts w:ascii="CMR9" w:hAnsi="CMR9" w:cs="CMR9"/>
          <w:kern w:val="0"/>
          <w:sz w:val="18"/>
          <w:szCs w:val="18"/>
        </w:rPr>
        <w:t xml:space="preserve">100 </w:t>
      </w:r>
      <w:r>
        <w:rPr>
          <w:rFonts w:ascii="NimbusRomNo9L-Regu" w:hAnsi="NimbusRomNo9L-Regu" w:cs="NimbusRomNo9L-Regu"/>
          <w:kern w:val="0"/>
          <w:sz w:val="18"/>
          <w:szCs w:val="18"/>
        </w:rPr>
        <w:t>dimensional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(pretrained) word </w:t>
      </w:r>
      <w:r>
        <w:rPr>
          <w:rFonts w:ascii="NimbusRomNo9L-Regu" w:hAnsi="NimbusRomNo9L-Regu" w:cs="NimbusRomNo9L-Regu"/>
          <w:kern w:val="0"/>
          <w:sz w:val="18"/>
          <w:szCs w:val="18"/>
        </w:rPr>
        <w:lastRenderedPageBreak/>
        <w:t>embeddings, a GRU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layer with </w:t>
      </w:r>
      <w:proofErr w:type="spellStart"/>
      <w:r>
        <w:rPr>
          <w:rFonts w:ascii="CMMI9" w:hAnsi="CMMI9" w:cs="CMMI9"/>
          <w:kern w:val="0"/>
          <w:sz w:val="18"/>
          <w:szCs w:val="18"/>
        </w:rPr>
        <w:t>D</w:t>
      </w:r>
      <w:r>
        <w:rPr>
          <w:rFonts w:ascii="CMMI6" w:hAnsi="CMMI6" w:cs="CMMI6"/>
          <w:kern w:val="0"/>
          <w:sz w:val="12"/>
          <w:szCs w:val="12"/>
        </w:rPr>
        <w:t>gru</w:t>
      </w:r>
      <w:proofErr w:type="spellEnd"/>
      <w:r>
        <w:rPr>
          <w:rFonts w:ascii="CMMI6" w:hAnsi="CMMI6" w:cs="CMMI6"/>
          <w:kern w:val="0"/>
          <w:sz w:val="12"/>
          <w:szCs w:val="12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= 100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hidden units, and a dense layer with a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softmax</w:t>
      </w:r>
      <w:proofErr w:type="spellEnd"/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activation applied to each single output vector of the GRU’s output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sequence. The hidden layer sizes for this component are therefore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100-100.</w:t>
      </w:r>
    </w:p>
    <w:p w14:paraId="512B6B03" w14:textId="0DE3A033" w:rsidR="000C54FD" w:rsidRDefault="000C54FD" w:rsidP="007C5B3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3.4 Stacked Model</w:t>
      </w:r>
    </w:p>
    <w:p w14:paraId="708575AD" w14:textId="3D5513A7" w:rsidR="000C54FD" w:rsidRDefault="000C54FD" w:rsidP="000C54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We design the new combined model as follows. First, we apply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convolutional layers to the input sequence, </w:t>
      </w: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similar to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the model in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3.2, yet only up to the final hidden layer.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On top of this sequence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of high-level features, we stack a GRU layer that learns temporal dependencies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of its input sequence. Again, a dense layer with a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activation is used to map the recurrent hidden states to tag probabilities.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 stacked CNN-RNN model uses the hidden layer sizes 100-50-50-50-100 (or 146-50-50-50-100 when using additional POS tag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features).</w:t>
      </w:r>
    </w:p>
    <w:p w14:paraId="03DFCC3B" w14:textId="15576DEB" w:rsidR="000C54FD" w:rsidRDefault="000C54FD" w:rsidP="000C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3.5 Joint Model</w:t>
      </w:r>
    </w:p>
    <w:p w14:paraId="56207E14" w14:textId="3CED0F7C" w:rsidR="000C54FD" w:rsidRDefault="000C54FD" w:rsidP="000C54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A86945F" wp14:editId="01413078">
            <wp:extent cx="5274310" cy="426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E21C" w14:textId="469D734D" w:rsidR="000C54FD" w:rsidRDefault="000C54FD" w:rsidP="000C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 Opinion Term Specific Sentiment Extraction</w:t>
      </w:r>
    </w:p>
    <w:p w14:paraId="215D263E" w14:textId="0237F634" w:rsidR="000C54FD" w:rsidRDefault="000C54FD" w:rsidP="000C54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FC114C6" wp14:editId="509F16BB">
            <wp:extent cx="5274310" cy="3989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DC71" w14:textId="67CDF3DC" w:rsidR="000C54FD" w:rsidRDefault="000C54FD" w:rsidP="000C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 Aspect-Opinion Relation Extraction</w:t>
      </w:r>
    </w:p>
    <w:p w14:paraId="63112C64" w14:textId="2AF8D5C1" w:rsidR="000C54FD" w:rsidRDefault="00D137D2" w:rsidP="000C54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1C822D4" wp14:editId="41C48395">
            <wp:extent cx="5274310" cy="4761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12CC" w14:textId="746957D2" w:rsidR="00D137D2" w:rsidRDefault="00D137D2" w:rsidP="000C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 Experiments and Results</w:t>
      </w:r>
    </w:p>
    <w:p w14:paraId="085AF9A5" w14:textId="2852F02F" w:rsidR="00D137D2" w:rsidRDefault="00D137D2" w:rsidP="000C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6.1 Training</w:t>
      </w:r>
    </w:p>
    <w:p w14:paraId="10D4FD9D" w14:textId="1ACCE1BD" w:rsidR="00D137D2" w:rsidRDefault="00D137D2" w:rsidP="000C54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6.2 Initialization of Word Embeddings</w:t>
      </w:r>
    </w:p>
    <w:p w14:paraId="40FCC310" w14:textId="4326B0FD" w:rsidR="00D137D2" w:rsidRDefault="00D137D2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6.3 Evaluation: Aspect and Opinion Term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Extraction</w:t>
      </w:r>
    </w:p>
    <w:p w14:paraId="0E8EE3FC" w14:textId="71B7BDD5" w:rsidR="00D137D2" w:rsidRDefault="00D137D2" w:rsidP="000C54FD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6.3.1 CNN vs. RNN vs. Stacked Models</w:t>
      </w:r>
    </w:p>
    <w:p w14:paraId="30FA9435" w14:textId="5D4726A6" w:rsidR="00D137D2" w:rsidRDefault="00D137D2" w:rsidP="000C54FD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A286F3" wp14:editId="4BDEE200">
            <wp:extent cx="5274310" cy="2622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2E6D" w14:textId="4090FCC1" w:rsidR="00D137D2" w:rsidRDefault="00D137D2" w:rsidP="000C54FD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lastRenderedPageBreak/>
        <w:t>6.3.2 Joint vs. Separate Models</w:t>
      </w:r>
    </w:p>
    <w:p w14:paraId="153D6164" w14:textId="7145E737" w:rsidR="00D137D2" w:rsidRDefault="00D137D2" w:rsidP="000C54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DEAA756" wp14:editId="01BAAB2F">
            <wp:extent cx="5274310" cy="2729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0B37" w14:textId="4DDDD591" w:rsidR="00D137D2" w:rsidRDefault="00D137D2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6.4 Evaluation: Opinion Term Specific Sentiment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Extraction</w:t>
      </w:r>
    </w:p>
    <w:p w14:paraId="525704F3" w14:textId="47CB773E" w:rsidR="00D137D2" w:rsidRDefault="00D137D2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noProof/>
        </w:rPr>
        <w:drawing>
          <wp:inline distT="0" distB="0" distL="0" distR="0" wp14:anchorId="2CBC6D89" wp14:editId="75548DA9">
            <wp:extent cx="5274310" cy="1463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6042" w14:textId="5946CB55" w:rsidR="00D137D2" w:rsidRDefault="00D137D2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6.5 Evaluation: Aspect-Opinion Relation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Extraction</w:t>
      </w:r>
    </w:p>
    <w:p w14:paraId="0BF36B3A" w14:textId="19FD4901" w:rsidR="00D137D2" w:rsidRDefault="00D137D2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noProof/>
        </w:rPr>
        <w:drawing>
          <wp:inline distT="0" distB="0" distL="0" distR="0" wp14:anchorId="2326ABF7" wp14:editId="1D9FE412">
            <wp:extent cx="4029075" cy="1238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343" w14:textId="7AEACEC9" w:rsidR="00D137D2" w:rsidRDefault="00D137D2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 xml:space="preserve">7 Conclusion and </w:t>
      </w:r>
      <w:proofErr w:type="spellStart"/>
      <w:r>
        <w:rPr>
          <w:rFonts w:ascii="NimbusRomNo9L-Medi" w:hAnsi="NimbusRomNo9L-Medi" w:cs="NimbusRomNo9L-Medi"/>
          <w:kern w:val="0"/>
          <w:sz w:val="22"/>
        </w:rPr>
        <w:t>FutureWork</w:t>
      </w:r>
      <w:proofErr w:type="spellEnd"/>
    </w:p>
    <w:p w14:paraId="1D0BEF28" w14:textId="77777777" w:rsidR="00D34709" w:rsidRPr="00D137D2" w:rsidRDefault="00D34709" w:rsidP="00D137D2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bookmarkStart w:id="2" w:name="_GoBack"/>
      <w:bookmarkEnd w:id="2"/>
    </w:p>
    <w:sectPr w:rsidR="00D34709" w:rsidRPr="00D1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58684" w14:textId="77777777" w:rsidR="00352258" w:rsidRDefault="00352258" w:rsidP="007C5B31">
      <w:r>
        <w:separator/>
      </w:r>
    </w:p>
  </w:endnote>
  <w:endnote w:type="continuationSeparator" w:id="0">
    <w:p w14:paraId="08ED71F9" w14:textId="77777777" w:rsidR="00352258" w:rsidRDefault="00352258" w:rsidP="007C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F6EF0" w14:textId="77777777" w:rsidR="00352258" w:rsidRDefault="00352258" w:rsidP="007C5B31">
      <w:r>
        <w:separator/>
      </w:r>
    </w:p>
  </w:footnote>
  <w:footnote w:type="continuationSeparator" w:id="0">
    <w:p w14:paraId="406D3390" w14:textId="77777777" w:rsidR="00352258" w:rsidRDefault="00352258" w:rsidP="007C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E65EA"/>
    <w:multiLevelType w:val="hybridMultilevel"/>
    <w:tmpl w:val="08586B94"/>
    <w:lvl w:ilvl="0" w:tplc="7E08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5"/>
    <w:rsid w:val="00055589"/>
    <w:rsid w:val="000C54FD"/>
    <w:rsid w:val="00243011"/>
    <w:rsid w:val="00284438"/>
    <w:rsid w:val="00352258"/>
    <w:rsid w:val="00472914"/>
    <w:rsid w:val="00685AE6"/>
    <w:rsid w:val="007C5B31"/>
    <w:rsid w:val="00996CD5"/>
    <w:rsid w:val="00D137D2"/>
    <w:rsid w:val="00D3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52D0"/>
  <w15:chartTrackingRefBased/>
  <w15:docId w15:val="{689FDF51-ED25-4FCF-B7CA-EB6DDA35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B31"/>
    <w:rPr>
      <w:sz w:val="18"/>
      <w:szCs w:val="18"/>
    </w:rPr>
  </w:style>
  <w:style w:type="paragraph" w:styleId="a7">
    <w:name w:val="List Paragraph"/>
    <w:basedOn w:val="a"/>
    <w:uiPriority w:val="34"/>
    <w:qFormat/>
    <w:rsid w:val="007C5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2019-07-03T16:09:00Z</dcterms:created>
  <dcterms:modified xsi:type="dcterms:W3CDTF">2019-07-03T22:05:00Z</dcterms:modified>
</cp:coreProperties>
</file>