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99AF" w14:textId="1362DF69" w:rsidR="002C35B2" w:rsidRDefault="00740AC3" w:rsidP="00740AC3">
      <w:pPr>
        <w:ind w:left="840" w:firstLine="420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Dual Learning for Machine Translation</w:t>
      </w:r>
    </w:p>
    <w:p w14:paraId="53217325" w14:textId="1B83E221" w:rsidR="00740AC3" w:rsidRDefault="00740AC3" w:rsidP="00740AC3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2D86BF2A" w14:textId="35B93C94" w:rsidR="00740AC3" w:rsidRDefault="00740AC3" w:rsidP="00740AC3">
      <w:r>
        <w:t>While neural machine translation (NMT) is making good progress in the past</w:t>
      </w:r>
      <w:r>
        <w:rPr>
          <w:rFonts w:hint="eastAsia"/>
        </w:rPr>
        <w:t xml:space="preserve"> </w:t>
      </w:r>
      <w:r>
        <w:t>two years, tens of millions of bilingual sentence pairs are needed for its training.</w:t>
      </w:r>
      <w:r>
        <w:rPr>
          <w:rFonts w:hint="eastAsia"/>
        </w:rPr>
        <w:t xml:space="preserve"> </w:t>
      </w:r>
      <w:r>
        <w:t>However, human labeling is very costly. To tackle this training data bottleneck, we</w:t>
      </w:r>
      <w:r>
        <w:rPr>
          <w:rFonts w:hint="eastAsia"/>
        </w:rPr>
        <w:t xml:space="preserve"> </w:t>
      </w:r>
      <w:r>
        <w:t>develop a dual-learning mechanism, which can enable an NMT system to automatically learn from unlabeled data through a dual-learning game. This mechanism is</w:t>
      </w:r>
      <w:r>
        <w:rPr>
          <w:rFonts w:hint="eastAsia"/>
        </w:rPr>
        <w:t xml:space="preserve"> </w:t>
      </w:r>
      <w:r>
        <w:t>inspired by the following observation: any machine translation task has a dual task,</w:t>
      </w:r>
      <w:r>
        <w:rPr>
          <w:rFonts w:hint="eastAsia"/>
        </w:rPr>
        <w:t xml:space="preserve"> </w:t>
      </w:r>
      <w:r>
        <w:t>e.g., English-to-French translation (primal) versus French-to-English translation</w:t>
      </w:r>
      <w:r>
        <w:rPr>
          <w:rFonts w:hint="eastAsia"/>
        </w:rPr>
        <w:t xml:space="preserve"> </w:t>
      </w:r>
      <w:r>
        <w:t xml:space="preserve">(dual); the primal and dual tasks can form a closed </w:t>
      </w:r>
      <w:proofErr w:type="gramStart"/>
      <w:r>
        <w:t>loop, and</w:t>
      </w:r>
      <w:proofErr w:type="gramEnd"/>
      <w:r>
        <w:t xml:space="preserve"> generate informative</w:t>
      </w:r>
      <w:r>
        <w:rPr>
          <w:rFonts w:hint="eastAsia"/>
        </w:rPr>
        <w:t xml:space="preserve"> </w:t>
      </w:r>
      <w:r>
        <w:t>feedback signals to train the translation models, even if without the involvement of</w:t>
      </w:r>
      <w:r>
        <w:rPr>
          <w:rFonts w:hint="eastAsia"/>
        </w:rPr>
        <w:t xml:space="preserve"> </w:t>
      </w:r>
      <w:r>
        <w:t>a human labeler. In the dual-learning mechanism, we use one agent to represent the</w:t>
      </w:r>
      <w:r>
        <w:rPr>
          <w:rFonts w:hint="eastAsia"/>
        </w:rPr>
        <w:t xml:space="preserve"> </w:t>
      </w:r>
      <w:r>
        <w:t>model for the primal task and the other agent to represent the model for the dual</w:t>
      </w:r>
      <w:r>
        <w:rPr>
          <w:rFonts w:hint="eastAsia"/>
        </w:rPr>
        <w:t xml:space="preserve"> </w:t>
      </w:r>
      <w:r>
        <w:t>task, then ask them to teach each other through a reinforcement learning process.</w:t>
      </w:r>
      <w:r>
        <w:rPr>
          <w:rFonts w:hint="eastAsia"/>
        </w:rPr>
        <w:t xml:space="preserve"> </w:t>
      </w:r>
      <w:r>
        <w:t>Based on the feedback signals generated during this process (e.g., the language</w:t>
      </w:r>
      <w:r>
        <w:rPr>
          <w:rFonts w:hint="eastAsia"/>
        </w:rPr>
        <w:t xml:space="preserve"> </w:t>
      </w:r>
      <w:r>
        <w:t>model likelihood of the output of a model, and the reconstruction error of the</w:t>
      </w:r>
      <w:r>
        <w:rPr>
          <w:rFonts w:hint="eastAsia"/>
        </w:rPr>
        <w:t xml:space="preserve"> </w:t>
      </w:r>
      <w:r>
        <w:t>original sentence after the primal and dual translations), we can iteratively update</w:t>
      </w:r>
      <w:r>
        <w:rPr>
          <w:rFonts w:hint="eastAsia"/>
        </w:rPr>
        <w:t xml:space="preserve"> </w:t>
      </w:r>
      <w:r>
        <w:t>the two models until convergence (e.g., using the policy gradient methods). We call</w:t>
      </w:r>
      <w:r>
        <w:rPr>
          <w:rFonts w:hint="eastAsia"/>
        </w:rPr>
        <w:t xml:space="preserve"> </w:t>
      </w:r>
      <w:r>
        <w:t>the corresponding approach to neural machine translation dual-NMT. Experiments</w:t>
      </w:r>
      <w:r>
        <w:rPr>
          <w:rFonts w:hint="eastAsia"/>
        </w:rPr>
        <w:t xml:space="preserve"> </w:t>
      </w:r>
      <w:r>
        <w:t>show that dual-NMT works very well on Englis</w:t>
      </w:r>
      <w:r>
        <w:rPr>
          <w:rFonts w:hint="eastAsia"/>
        </w:rPr>
        <w:t>h</w:t>
      </w:r>
      <w:r>
        <w:t xml:space="preserve"> French translation; especially, by learning from monolingual data (with 10% bilingual data for warm start), it</w:t>
      </w:r>
      <w:r>
        <w:rPr>
          <w:rFonts w:hint="eastAsia"/>
        </w:rPr>
        <w:t xml:space="preserve"> </w:t>
      </w:r>
      <w:r>
        <w:t>achieves a comparable accuracy to NMT trained from the full bilingual data for the</w:t>
      </w:r>
      <w:r>
        <w:rPr>
          <w:rFonts w:hint="eastAsia"/>
        </w:rPr>
        <w:t xml:space="preserve"> </w:t>
      </w:r>
      <w:r>
        <w:t>French-to-English translation task.</w:t>
      </w:r>
    </w:p>
    <w:p w14:paraId="1E55C12D" w14:textId="7C9763BE" w:rsidR="00740AC3" w:rsidRDefault="00740AC3" w:rsidP="00740AC3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56DA789E" w14:textId="0DEBC941" w:rsidR="00740AC3" w:rsidRDefault="00740AC3" w:rsidP="00740A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Specifically, the dual-learning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mechanism for MT can be described as the following two-agent communication game.</w:t>
      </w:r>
    </w:p>
    <w:p w14:paraId="663B9413" w14:textId="63D6F88E" w:rsidR="00D46100" w:rsidRDefault="00D46100" w:rsidP="00D4610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1. The first agent, who only understands language A, sends a message in language A to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second agent through a noisy channel, which converts the message from language A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language B using a translation model.</w:t>
      </w:r>
    </w:p>
    <w:p w14:paraId="3D615264" w14:textId="565C0F2D" w:rsidR="00D46100" w:rsidRDefault="00D46100" w:rsidP="00D4610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 The second agent, who only understands language B, receives the translated message in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language B. She checks the message and notifies the first agent whether it is a natural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sentence in language B (note that the second agent may not be able to verify the correctness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translation since the original message is invisible to her). Then she sends the received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message back to the first agent through another noisy channel, which converts the received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message from language B back to language A using another translation model.</w:t>
      </w:r>
    </w:p>
    <w:p w14:paraId="78924B34" w14:textId="30F20FDC" w:rsidR="00D46100" w:rsidRDefault="00D46100" w:rsidP="00D4610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 After receiving the message from the second agent, the first agent checks it and notifies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second agent whether the message she receives is consistent with her original message.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Through the feedback, both agents will know whether the two communication channels (and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thus the two translation models) perform well and can improve them accordingly.</w:t>
      </w:r>
    </w:p>
    <w:p w14:paraId="299487D9" w14:textId="5F7C7D65" w:rsidR="00D46100" w:rsidRDefault="00D46100" w:rsidP="00D4610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 The game can also be started from the second agent with an original message in language B,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then the two agents will go through a symmetric process and improve the two channels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(translation models) according to the feedback.</w:t>
      </w:r>
    </w:p>
    <w:p w14:paraId="45E37BDC" w14:textId="40DDD3AE" w:rsidR="00D46100" w:rsidRDefault="00D46100" w:rsidP="00D4610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Background: Neural Machine Translation</w:t>
      </w:r>
    </w:p>
    <w:p w14:paraId="190E9EB1" w14:textId="2604408E" w:rsidR="00D46100" w:rsidRDefault="00D46100" w:rsidP="00D4610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Neural machine translation systems are typically implemented with a Recurrent Neural Network (RNN)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based encoder-decoder framework.</w:t>
      </w:r>
    </w:p>
    <w:p w14:paraId="0C2D4FE6" w14:textId="5720A615" w:rsidR="00D46100" w:rsidRDefault="00D46100" w:rsidP="00D4610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Dual Learning for Neural Machine Translation</w:t>
      </w:r>
    </w:p>
    <w:p w14:paraId="1A904767" w14:textId="0597BFDF" w:rsidR="00D46100" w:rsidRDefault="003525F4" w:rsidP="00D4610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525F4">
        <w:rPr>
          <w:rFonts w:ascii="NimbusRomNo9L-Regu" w:hAnsi="NimbusRomNo9L-Regu" w:cs="NimbusRomNo9L-Regu"/>
          <w:noProof/>
          <w:kern w:val="0"/>
          <w:sz w:val="20"/>
          <w:szCs w:val="20"/>
        </w:rPr>
        <w:lastRenderedPageBreak/>
        <w:drawing>
          <wp:inline distT="0" distB="0" distL="0" distR="0" wp14:anchorId="70CB3382" wp14:editId="77E41F75">
            <wp:extent cx="5274310" cy="4706518"/>
            <wp:effectExtent l="0" t="0" r="0" b="0"/>
            <wp:docPr id="1" name="图片 1" descr="C:\Users\ADMINI~1\AppData\Local\Temp\WeChat Files\8398d2115b9bd90519ca8c8c3f33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398d2115b9bd90519ca8c8c3f338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84F0" w14:textId="795ED45E" w:rsidR="003525F4" w:rsidRDefault="003525F4" w:rsidP="00D4610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Experiments</w:t>
      </w:r>
    </w:p>
    <w:p w14:paraId="460603B9" w14:textId="734FDC03" w:rsidR="003525F4" w:rsidRDefault="003525F4" w:rsidP="00D4610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Extensions</w:t>
      </w:r>
    </w:p>
    <w:p w14:paraId="3FF34413" w14:textId="509E9323" w:rsidR="003525F4" w:rsidRDefault="003525F4" w:rsidP="003525F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Actually, many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AI tasks are naturally in dual form, for example, speech recognition versus text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speech, image caption versus image generation, question answering versus question generation</w:t>
      </w:r>
    </w:p>
    <w:p w14:paraId="72876C0F" w14:textId="77777777" w:rsidR="003525F4" w:rsidRDefault="003525F4" w:rsidP="003525F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(e.g., Jeopardy!), search (matching queries to documents) versus keyword extraction (extracting</w:t>
      </w:r>
    </w:p>
    <w:p w14:paraId="59B846F0" w14:textId="2ACC0D97" w:rsidR="003525F4" w:rsidRDefault="003525F4" w:rsidP="003525F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keywords/</w:t>
      </w:r>
      <w:r>
        <w:rPr>
          <w:rFonts w:ascii="NimbusRomNo9L-Regu" w:hAnsi="NimbusRomNo9L-Regu" w:cs="NimbusRomNo9L-Regu"/>
          <w:kern w:val="0"/>
          <w:sz w:val="20"/>
          <w:szCs w:val="20"/>
        </w:rPr>
        <w:t>q</w:t>
      </w:r>
      <w:r>
        <w:rPr>
          <w:rFonts w:ascii="NimbusRomNo9L-Regu" w:hAnsi="NimbusRomNo9L-Regu" w:cs="NimbusRomNo9L-Regu"/>
          <w:kern w:val="0"/>
          <w:sz w:val="20"/>
          <w:szCs w:val="20"/>
        </w:rPr>
        <w:t>ueries for documents), so on and so forth.</w:t>
      </w:r>
    </w:p>
    <w:p w14:paraId="71321C04" w14:textId="00656258" w:rsidR="003525F4" w:rsidRDefault="003525F4" w:rsidP="003525F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525F4">
        <w:rPr>
          <w:rFonts w:ascii="NimbusRomNo9L-Regu" w:hAnsi="NimbusRomNo9L-Regu" w:cs="NimbusRomNo9L-Regu"/>
          <w:kern w:val="0"/>
          <w:sz w:val="20"/>
          <w:szCs w:val="20"/>
        </w:rPr>
        <w:t>Therefore, if more than two associated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525F4">
        <w:rPr>
          <w:rFonts w:ascii="NimbusRomNo9L-Regu" w:hAnsi="NimbusRomNo9L-Regu" w:cs="NimbusRomNo9L-Regu"/>
          <w:kern w:val="0"/>
          <w:sz w:val="20"/>
          <w:szCs w:val="20"/>
        </w:rPr>
        <w:t>tasks can form a closed loop, we can apply our technology to improve the model in each task from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525F4">
        <w:rPr>
          <w:rFonts w:ascii="NimbusRomNo9L-Regu" w:hAnsi="NimbusRomNo9L-Regu" w:cs="NimbusRomNo9L-Regu"/>
          <w:kern w:val="0"/>
          <w:sz w:val="20"/>
          <w:szCs w:val="20"/>
        </w:rPr>
        <w:t>unlabeled data.</w:t>
      </w:r>
    </w:p>
    <w:p w14:paraId="4C7A774D" w14:textId="373EF55F" w:rsidR="003525F4" w:rsidRDefault="003525F4" w:rsidP="003525F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Future Work</w:t>
      </w:r>
    </w:p>
    <w:p w14:paraId="05580586" w14:textId="77777777" w:rsidR="003525F4" w:rsidRPr="003525F4" w:rsidRDefault="003525F4" w:rsidP="003525F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sectPr w:rsidR="003525F4" w:rsidRPr="0035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414A"/>
    <w:rsid w:val="002C35B2"/>
    <w:rsid w:val="003525F4"/>
    <w:rsid w:val="00740AC3"/>
    <w:rsid w:val="00D46100"/>
    <w:rsid w:val="00E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AD0F"/>
  <w15:chartTrackingRefBased/>
  <w15:docId w15:val="{15AA5EF8-B016-41E4-B1A3-3E51AB3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2019-01-29T13:14:00Z</dcterms:created>
  <dcterms:modified xsi:type="dcterms:W3CDTF">2019-01-29T14:36:00Z</dcterms:modified>
</cp:coreProperties>
</file>