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2205" w14:textId="77777777" w:rsidR="007C4BA6" w:rsidRPr="007C4BA6" w:rsidRDefault="007C4BA6" w:rsidP="007C4BA6">
      <w:pPr>
        <w:autoSpaceDE w:val="0"/>
        <w:autoSpaceDN w:val="0"/>
        <w:adjustRightInd w:val="0"/>
        <w:jc w:val="center"/>
        <w:rPr>
          <w:rFonts w:ascii="NimbusRomNo9L-Medi" w:eastAsia="NimbusRomNo9L-Medi" w:cs="NimbusRomNo9L-Medi"/>
          <w:kern w:val="0"/>
          <w:sz w:val="24"/>
          <w:szCs w:val="24"/>
        </w:rPr>
      </w:pPr>
      <w:r w:rsidRPr="007C4BA6">
        <w:rPr>
          <w:rFonts w:ascii="NimbusRomNo9L-Medi" w:eastAsia="NimbusRomNo9L-Medi" w:cs="NimbusRomNo9L-Medi"/>
          <w:kern w:val="0"/>
          <w:sz w:val="24"/>
          <w:szCs w:val="24"/>
        </w:rPr>
        <w:t>Targeted Aspect-Based Sentiment Analysis via Embedding</w:t>
      </w:r>
    </w:p>
    <w:p w14:paraId="659A5606" w14:textId="2E03F119" w:rsidR="0053727C" w:rsidRDefault="007C4BA6" w:rsidP="007C4BA6">
      <w:pPr>
        <w:jc w:val="center"/>
        <w:rPr>
          <w:rFonts w:ascii="NimbusRomNo9L-Medi" w:eastAsia="NimbusRomNo9L-Medi" w:cs="NimbusRomNo9L-Medi"/>
          <w:kern w:val="0"/>
          <w:sz w:val="24"/>
          <w:szCs w:val="24"/>
        </w:rPr>
      </w:pPr>
      <w:r w:rsidRPr="007C4BA6">
        <w:rPr>
          <w:rFonts w:ascii="NimbusRomNo9L-Medi" w:eastAsia="NimbusRomNo9L-Medi" w:cs="NimbusRomNo9L-Medi"/>
          <w:kern w:val="0"/>
          <w:sz w:val="24"/>
          <w:szCs w:val="24"/>
        </w:rPr>
        <w:t>Commonsense Knowledge into an Attentive LSTM</w:t>
      </w:r>
    </w:p>
    <w:p w14:paraId="04121DCA" w14:textId="77777777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Introduction</w:t>
      </w:r>
    </w:p>
    <w:p w14:paraId="6134D5B7" w14:textId="77777777" w:rsidR="00174E43" w:rsidRPr="0072666B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Hlk13254913"/>
      <w:r>
        <w:rPr>
          <w:rFonts w:ascii="NimbusRomNo9L-Regu" w:hAnsi="NimbusRomNo9L-Regu" w:cs="NimbusRomNo9L-Regu"/>
          <w:kern w:val="0"/>
          <w:sz w:val="20"/>
          <w:szCs w:val="20"/>
        </w:rPr>
        <w:t>In recent years, sentiment analysis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has become increasingly popular for processing social media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data on online communities, blogs, wikis, microblogging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platforms, and other online collaborative media.</w:t>
      </w:r>
    </w:p>
    <w:p w14:paraId="63715502" w14:textId="41E93543" w:rsidR="007C4BA6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bookmarkStart w:id="1" w:name="_Hlk13255024"/>
      <w:bookmarkEnd w:id="0"/>
      <w:r>
        <w:rPr>
          <w:rFonts w:ascii="NimbusRomNo9L-Regu" w:hAnsi="NimbusRomNo9L-Regu" w:cs="NimbusRomNo9L-Regu"/>
          <w:kern w:val="0"/>
          <w:sz w:val="20"/>
          <w:szCs w:val="20"/>
        </w:rPr>
        <w:t>Hence, aspect-based sentiment analysis (ABSA) extends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typical setting of sentiment analysis with a more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realistic assumption that polarity is associated with specific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aspects (or product features) rather than the whole text unit.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example, in the sentence “The design of the space 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good but the service is horrible”, the sentiment expressed towards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two aspects (“space” and “service”) is completely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opposite. Through aggregating sentiment analysis with aspects,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ABSA allows the model to produce a fine-grained understanding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of people’s opinion towards a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particular product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  <w:bookmarkEnd w:id="1"/>
    </w:p>
    <w:p w14:paraId="2AAD1226" w14:textId="65AEA3C3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In particular, our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contribution is three-fold:</w:t>
      </w:r>
    </w:p>
    <w:p w14:paraId="77CD51FE" w14:textId="2EED5231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1. We propose a hierarchical attention model that explicitly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attends to first the targets and then the whole sentence;</w:t>
      </w:r>
    </w:p>
    <w:p w14:paraId="64B992FA" w14:textId="0E0A85C6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2. We extend the classic LSTM cell with components accounting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integration with external knowledge;</w:t>
      </w:r>
    </w:p>
    <w:p w14:paraId="6176FABD" w14:textId="192918E3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 We incorporate affective commonsense knowledge into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deep neural network</w:t>
      </w:r>
    </w:p>
    <w:p w14:paraId="58AC86B8" w14:textId="4341F106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Related Work</w:t>
      </w:r>
    </w:p>
    <w:p w14:paraId="53C84992" w14:textId="14AB3B60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Aspect-Based Sentiment Analysis</w:t>
      </w:r>
    </w:p>
    <w:p w14:paraId="08117FCF" w14:textId="5BD1F75A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Targeted Sentiment Analysis</w:t>
      </w:r>
    </w:p>
    <w:p w14:paraId="210B2205" w14:textId="311744E5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Targeted Aspect-Based Sentiment Analysis</w:t>
      </w:r>
    </w:p>
    <w:p w14:paraId="64BAE53F" w14:textId="1167D797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Incorporating External Knowledge</w:t>
      </w:r>
    </w:p>
    <w:p w14:paraId="57C66FDB" w14:textId="0DC17BED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Methodology</w:t>
      </w:r>
    </w:p>
    <w:p w14:paraId="52BBE3CD" w14:textId="351CFCF8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Task Definition</w:t>
      </w:r>
    </w:p>
    <w:p w14:paraId="34219122" w14:textId="1EDF360F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</w:t>
      </w:r>
      <w:r>
        <w:rPr>
          <w:rFonts w:ascii="NimbusRomNo9L-Regu" w:hAnsi="NimbusRomNo9L-Regu" w:cs="NimbusRomNo9L-Regu"/>
          <w:kern w:val="0"/>
          <w:sz w:val="20"/>
          <w:szCs w:val="20"/>
        </w:rPr>
        <w:t>he task of targeted ABSA can be divided into two subtasks.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Firstly, it resolves the aspect categories of </w:t>
      </w:r>
      <w:r>
        <w:rPr>
          <w:rFonts w:ascii="CMMI10" w:eastAsia="CMMI10" w:hAnsi="NimbusRomNo9L-Regu" w:cs="CMMI10"/>
          <w:i/>
          <w:iCs/>
          <w:kern w:val="0"/>
          <w:sz w:val="20"/>
          <w:szCs w:val="20"/>
        </w:rPr>
        <w:t xml:space="preserve">t </w:t>
      </w:r>
      <w:r>
        <w:rPr>
          <w:rFonts w:ascii="NimbusRomNo9L-Regu" w:hAnsi="NimbusRomNo9L-Regu" w:cs="NimbusRomNo9L-Regu"/>
          <w:kern w:val="0"/>
          <w:sz w:val="20"/>
          <w:szCs w:val="20"/>
        </w:rPr>
        <w:t>belonging to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predefined set. Secondly, it classifies the sentiment polarity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with respect to each aspect category associated with </w:t>
      </w:r>
      <w:r>
        <w:rPr>
          <w:rFonts w:ascii="CMMI10" w:eastAsia="CMMI10" w:hAnsi="NimbusRomNo9L-Regu" w:cs="CMMI10"/>
          <w:i/>
          <w:iCs/>
          <w:kern w:val="0"/>
          <w:sz w:val="20"/>
          <w:szCs w:val="20"/>
        </w:rPr>
        <w:t>t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7429A3F4" w14:textId="6944CBCE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Overview</w:t>
      </w:r>
    </w:p>
    <w:p w14:paraId="0C28E6AD" w14:textId="350BAFF8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Our neural architecture consists of two components: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sequence encoder and a hierarchical attention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component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</w:p>
    <w:p w14:paraId="1C6A83D4" w14:textId="301501A7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C62674D" wp14:editId="733414F5">
            <wp:extent cx="5274310" cy="2233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26E1" w14:textId="0F06FB4C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Long Short-Term Memory Network</w:t>
      </w:r>
    </w:p>
    <w:p w14:paraId="19E3584C" w14:textId="397A5D58" w:rsidR="00174E43" w:rsidRDefault="00174E43" w:rsidP="00174E43">
      <w:pPr>
        <w:autoSpaceDE w:val="0"/>
        <w:autoSpaceDN w:val="0"/>
        <w:adjustRightInd w:val="0"/>
        <w:jc w:val="left"/>
        <w:rPr>
          <w:noProof/>
        </w:rPr>
      </w:pPr>
      <w:bookmarkStart w:id="2" w:name="_Hlk13255611"/>
      <w:r>
        <w:rPr>
          <w:rFonts w:ascii="NimbusRomNo9L-Regu" w:hAnsi="NimbusRomNo9L-Regu" w:cs="NimbusRomNo9L-Regu"/>
          <w:kern w:val="0"/>
          <w:sz w:val="20"/>
          <w:szCs w:val="20"/>
        </w:rPr>
        <w:t>A typical LSTM cell contains three gates: forget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gate, input gate and output gate. These gates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determine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information to flow in and flow out at the current time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step. The mathematical representations of the cell are as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follows:</w:t>
      </w:r>
      <w:bookmarkEnd w:id="2"/>
      <w:r w:rsidRPr="00174E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73AFB" wp14:editId="31BE9636">
            <wp:extent cx="3981450" cy="2581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BC7B" w14:textId="3979004E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Target-Level Attention</w:t>
      </w:r>
    </w:p>
    <w:p w14:paraId="720D7830" w14:textId="5BE438E3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bookmarkStart w:id="3" w:name="_Hlk13255674"/>
      <w:r>
        <w:rPr>
          <w:rFonts w:ascii="NimbusRomNo9L-Regu" w:hAnsi="NimbusRomNo9L-Regu" w:cs="NimbusRomNo9L-Regu"/>
          <w:kern w:val="0"/>
          <w:sz w:val="20"/>
          <w:szCs w:val="20"/>
        </w:rPr>
        <w:t>Based on the attention mechanism, we calculate an attention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vector for a target expression.</w:t>
      </w:r>
      <w:bookmarkEnd w:id="3"/>
    </w:p>
    <w:p w14:paraId="5D6747C3" w14:textId="0B6F99DB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Sentence-Level Attention Model</w:t>
      </w:r>
    </w:p>
    <w:p w14:paraId="536E16E3" w14:textId="3D1F2518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Commonsense Knowledge</w:t>
      </w:r>
    </w:p>
    <w:p w14:paraId="6EDEEBDF" w14:textId="5939BA6E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In order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improve the accuracy of sentiment classification,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use commonsense knowledge as our knowledge source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be embedded into the sequence encoder.</w:t>
      </w:r>
    </w:p>
    <w:p w14:paraId="16B1E45B" w14:textId="56FF8147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proofErr w:type="spellStart"/>
      <w:r>
        <w:rPr>
          <w:rFonts w:ascii="NimbusRomNo9L-Medi" w:eastAsia="NimbusRomNo9L-Medi" w:cs="NimbusRomNo9L-Medi"/>
          <w:kern w:val="0"/>
          <w:sz w:val="22"/>
        </w:rPr>
        <w:t>Sentic</w:t>
      </w:r>
      <w:proofErr w:type="spellEnd"/>
      <w:r>
        <w:rPr>
          <w:rFonts w:ascii="NimbusRomNo9L-Medi" w:eastAsia="NimbusRomNo9L-Medi" w:cs="NimbusRomNo9L-Medi"/>
          <w:kern w:val="0"/>
          <w:sz w:val="22"/>
        </w:rPr>
        <w:t xml:space="preserve"> LSTM</w:t>
      </w:r>
    </w:p>
    <w:p w14:paraId="230F5517" w14:textId="5BBF61C2" w:rsidR="00174E43" w:rsidRDefault="00174E4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Prediction and Parameter Learning</w:t>
      </w:r>
    </w:p>
    <w:p w14:paraId="581639A6" w14:textId="2F55B389" w:rsidR="00174E43" w:rsidRDefault="00174E43" w:rsidP="00174E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174E43">
        <w:rPr>
          <w:rFonts w:ascii="NimbusRomNo9L-Regu" w:hAnsi="NimbusRomNo9L-Regu" w:cs="NimbusRomNo9L-Regu"/>
          <w:kern w:val="0"/>
          <w:sz w:val="20"/>
          <w:szCs w:val="20"/>
        </w:rPr>
        <w:t>The objective to train our classier is defined as minimizing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174E43">
        <w:rPr>
          <w:rFonts w:ascii="NimbusRomNo9L-Regu" w:hAnsi="NimbusRomNo9L-Regu" w:cs="NimbusRomNo9L-Regu"/>
          <w:kern w:val="0"/>
          <w:sz w:val="20"/>
          <w:szCs w:val="20"/>
        </w:rPr>
        <w:t>the sum of the cross-entropy losses of prediction on each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174E43">
        <w:rPr>
          <w:rFonts w:ascii="NimbusRomNo9L-Regu" w:hAnsi="NimbusRomNo9L-Regu" w:cs="NimbusRomNo9L-Regu"/>
          <w:kern w:val="0"/>
          <w:sz w:val="20"/>
          <w:szCs w:val="20"/>
        </w:rPr>
        <w:t>target-aspect pair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05D54C24" w14:textId="44E2B01A" w:rsidR="00174E43" w:rsidRDefault="002E055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Experiments</w:t>
      </w:r>
    </w:p>
    <w:p w14:paraId="478AA325" w14:textId="63B3EF2D" w:rsidR="002E0553" w:rsidRDefault="002E055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Dataset and Resources</w:t>
      </w:r>
    </w:p>
    <w:p w14:paraId="08EB7E86" w14:textId="59FCA7DA" w:rsidR="002E0553" w:rsidRDefault="002E0553" w:rsidP="00174E4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Experiment Setting</w:t>
      </w:r>
    </w:p>
    <w:p w14:paraId="4CC02E16" w14:textId="4A6F5525" w:rsidR="002E0553" w:rsidRDefault="002E0553" w:rsidP="002E055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evaluate our method on two sub-tasks of targeted ABSA: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1) aspect categorization and 2) aspect-based sentiment classification.</w:t>
      </w:r>
    </w:p>
    <w:p w14:paraId="2C223B7E" w14:textId="6DE54E46" w:rsidR="002E0553" w:rsidRDefault="002E0553" w:rsidP="002E055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evaluate our methods and baseline systems using both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loose and strict metrics.</w:t>
      </w:r>
    </w:p>
    <w:p w14:paraId="628DF0B2" w14:textId="77777777" w:rsidR="002E0553" w:rsidRDefault="002E0553" w:rsidP="002E055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2E0553">
        <w:rPr>
          <w:rFonts w:ascii="NimbusRomNo9L-Regu" w:hAnsi="NimbusRomNo9L-Regu" w:cs="NimbusRomNo9L-Regu"/>
          <w:kern w:val="0"/>
          <w:sz w:val="20"/>
          <w:szCs w:val="20"/>
        </w:rPr>
        <w:t>We report scores of three widely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2E0553">
        <w:rPr>
          <w:rFonts w:ascii="NimbusRomNo9L-Regu" w:hAnsi="NimbusRomNo9L-Regu" w:cs="NimbusRomNo9L-Regu"/>
          <w:kern w:val="0"/>
          <w:sz w:val="20"/>
          <w:szCs w:val="20"/>
        </w:rPr>
        <w:t>used evaluation metrics of multi-label classifier: Macro-F1,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</w:p>
    <w:p w14:paraId="10F8C519" w14:textId="213A7179" w:rsidR="002E0553" w:rsidRDefault="002E0553" w:rsidP="002E055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2E0553">
        <w:rPr>
          <w:rFonts w:ascii="NimbusRomNo9L-Regu" w:hAnsi="NimbusRomNo9L-Regu" w:cs="NimbusRomNo9L-Regu"/>
          <w:kern w:val="0"/>
          <w:sz w:val="20"/>
          <w:szCs w:val="20"/>
        </w:rPr>
        <w:t>Micro-F1, and strict Accuracy.</w:t>
      </w:r>
    </w:p>
    <w:p w14:paraId="5A1FE7FA" w14:textId="4B3F8EC6" w:rsidR="002E0553" w:rsidRDefault="002E0553" w:rsidP="002E055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Performance Comparison</w:t>
      </w:r>
    </w:p>
    <w:p w14:paraId="6055159F" w14:textId="4675FDD2" w:rsidR="002E0553" w:rsidRDefault="002E0553" w:rsidP="002E055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Results of Attention Model</w:t>
      </w:r>
    </w:p>
    <w:p w14:paraId="37974146" w14:textId="68F7DBDF" w:rsidR="002E0553" w:rsidRDefault="002E0553" w:rsidP="002E055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Visualization of Attention</w:t>
      </w:r>
    </w:p>
    <w:p w14:paraId="07BAD7E7" w14:textId="791C99CE" w:rsidR="002E0553" w:rsidRDefault="002E0553" w:rsidP="002E0553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Conclusion</w:t>
      </w:r>
    </w:p>
    <w:p w14:paraId="59456799" w14:textId="77777777" w:rsidR="002E0553" w:rsidRPr="002E0553" w:rsidRDefault="002E0553" w:rsidP="002E0553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4" w:name="_GoBack"/>
      <w:bookmarkEnd w:id="4"/>
    </w:p>
    <w:sectPr w:rsidR="002E0553" w:rsidRPr="002E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3C14A" w14:textId="77777777" w:rsidR="00007A4C" w:rsidRDefault="00007A4C" w:rsidP="00174E43">
      <w:r>
        <w:separator/>
      </w:r>
    </w:p>
  </w:endnote>
  <w:endnote w:type="continuationSeparator" w:id="0">
    <w:p w14:paraId="68598D55" w14:textId="77777777" w:rsidR="00007A4C" w:rsidRDefault="00007A4C" w:rsidP="0017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8B75A" w14:textId="77777777" w:rsidR="00007A4C" w:rsidRDefault="00007A4C" w:rsidP="00174E43">
      <w:r>
        <w:separator/>
      </w:r>
    </w:p>
  </w:footnote>
  <w:footnote w:type="continuationSeparator" w:id="0">
    <w:p w14:paraId="61D32B6D" w14:textId="77777777" w:rsidR="00007A4C" w:rsidRDefault="00007A4C" w:rsidP="00174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8F"/>
    <w:rsid w:val="00007A4C"/>
    <w:rsid w:val="00174E43"/>
    <w:rsid w:val="002E0553"/>
    <w:rsid w:val="0053727C"/>
    <w:rsid w:val="007C4BA6"/>
    <w:rsid w:val="00E2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C1DE6"/>
  <w15:chartTrackingRefBased/>
  <w15:docId w15:val="{B169C2F8-A061-4CEF-B616-8AA2F87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E43"/>
    <w:rPr>
      <w:sz w:val="18"/>
      <w:szCs w:val="18"/>
    </w:rPr>
  </w:style>
  <w:style w:type="paragraph" w:styleId="a7">
    <w:name w:val="List Paragraph"/>
    <w:basedOn w:val="a"/>
    <w:uiPriority w:val="34"/>
    <w:qFormat/>
    <w:rsid w:val="00174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2019-05-09T03:18:00Z</dcterms:created>
  <dcterms:modified xsi:type="dcterms:W3CDTF">2019-07-06T01:55:00Z</dcterms:modified>
</cp:coreProperties>
</file>