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20"/>
        <w:jc w:val="center"/>
      </w:pPr>
      <w:r>
        <w:rPr>
          <w:rFonts w:ascii="SimSun" w:cs="SimSun" w:eastAsia="SimSun" w:hAnsi="SimSun"/>
          <w:b/>
          <w:bCs/>
          <w:color w:val="8B1A1A"/>
          <w:sz w:val="96"/>
          <w:szCs w:val="96"/>
        </w:rPr>
        <w:t xml:space="preserve">渡 魂 录</w:t>
      </w:r>
    </w:p>
    <w:p>
      <w:pPr>
        <w:spacing w:after="80"/>
        <w:jc w:val="center"/>
      </w:pPr>
      <w:r>
        <w:rPr>
          <w:rFonts w:ascii="Arial" w:cs="Arial" w:eastAsia="Arial" w:hAnsi="Arial"/>
          <w:color w:val="B8860B"/>
          <w:sz w:val="36"/>
          <w:szCs w:val="36"/>
        </w:rPr>
        <w:t xml:space="preserve">SOUL FERRY</w:t>
      </w:r>
    </w:p>
    <w:p>
      <w:pPr>
        <w:pBdr>
          <w:bottom w:val="single" w:color="B8860B" w:sz="8" w:space="1"/>
        </w:pBdr>
        <w:spacing w:before="200" w:after="200"/>
      </w:pPr>
    </w:p>
    <w:p>
      <w:pPr>
        <w:spacing w:before="120" w:after="80"/>
        <w:jc w:val="center"/>
      </w:pPr>
      <w:r>
        <w:rPr>
          <w:rFonts w:ascii="SimSun" w:cs="SimSun" w:eastAsia="SimSun" w:hAnsi="SimSun"/>
          <w:color w:val="4A4A4A"/>
          <w:sz w:val="26"/>
          <w:szCs w:val="26"/>
        </w:rPr>
        <w:t xml:space="preserve">游戏设计文档  v0.1</w:t>
      </w:r>
    </w:p>
    <w:p>
      <w:pPr>
        <w:spacing w:after="2400"/>
        <w:jc w:val="center"/>
      </w:pPr>
      <w:r>
        <w:rPr>
          <w:rFonts w:ascii="SimSun" w:cs="SimSun" w:eastAsia="SimSun" w:hAnsi="SimSun"/>
          <w:i/>
          <w:iCs/>
          <w:color w:val="B8860B"/>
          <w:sz w:val="24"/>
          <w:szCs w:val="24"/>
        </w:rPr>
        <w:t xml:space="preserve">中式民俗  ·  情绪构筑  ·  Roguelite</w:t>
      </w:r>
    </w:p>
    <w:p>
      <w:pPr>
        <w:pBdr>
          <w:bottom w:val="single" w:color="C8A96E" w:sz="8" w:space="1"/>
        </w:pBdr>
        <w:spacing w:before="200" w:after="200"/>
      </w:pPr>
    </w:p>
    <w:p>
      <w:pPr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Solo 开发  |  Godot 4  |  2026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第一章  项目概览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1.1  一句话定位</w:t>
      </w:r>
    </w:p>
    <w:p>
      <w:pPr>
        <w:pBdr>
          <w:left w:val="thick" w:color="B8860B" w:sz="12" w:space="8"/>
        </w:pBdr>
        <w:spacing w:before="160" w:after="160"/>
        <w:ind w:left="720" w:right="720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"你是游走乡间的渡魂人，用情绪作为武器与货币，替走不掉的人了结执念。"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1.2  核心标签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/>
      </w:r>
    </w:p>
    <w:p>
      <w:pPr>
        <w:spacing w:before="80" w:after="160"/>
      </w:pPr>
      <w:r>
        <w:rPr>
          <w:rFonts w:ascii="SimSun" w:cs="SimSun" w:eastAsia="SimSun" w:hAnsi="SimSun"/>
          <w:b/>
          <w:bCs/>
          <w:color w:val="FFFFFF"/>
          <w:sz w:val="18"/>
          <w:szCs w:val="18"/>
          <w:shd w:fill="8B1A1A" w:val="clear"/>
        </w:rPr>
        <w:t xml:space="preserve"> Roguelite 构筑 </w:t>
      </w:r>
      <w:r>
        <w:t xml:space="preserve">  </w:t>
      </w:r>
      <w:r>
        <w:rPr>
          <w:rFonts w:ascii="SimSun" w:cs="SimSun" w:eastAsia="SimSun" w:hAnsi="SimSun"/>
          <w:b/>
          <w:bCs/>
          <w:color w:val="FFFFFF"/>
          <w:sz w:val="18"/>
          <w:szCs w:val="18"/>
          <w:shd w:fill="B8860B" w:val="clear"/>
        </w:rPr>
        <w:t xml:space="preserve"> 中式民俗 </w:t>
      </w:r>
      <w:r>
        <w:t xml:space="preserve">  </w:t>
      </w:r>
      <w:r>
        <w:rPr>
          <w:rFonts w:ascii="SimSun" w:cs="SimSun" w:eastAsia="SimSun" w:hAnsi="SimSun"/>
          <w:b/>
          <w:bCs/>
          <w:color w:val="FFFFFF"/>
          <w:sz w:val="18"/>
          <w:szCs w:val="18"/>
          <w:shd w:fill="1A3A6B" w:val="clear"/>
        </w:rPr>
        <w:t xml:space="preserve"> 情绪系统 </w:t>
      </w:r>
      <w:r>
        <w:t xml:space="preserve">  </w:t>
      </w:r>
      <w:r>
        <w:rPr>
          <w:rFonts w:ascii="SimSun" w:cs="SimSun" w:eastAsia="SimSun" w:hAnsi="SimSun"/>
          <w:b/>
          <w:bCs/>
          <w:color w:val="FFFFFF"/>
          <w:sz w:val="18"/>
          <w:szCs w:val="18"/>
          <w:shd w:fill="3A3A3A" w:val="clear"/>
        </w:rPr>
        <w:t xml:space="preserve"> 双路线叙事 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1.3  项目参数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游戏类型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Roguelite Deckbuilder（单局牌库构筑）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引擎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Godot 4.x / GDScript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平台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PC（Windows / Mac），未来考虑移动端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开发周期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8 周（Solo + AI 辅助）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美术风格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剪纸 · 水墨融合风，黑红金三色主调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音乐风格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古琴 · 二胡 · 环境音氛围</w:t>
            </w:r>
          </w:p>
        </w:tc>
      </w:tr>
      <w:tr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目标受众</w:t>
            </w:r>
          </w:p>
        </w:tc>
        <w:tc>
          <w:tcPr>
            <w:tcW w:type="dxa" w:w="7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独立游戏玩家 / 中式文化爱好者 / 策略卡牌玩家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1.4  市场差异化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竞品分析说明本作核心差异：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700"/>
      </w:tblGrid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市场现状</w:t>
            </w:r>
          </w:p>
        </w:tc>
        <w:tc>
          <w:tcPr>
            <w:tcW w:type="dxa" w:w="37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本作优势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题材</w:t>
            </w:r>
          </w:p>
        </w:tc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克苏鲁/西方黑暗幻想为主</w:t>
            </w:r>
          </w:p>
        </w:tc>
        <w:tc>
          <w:tcPr>
            <w:tcW w:type="dxa" w:w="37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中式民俗，无成熟竞品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核心资源</w:t>
            </w:r>
          </w:p>
        </w:tc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线性 HP/SAN 值</w:t>
            </w:r>
          </w:p>
        </w:tc>
        <w:tc>
          <w:tcPr>
            <w:tcW w:type="dxa" w:w="37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五情多维空间，策略更深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叙事</w:t>
            </w:r>
          </w:p>
        </w:tc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战斗导向，故事碎片化</w:t>
            </w:r>
          </w:p>
        </w:tc>
        <w:tc>
          <w:tcPr>
            <w:tcW w:type="dxa" w:w="37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每个亡魂自带民俗故事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视觉</w:t>
            </w:r>
          </w:p>
        </w:tc>
        <w:tc>
          <w:tcPr>
            <w:tcW w:type="dxa" w:w="35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欧美像素/卡通主流</w:t>
            </w:r>
          </w:p>
        </w:tc>
        <w:tc>
          <w:tcPr>
            <w:tcW w:type="dxa" w:w="37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剪纸水墨，截图传播力强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第二章  世界观与背景故事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2.1  世界观基底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世界的运转依赖一条看不见的秩序——</w:t>
      </w:r>
    </w:p>
    <w:p>
      <w:pPr>
        <w:pBdr>
          <w:left w:val="thick" w:color="B8860B" w:sz="12" w:space="8"/>
        </w:pBdr>
        <w:spacing w:before="160" w:after="160"/>
        <w:ind w:left="720" w:right="720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"人间的情，是阴阳之间最重的锁链。"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人死后，若心中执念未了、情志未平，魂魄便无法归入轮回，滞留于阳间，化为各种诡异事件的根源。普通人看到的是旱灾、瘟疫、失踪、癫狂，但懂得看的人知道——那是一个人走时，没带走的情绪。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世间有一种人，专门处理这些「走不掉的人」，民间称他们为渡魂人。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2.2  三界结构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界域</w:t>
            </w:r>
          </w:p>
        </w:tc>
        <w:tc>
          <w:tcPr>
            <w:tcW w:type="dxa" w:w="7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描述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阳间</w:t>
            </w:r>
          </w:p>
        </w:tc>
        <w:tc>
          <w:tcPr>
            <w:tcW w:type="dxa" w:w="7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普通人居住的世界，表面正常，诡异之处暗流涌动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幽夹</w:t>
            </w:r>
          </w:p>
        </w:tc>
        <w:tc>
          <w:tcPr>
            <w:tcW w:type="dxa" w:w="7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阴阳之间的缝隙，执念深的亡魂聚集于此，时间感紊乱——游戏发生之处</w:t>
            </w:r>
          </w:p>
        </w:tc>
      </w:tr>
      <w:tr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冥府</w:t>
            </w:r>
          </w:p>
        </w:tc>
        <w:tc>
          <w:tcPr>
            <w:tcW w:type="dxa" w:w="7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真正的死者归处，有规则有秩序，本不应被打扰</w:t>
            </w:r>
          </w:p>
        </w:tc>
      </w:tr>
    </w:tbl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游戏中每一局，玩家深入一个「幽夹事件」现场：阳间的某个具体地点（废村、枯井、锁了二十年的祠堂），在特定时刻变成阴阳重叠的夹缝空间。必须在天亮前解决一切，否则玩家也将被困。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2.3  主角设定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身份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你没有名字，或者说，你已经不记得自己的名字了。你游走乡间，以「渡魂人」为业，替人了结各种灵异事件。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内在动机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你只记得一件事：你欠了一个人一个承诺。那个人先你而去，带着未了的执念，变成了某种你至今没有找到的存在。你相信，每一个化解的执念里，都可能有她的消息。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随身三物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渡魂册：泛黄的册子，记录你经手过的每一个亡魂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问路香：点燃时能短暂看见阴阳两界的重叠处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铜镜碎片：她留下的，用途不明，但你从不离身</w:t>
      </w:r>
    </w:p>
    <w:p>
      <w:pPr>
        <w:spacing w:before="80" w:after="0"/>
      </w:pPr>
    </w:p>
    <w:p>
      <w:pPr>
        <w:pBdr>
          <w:left w:val="thick" w:color="B8860B" w:sz="12" w:space="8"/>
        </w:pBdr>
        <w:spacing w:before="160" w:after="160"/>
        <w:ind w:left="720" w:right="720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"渡人先渡己。渡不了自己的人，终究会被渡走。——渡魂人行规，第一条"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2.4  叙事主轴：三幕结构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第一幕  荒村（你以为是普通的差事）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一个村子的所有人同一天夜里开始说梦话，说的都是同一个名字。你接了委托，进入荒村。随着调查深入，发现这个村子三十年前发生过一件被集体遗忘的事——一场因「情」而起的悲剧，加害者和受害者都还困在这里，互相纠缠，谁都走不掉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B8860B"/>
          <w:sz w:val="22"/>
          <w:szCs w:val="22"/>
        </w:rPr>
        <w:t xml:space="preserve">【玩法呈现】学习基础机制，第一次感受「渡化」与「镇压」两种选择的不同后果。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第二幕  古祠（你发现这不是孤立事件）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供奉不知名神明的古祠，神像每天都在换脸——那些脸都是失踪者的脸。你逐渐意识到：这些散落各地的幽夹事件不是随机发生的，背后有一只手在刻意制造执念，像在收集什么东西。你开始怀疑——她也被这只手「收走」了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B8860B"/>
          <w:sz w:val="22"/>
          <w:szCs w:val="22"/>
        </w:rPr>
        <w:t xml:space="preserve">【玩法呈现】引入更复杂的敌人行为模式，道德选择开始影响后续事件。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第三幕  幽冥渡口（你必须做一个选择）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世界边缘，阴阳之间真正的渡口，传说中奈何桥的起点。你在这里找到了答案——以及那个你一直在找的人。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但她已经不完整了。她的情绪被人剥离，分散在你这一路化解的所有事件里。你每一次帮助亡魂了结执念，其实都在无意中替她收回了一片碎片。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最终选择：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将她完整地渡入轮回：她终于可以安息，但你再也找不到她了。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将她的情绪碎片重新封入铜镜：她以残缺的方式继续存在，但你们都将付出代价。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2.5  底层哲学</w:t>
      </w:r>
    </w:p>
    <w:p>
      <w:pPr>
        <w:pBdr>
          <w:left w:val="thick" w:color="B8860B" w:sz="12" w:space="8"/>
        </w:pBdr>
        <w:spacing w:before="160" w:after="160"/>
        <w:ind w:left="720" w:right="720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"情绪不是弱点，是重量。"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每一个困在夹缝里走不掉的人，都不是因为太坏，而是因为带着太重的情没有放下。渡魂人的工作，不是消灭情绪，而是陪那个人把这份情说清楚，然后放下。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这也是为什么「定」不是最强状态——完全平静的人，其实渡不了任何人。你需要先动情，才能渡情。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第三章  核心机制设计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3.1  情绪系统——五情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五情定义与属性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2000"/>
        <w:gridCol w:w="2400"/>
        <w:gridCol w:w="1200"/>
        <w:gridCol w:w="2000"/>
      </w:tblGrid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情绪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关联牌类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增幅效果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失调触发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失调惩罚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8B1A1A"/>
                <w:sz w:val="24"/>
                <w:szCs w:val="24"/>
              </w:rPr>
              <w:t xml:space="preserve">怒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朱红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攻击 / 符咒类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攻击牌伤害 ×1.3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怒 ≥ 4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无法打出防御/定类牌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4B0082"/>
                <w:sz w:val="24"/>
                <w:szCs w:val="24"/>
              </w:rPr>
              <w:t xml:space="preserve">惧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深紫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闪避 / 感知类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摸牌类牌 +2 张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惧 ≥ 4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回合开始随机弃 1 张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1A3A6B"/>
                <w:sz w:val="24"/>
                <w:szCs w:val="24"/>
              </w:rPr>
              <w:t xml:space="preserve">悲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幽蓝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削弱 / 吸取类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吸取效果 ×1.5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悲 ≥ 4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无法使用任何回复牌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7A6000"/>
                <w:sz w:val="24"/>
                <w:szCs w:val="24"/>
              </w:rPr>
              <w:t xml:space="preserve">喜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暖金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恢复 / 增幅类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恢复/增幅效果 ×1.5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喜 ≥ 4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敌人伤害全场 ×1.2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A3A3A"/>
                <w:sz w:val="24"/>
                <w:szCs w:val="24"/>
              </w:rPr>
              <w:t xml:space="preserve">定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素白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防御 / 封印类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 ≥ 3：所有牌费用 -1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无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无失调，但无情绪增幅</w:t>
            </w:r>
          </w:p>
        </w:tc>
      </w:tr>
    </w:tbl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情绪运作规则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打出一张牌 → 对应 emotion_tag 的情绪值 + 该牌的 emotion_shift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情绪值范围：0 ～ 5，不可溢出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每回合结束：所有非主导情绪 -1（自然趋向平衡）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主导情绪 = 当前值最高的情绪（同值时保持上一状态）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「定」独立计算，不参与主导竞争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核心张力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玩家面临持续决策：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维持「定」中心：安全稳定，但效果温和，无增幅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偏向某情绪极端：效果爆发，但随时面临失调惩罚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不同敌人会主动推动玩家情绪——真正的挑战在于「被动失衡」时的应对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3.2  牌库构筑系统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牌库参数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初始牌库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10 张（2 张定系防御 + 4 张混情攻击 + 4 张基础符咒）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手牌上限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10 张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每回合起手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5 张（惧失调时随机 -1）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每回合费用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 点（定≥3 时额外 -1，即 2 点可用）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牌库总量（游戏结束时）</w:t>
            </w:r>
          </w:p>
        </w:tc>
        <w:tc>
          <w:tcPr>
            <w:tcW w:type="dxa" w:w="6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目标 12～20 张（过多会稀释关键牌）</w:t>
            </w:r>
          </w:p>
        </w:tc>
      </w:tr>
    </w:tbl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牌卡稀有度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普通（灰边）：基础效果，情绪偏移 1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罕见（金边）：复合效果，情绪偏移 1-2，有条件触发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传说（红边）：改变规则的效果，情绪偏移 2-3，每局最多持有 1 张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牌卡示例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800"/>
        <w:gridCol w:w="3600"/>
        <w:gridCol w:w="1000"/>
        <w:gridCol w:w="1400"/>
      </w:tblGrid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牌名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情绪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费用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效果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情绪偏移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稀有度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镇魂符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获得 8 点护盾，若定≥3 额外获得 4 点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+定1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厉鬼嚎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怒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造成 14 点伤害，若怒主导额外 +4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+怒2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望乡泣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悲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目标下回合伤害 -25%，若悲主导施加「执念」状态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+悲1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破胆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惧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0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摸 2 张牌，但+惧2（零费但代价明显）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+惧2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渡引咒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喜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回复 12 HP，若喜主导额外对所有敌人施加「困惑」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+喜1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罕见</w:t>
            </w:r>
          </w:p>
        </w:tc>
      </w:tr>
      <w:tr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五情归一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</w:t>
            </w:r>
          </w:p>
        </w:tc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【传说】将所有情绪归零，获得等同总和×3 的护盾</w:t>
            </w:r>
          </w:p>
        </w:tc>
        <w:tc>
          <w:tcPr>
            <w:tcW w:type="dxa" w:w="1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清零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传说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3.3  双路线系统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镇压路线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纯战斗解决。使用符咒和法器暴力驱散亡魂。奖励：随机牌卡 + 材料资源。惩罚：执念残余会在后续地图产生负面事件。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渡化路线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需要理解亡魂的执念来源，使用特定情绪组合与对话选项化解。难度更高，但奖励更丰厚（特殊牌卡、关键叙事、更好的结局分支）。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渡化条件示例：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400"/>
      </w:tblGrid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亡魂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执念核心</w:t>
            </w:r>
          </w:p>
        </w:tc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渡化条件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失败后果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水鬼·望归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「他为何不早一年回来」</w:t>
            </w:r>
          </w:p>
        </w:tc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悲≥3 时打出「引渡」牌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战斗强化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旱魃·焦骨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「没有人相信我是无辜的」</w:t>
            </w:r>
          </w:p>
        </w:tc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定≥3，说出「我相信你」对话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全场炎热DOT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鬼新娘·素锦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「空白——从未感受过爱」</w:t>
            </w:r>
          </w:p>
        </w:tc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喜≥3，喜类牌连打 3 张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怒极怒牌风暴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第四章  内容规划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4.1  地图结构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三层地图，每层对应一个民俗地点，每层末尾有 Boss：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200"/>
        <w:gridCol w:w="2000"/>
        <w:gridCol w:w="1400"/>
      </w:tblGrid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地点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主题情绪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节点数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Boss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叙事功能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第一层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荒村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悲·惧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5 个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水鬼·望归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教学 + 入口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第二层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古祠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怒·定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5 个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旱魃·焦骨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揭示幕后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第三层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幽冥渡口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喜·定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4 个</w:t>
            </w:r>
          </w:p>
        </w:tc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鬼新娘·素锦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结局选择</w:t>
            </w:r>
          </w:p>
        </w:tc>
      </w:tr>
    </w:tbl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节点类型分布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400"/>
        <w:gridCol w:w="2800"/>
      </w:tblGrid>
      <w:t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  <w:tc>
          <w:tcPr>
            <w:tcW w:type="dxa" w:w="3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奖励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战斗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50%</w:t>
            </w:r>
          </w:p>
        </w:tc>
        <w:tc>
          <w:tcPr>
            <w:tcW w:type="dxa" w:w="3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牌卡 + 金钱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标准战斗，随机敌人</w:t>
            </w:r>
          </w:p>
        </w:tc>
      </w:tr>
      <w:t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事件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25%</w:t>
            </w:r>
          </w:p>
        </w:tc>
        <w:tc>
          <w:tcPr>
            <w:tcW w:type="dxa" w:w="3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牌卡/材料/叙事碎片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民俗故事文本 + 选择</w:t>
            </w:r>
          </w:p>
        </w:tc>
      </w:tr>
      <w:t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商店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15%</w:t>
            </w:r>
          </w:p>
        </w:tc>
        <w:tc>
          <w:tcPr>
            <w:tcW w:type="dxa" w:w="3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购买/移除牌卡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可移除弱牌</w:t>
            </w:r>
          </w:p>
        </w:tc>
      </w:tr>
      <w:tr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休息</w:t>
            </w:r>
          </w:p>
        </w:tc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10%</w:t>
            </w:r>
          </w:p>
        </w:tc>
        <w:tc>
          <w:tcPr>
            <w:tcW w:type="dxa" w:w="3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回复 HP 或升级牌</w:t>
            </w:r>
          </w:p>
        </w:tc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战略资源补充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4.2  内容量目标（8 周可行范围）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800"/>
      </w:tblGrid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内容类型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目标数量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牌卡（含变体）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60 ～ 80 张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每情绪 12-16 张，含普通/罕见/传说分布</w:t>
            </w:r>
          </w:p>
        </w:tc>
      </w:tr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普通敌人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12 ～ 15 个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每层 4-5 种，有情绪施压行为</w:t>
            </w:r>
          </w:p>
        </w:tc>
      </w:tr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Boss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 个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水鬼 / 旱魃 / 鬼新娘，各有渡化条件</w:t>
            </w:r>
          </w:p>
        </w:tc>
      </w:tr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事件文本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15 ～ 20 条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每条有 2-3 个选项，结果影响牌卡/情绪</w:t>
            </w:r>
          </w:p>
        </w:tc>
      </w:tr>
      <w:tr>
        <w:tc>
          <w:tcPr>
            <w:tcW w:type="dxa" w:w="2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结局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 条主线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渡化结局 / 镇压结局，各有变体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4.3  民俗事件库（部分）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已设计 Boss</w:t>
      </w:r>
    </w:p>
    <w:p>
      <w:pPr>
        <w:spacing w:before="80" w:after="80"/>
        <w:ind w:left="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水鬼·望归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十八岁渔家女，等候出海未婚夫归来，等了七年。第七年最后一天走进江里，未婚夫第八年带着另一个女人回来。她的执念不是恨，是「他为什么没有早一年回来」。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B8860B"/>
          <w:sz w:val="22"/>
          <w:szCs w:val="22"/>
        </w:rPr>
        <w:t xml:space="preserve">渡化条件：让她明白，等待本身已经是一种完整的爱，不需要被回应才算数。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旱魃·焦骨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曾经是普通村妇，替全村人祈雨，被当作旱魃活埋。真正的旱魃是村长——他私吞了赈灾粮，需要一个替罪的人。她的执念是「没有人相信我」。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B8860B"/>
          <w:sz w:val="22"/>
          <w:szCs w:val="22"/>
        </w:rPr>
        <w:t xml:space="preserve">渡化条件：有人亲口承认她是无辜的，不论那个人是谁。</w:t>
      </w:r>
    </w:p>
    <w:p>
      <w:pPr>
        <w:spacing w:before="80" w:after="0"/>
      </w:pPr>
    </w:p>
    <w:p>
      <w:pPr>
        <w:spacing w:before="80" w:after="80"/>
        <w:ind w:left="0"/>
      </w:pPr>
      <w:r>
        <w:rPr>
          <w:rFonts w:ascii="SimSun" w:cs="SimSun" w:eastAsia="SimSun" w:hAnsi="SimSun"/>
          <w:b/>
          <w:bCs/>
          <w:color w:val="1A1A1A"/>
          <w:sz w:val="22"/>
          <w:szCs w:val="22"/>
        </w:rPr>
        <w:t xml:space="preserve">鬼新娘·素锦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父母为了彩礼，把她嫁给已死去的陌生人做冥婚新娘。她从未爱过任何人，也从未被任何人爱过，甚至不知道爱是什么感觉。她的执念不是悲，是一种更难处理的情绪——空白。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B8860B"/>
          <w:sz w:val="22"/>
          <w:szCs w:val="22"/>
        </w:rPr>
        <w:t xml:space="preserve">渡化条件：游戏中唯一需要喜情绪≥3 才能渡化的 Boss，因为她从来没有感受过喜。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待开发事件（候选）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「送魂人」：以送葬为业的老人，送了一辈子别人，唯独没人送他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「借尸还魂」：占用了陌生人身体的亡魂，本人的执念和身体主人的亲属之间的冲突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「年画神」：被贴了太多年、见证了太多悲欢的门神，情绪积累到无法承受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「狐仙约定」：一个关于百年承诺和时间错位的渡化事件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第五章  技术架构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5.1  引擎与工具链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游戏引擎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Godot 4.x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免费无抽成，2D 卡牌支持好，GDScript 易于 AI 辅助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代码辅助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Trae 国际版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主力 AI 开发工具，需配合上下文文档使用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数据管理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Google Sheets → JSON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所有游戏数值在表格里调整，禁止硬编码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美术生成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Midjourney / SD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剪纸水墨风格，锁定统一 Prompt 模板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UI 设计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Figma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情绪盘/五情轮、卡牌框架模板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音乐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Suno AI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古琴/二胡风格生成，指定民俗环境音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版本管理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5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每日提交，防止进度丢失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5.2  核心系统架构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单例系统（Autoload）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EmotionManager：五情状态、失调检测、增幅计算、信号广播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DeckManager：牌库、手牌、弃牌堆管理，洗牌逻辑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CardDatabase：从 JSON 加载所有牌卡数据，运行时只读缓存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GameState：当前局存档数据（HP、金钱、选择记录、情绪历史）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场景系统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BattleScene：战斗状态机（抽牌→出牌→敌人回合→回合结算）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MapScene：节点地图生成与导航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EventScene：民俗故事文本 + 选项 UI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ShopScene：购买/移除牌卡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数据文件结构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6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res://data/cards.json</w:t>
            </w:r>
          </w:p>
        </w:tc>
        <w:tc>
          <w:tcPr>
            <w:tcW w:type="dxa" w:w="6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所有牌卡数据：id / 名称 / 情绪标签 / 费用 / 效果 / 描述</w:t>
            </w:r>
          </w:p>
        </w:tc>
      </w:tr>
      <w:tr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res://data/enemies.json</w:t>
            </w:r>
          </w:p>
        </w:tc>
        <w:tc>
          <w:tcPr>
            <w:tcW w:type="dxa" w:w="6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敌人数据：id / HP / 行动模式 / 情绪施压 / 渡化条件</w:t>
            </w:r>
          </w:p>
        </w:tc>
      </w:tr>
      <w:tr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res://data/events.json</w:t>
            </w:r>
          </w:p>
        </w:tc>
        <w:tc>
          <w:tcPr>
            <w:tcW w:type="dxa" w:w="6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事件文本 + 选项 + 结果，含情绪/牌卡影响</w:t>
            </w:r>
          </w:p>
        </w:tc>
      </w:tr>
      <w:tr>
        <w:tc>
          <w:tcPr>
            <w:tcW w:type="dxa" w:w="3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res://data/relics.json</w:t>
            </w:r>
          </w:p>
        </w:tc>
        <w:tc>
          <w:tcPr>
            <w:tcW w:type="dxa" w:w="6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遗物/法器数据：被动效果，改变规则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5.3  Trae 开发规范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每次开启新对话时的标准开场（必须遵守）：</w:t>
      </w:r>
    </w:p>
    <w:p>
      <w:pPr>
        <w:pBdr>
          <w:left w:val="thick" w:color="B8860B" w:sz="12" w:space="8"/>
        </w:pBdr>
        <w:spacing w:before="160" w:after="160"/>
        <w:ind w:left="720" w:right="720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"请先读取 GAME_CONTEXT.md 和 [相关系统].md 获取项目上下文，然后再回答。当前任务：[具体任务描述]"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所有生成代码必须满足：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GDScript 4.x 语法，中文注释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信号（Signal）优先于直接函数调用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数值从 JSON 读取，严禁硬编码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命名符合 GAME_CONTEXT.md 规范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第六章  美术与视听方向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6.1  视觉风格定义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核心风格：剪纸 · 水墨融合，高对比度，黑红金三色主调。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参考关键词：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中国民间剪纸（jianzhi）的硬边轮廓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水墨画的晕染底纹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皮影戏的半透明质感（可选，用于特效层）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宋代版画的线条美感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6.2  基础 AI 生图 Prompt 模板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每张牌卡必须携带的基础风格标签：</w:t>
      </w:r>
    </w:p>
    <w:p>
      <w:pPr>
        <w:pBdr>
          <w:left w:val="single" w:color="B8860B" w:sz="8" w:space="8"/>
        </w:pBdr>
        <w:spacing w:before="80" w:after="160"/>
        <w:ind w:left="3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Chinese jianzhi paper-cut art style, ink wash painting aesthetic, black vermillion gold color palette, flat 2D folklore illustration, high contrast silhouette, traditional Chinese supernatural theme, card game art --ar 2:3 --style raw --q 2</w:t>
      </w:r>
    </w:p>
    <w:p>
      <w:pPr>
        <w:pStyle w:val="Heading3"/>
        <w:spacing w:before="240" w:after="80"/>
      </w:pPr>
      <w:r>
        <w:rPr>
          <w:rFonts w:ascii="SimSun" w:cs="SimSun" w:eastAsia="SimSun" w:hAnsi="SimSun"/>
          <w:b/>
          <w:bCs/>
          <w:color w:val="4A4A4A"/>
          <w:sz w:val="26"/>
          <w:szCs w:val="26"/>
        </w:rPr>
        <w:t xml:space="preserve">五情对应色调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4800"/>
      </w:tblGrid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情绪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主色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辅色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Prompt 关键词追加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怒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朱红 #8B1A1A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焦黑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explosive red energy burst, rage expression, fire talisman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惧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深紫 #4B0082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幽绿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purple mist, ghost shadows, wide fearful eyes, ethereal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悲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幽蓝 #1A3A6B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灰银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weeping ghost, soul absorption effect, sorrowful, rain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喜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暖金 #B8860B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象牙白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golden light, blessing ritual, joyful atmosphere, warmth</w:t>
            </w:r>
          </w:p>
        </w:tc>
      </w:tr>
      <w:tr>
        <w:tc>
          <w:tcPr>
            <w:tcW w:type="dxa" w:w="1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素白 #E8E0D0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淡墨</w:t>
            </w:r>
          </w:p>
        </w:tc>
        <w:tc>
          <w:tcPr>
            <w:tcW w:type="dxa" w:w="4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meditation pose, geometric seal pattern, calm, minimal ink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6.3  美术资产计划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600"/>
        <w:gridCol w:w="1600"/>
        <w:gridCol w:w="1800"/>
      </w:tblGrid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数量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单件工时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合计工时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工具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卡牌插图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80 张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~27 h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Midjourney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敌人立绘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20 个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40 min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~13 h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Midjourney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场景背景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6 张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60 min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~6 h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Midjourney + Figma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UI 图标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40 个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~7 h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Figma 手绘</w:t>
            </w:r>
          </w:p>
        </w:tc>
      </w:tr>
      <w:tr>
        <w:tc>
          <w:tcPr>
            <w:tcW w:type="dxa" w:w="2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~53 h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约 7 周分摊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6.4  字体规范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中文正文：方正新书宋 / 文悦古典明朝体（免费商用）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中文标题：手写毛笔风格字体（仅标题，营造民俗气氛）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数字/英文：保持衬线体，避免现代感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6.5  音乐与音效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BGM 风格：古琴主旋律 + 二胡情绪线 + 环境音底层（风声/水声/夜鸟）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生成工具：Suno AI，关键词「古琴 二胡 中国民俗 阴森 悬疑」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战斗音效：符咒撕裂声、阴风呼啸、鬼哭声，避免金属碰撞等西式战斗音效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情绪盘转动音效：五情各对应一个独特的音调（怒=鼓 惧=尖啸 悲=胡琴下滑 喜=清脆铜铃 定=磬声）</w:t>
      </w:r>
    </w:p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第七章  8 周开发计划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400"/>
        <w:gridCol w:w="4600"/>
      </w:tblGrid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核心目标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具体任务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1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原型验证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情绪系统手感验证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搭 Godot 项目结构 / 实现出牌逻辑 / 情绪值变化 / 10 张测试牌 + 假人敌人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2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核心循环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完整单局可玩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地图节点系统 / 战利品系统 / 牌库构筑流程 / 基础 UI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3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内容填充①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60 张牌 + 10 个敌人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批量设计牌卡数据 / 补全敌人行动模式 / 同步开始 AI 美术生产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4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内容填充②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 个 Boss 框架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Boss 战斗逻辑 / 情绪施压机制 / 继续美术资产生产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5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渡化系统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双路线可选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渡化条件检测 / 对话事件系统 / 路线分支逻辑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6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叙事氛围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游戏有「灵魂」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事件文本写作 / 民俗故事碎片 / 音乐音效接入 / 美术全面替换占位符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7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平衡调优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游戏手感流畅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数值平衡（全在表格里改） / 大量自玩测试 / Bug 修复</w:t>
            </w:r>
          </w:p>
        </w:tc>
      </w:tr>
      <w:tr>
        <w:tc>
          <w:tcPr>
            <w:tcW w:type="dxa" w:w="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8 周</w:t>
            </w:r>
          </w:p>
        </w:tc>
        <w:tc>
          <w:tcPr>
            <w:tcW w:type="dxa" w:w="1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发布准备</w:t>
            </w:r>
          </w:p>
        </w:tc>
        <w:tc>
          <w:tcPr>
            <w:tcW w:type="dxa" w:w="24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对外可见</w:t>
            </w:r>
          </w:p>
        </w:tc>
        <w:tc>
          <w:tcPr>
            <w:tcW w:type="dxa" w:w="4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itch.io / Steam 页面 / 宣传截图 + GIF / 发布 Demo 或 Early Access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7.1  里程碑检查点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第 1 周末：情绪系统可运行，出牌有反馈——这是最重要的手感验证点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第 4 周末：完整单局可从头玩到尾（有 Bug 无所谓，流程必须打通）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第 6 周末：有美术有音乐，能录制宣传用 GIF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第 8 周末：公开 Demo 上线，开始收集真实玩家反馈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7.2  风险与应对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200"/>
      </w:tblGrid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概率</w:t>
            </w:r>
          </w:p>
        </w:tc>
        <w:tc>
          <w:tcPr>
            <w:tcW w:type="dxa" w:w="5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应对方案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情绪系统过于复杂，难以平衡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中</w:t>
            </w:r>
          </w:p>
        </w:tc>
        <w:tc>
          <w:tcPr>
            <w:tcW w:type="dxa" w:w="5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1 周末若手感不对，降级为 3 情绪（怒/悲/定）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美术生产效率不足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中</w:t>
            </w:r>
          </w:p>
        </w:tc>
        <w:tc>
          <w:tcPr>
            <w:tcW w:type="dxa" w:w="5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第 4 周用占位符继续，美术可以后补，机制优先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8 周内容量太多完不成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高</w:t>
            </w:r>
          </w:p>
        </w:tc>
        <w:tc>
          <w:tcPr>
            <w:tcW w:type="dxa" w:w="5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砍第三层地图，只做前两层 + 最终 Boss，先出 Demo 验证</w:t>
            </w:r>
          </w:p>
        </w:tc>
      </w:tr>
      <w:tr>
        <w:tc>
          <w:tcPr>
            <w:tcW w:type="dxa" w:w="30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渡化系统设计难度高</w:t>
            </w:r>
          </w:p>
        </w:tc>
        <w:tc>
          <w:tcPr>
            <w:tcW w:type="dxa" w:w="1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低</w:t>
            </w:r>
          </w:p>
        </w:tc>
        <w:tc>
          <w:tcPr>
            <w:tcW w:type="dxa" w:w="5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渡化作为隐藏路线，不影响主流程，可在第二版加入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12" w:space="4"/>
        </w:pBdr>
        <w:spacing w:before="480" w:after="160"/>
      </w:pPr>
      <w:r>
        <w:rPr>
          <w:rFonts w:ascii="SimSun" w:cs="SimSun" w:eastAsia="SimSun" w:hAnsi="SimSun"/>
          <w:b/>
          <w:bCs/>
          <w:color w:val="8B1A1A"/>
          <w:sz w:val="40"/>
          <w:szCs w:val="40"/>
        </w:rPr>
        <w:t xml:space="preserve">附录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A.  核心设计原则速查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情绪是资源，不是惩罚——偏移是主动选择，失调是冒险代价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每个亡魂都有来龙去脉——不存在「只是来打架的」敌人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「定」不是最优解——完全平静的人渡不了任何人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镇压和渡化都是合理选择——不存在道德绝对正确答案</w:t>
      </w:r>
    </w:p>
    <w:p>
      <w:pPr>
        <w:pStyle w:val="ListParagraph"/>
        <w:numPr>
          <w:ilvl w:val="0"/>
          <w:numId w:val="2"/>
        </w:numPr>
        <w:spacing w:before="60" w:after="60"/>
        <w:ind w:left="360" w:hanging="22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截图即营销——每一帧都要能单独传播</w:t>
      </w:r>
    </w:p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B.  情绪系统数值参数表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200"/>
      </w:tblGrid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当前值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可调范围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2D1B0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情绪最大值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4 ～ 7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越大策略空间越大</w:t>
            </w:r>
          </w:p>
        </w:tc>
      </w:tr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失调触发阈值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 ～ 5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越低游戏越紧张</w:t>
            </w:r>
          </w:p>
        </w:tc>
      </w:tr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回合结束情绪衰减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-1（非主导）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0 ～ -2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0=情绪永久累积，更危险</w:t>
            </w:r>
          </w:p>
        </w:tc>
      </w:tr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每回合初始费用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2 ～ 4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影响每回合出牌数量</w:t>
            </w:r>
          </w:p>
        </w:tc>
      </w:tr>
      <w:tr>
        <w:tc>
          <w:tcPr>
            <w:tcW w:type="dxa" w:w="36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定≥3 费用减免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-1</w:t>
            </w:r>
          </w:p>
        </w:tc>
        <w:tc>
          <w:tcPr>
            <w:tcW w:type="dxa" w:w="18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-1 ～ -2</w:t>
            </w:r>
          </w:p>
        </w:tc>
        <w:tc>
          <w:tcPr>
            <w:tcW w:type="dxa" w:w="2200"/>
            <w:tcBorders>
              <w:top w:val="single" w:color="C8A96E" w:sz="1"/>
              <w:left w:val="single" w:color="C8A96E" w:sz="1"/>
              <w:bottom w:val="single" w:color="C8A96E" w:sz="1"/>
              <w:right w:val="single" w:color="C8A96E" w:sz="1"/>
            </w:tcBorders>
            <w:shd w:fill="F0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80" w:after="80"/>
              <w:ind w:left="0"/>
            </w:pPr>
            <w:r>
              <w:rPr>
                <w:rFonts w:ascii="SimSun" w:cs="SimSun" w:eastAsia="SimSun" w:hAnsi="SimSun"/>
                <w:color w:val="1A1A1A"/>
                <w:sz w:val="22"/>
                <w:szCs w:val="22"/>
              </w:rPr>
              <w:t xml:space="preserve">定路线的核心收益</w:t>
            </w:r>
          </w:p>
        </w:tc>
      </w:tr>
    </w:tbl>
    <w:p>
      <w:pPr>
        <w:pStyle w:val="Heading2"/>
        <w:spacing w:before="320" w:after="120"/>
      </w:pPr>
      <w:r>
        <w:rPr>
          <w:rFonts w:ascii="SimSun" w:cs="SimSun" w:eastAsia="SimSun" w:hAnsi="SimSun"/>
          <w:b/>
          <w:bCs/>
          <w:color w:val="1A1A1A"/>
          <w:sz w:val="30"/>
          <w:szCs w:val="30"/>
        </w:rPr>
        <w:t xml:space="preserve">C.  版本迭代计划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Demo（第 8 周）：2 层地图 + 20 张牌 + 2 个 Boss，无渡化系统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v0.5（Demo 后 4 周）：完整 3 层 + 60 张牌 + 渡化路线 + 完整美术</w:t>
      </w:r>
    </w:p>
    <w:p>
      <w:pPr>
        <w:spacing w:before="80" w:after="80"/>
        <w:ind w:left="0"/>
      </w:pPr>
      <w:r>
        <w:rPr>
          <w:rFonts w:ascii="SimSun" w:cs="SimSun" w:eastAsia="SimSun" w:hAnsi="SimSun"/>
          <w:color w:val="1A1A1A"/>
          <w:sz w:val="22"/>
          <w:szCs w:val="22"/>
        </w:rPr>
        <w:t xml:space="preserve">v1.0：数值全面平衡 + 叙事完整 + 成就系统 + Steam 正式发布</w:t>
      </w:r>
    </w:p>
    <w:p>
      <w:pPr>
        <w:spacing w:before="400" w:after="0"/>
      </w:pPr>
    </w:p>
    <w:p>
      <w:pPr>
        <w:pBdr>
          <w:bottom w:val="single" w:color="B8860B" w:sz="8" w:space="1"/>
        </w:pBdr>
        <w:spacing w:before="200" w:after="200"/>
      </w:pPr>
    </w:p>
    <w:p>
      <w:pPr>
        <w:spacing w:before="240" w:after="240"/>
        <w:jc w:val="center"/>
      </w:pPr>
      <w:r>
        <w:rPr>
          <w:rFonts w:ascii="SimSun" w:cs="SimSun" w:eastAsia="SimSun" w:hAnsi="SimSun"/>
          <w:i/>
          <w:iCs/>
          <w:color w:val="B8860B"/>
          <w:sz w:val="22"/>
          <w:szCs w:val="22"/>
        </w:rPr>
        <w:t xml:space="preserve">「世间最难渡的，从来不是凶煞，而是一个说不清楚自己为什么走不掉的人。」</w:t>
      </w:r>
    </w:p>
    <w:p>
      <w:pPr>
        <w:pBdr>
          <w:bottom w:val="single" w:color="B8860B" w:sz="8" w:space="1"/>
        </w:pBdr>
        <w:spacing w:before="200" w:after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440" w:hanging="220"/>
      </w:pPr>
      <w:rPr>
        <w:rFonts w:ascii="SimSun" w:cs="SimSun" w:eastAsia="SimSun" w:hAnsi="SimSun"/>
        <w:color w:val="B8860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SimSun" w:cs="SimSun" w:eastAsia="SimSun" w:hAnsi="SimSun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SimSun" w:cs="SimSun" w:eastAsia="SimSun" w:hAnsi="SimSu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SimSun" w:cs="SimSun" w:eastAsia="SimSun" w:hAnsi="SimSu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2026-03-05T14:41:32.029Z</dcterms:created>
  <dcterms:modified xsi:type="dcterms:W3CDTF">2026-03-05T14:41:32.030Z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