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BA6" w:rsidRPr="007D599F" w:rsidRDefault="00627C1A" w:rsidP="00A33062">
      <w:pPr>
        <w:spacing w:line="480" w:lineRule="auto"/>
        <w:jc w:val="center"/>
        <w:rPr>
          <w:rFonts w:ascii="Garamond" w:hAnsi="Garamond"/>
          <w:b/>
          <w:bCs/>
        </w:rPr>
      </w:pPr>
      <w:r w:rsidRPr="007D599F">
        <w:rPr>
          <w:rFonts w:ascii="Garamond" w:hAnsi="Garamond"/>
          <w:b/>
          <w:bCs/>
        </w:rPr>
        <w:t xml:space="preserve">Combination Analysis of Financial </w:t>
      </w:r>
      <w:r w:rsidR="00C268BD" w:rsidRPr="007D599F">
        <w:rPr>
          <w:rFonts w:ascii="Garamond" w:hAnsi="Garamond"/>
          <w:b/>
          <w:bCs/>
        </w:rPr>
        <w:t>Fraud</w:t>
      </w:r>
      <w:r w:rsidRPr="007D599F">
        <w:rPr>
          <w:rFonts w:ascii="Garamond" w:hAnsi="Garamond"/>
          <w:b/>
          <w:bCs/>
        </w:rPr>
        <w:t xml:space="preserve"> Detection in Operational Risk Management Using Machine Learning &amp; Causal Inferences</w:t>
      </w:r>
      <w:bookmarkStart w:id="0" w:name="_GoBack"/>
      <w:bookmarkEnd w:id="0"/>
    </w:p>
    <w:p w:rsidR="00C268BD" w:rsidRDefault="00A33062" w:rsidP="00A33062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ab/>
        <w:t xml:space="preserve">The 2007-2009 financial crisis brought the significance of risk management out within the financial industry, among which particular attention has been given to </w:t>
      </w:r>
      <w:r w:rsidR="00743532">
        <w:rPr>
          <w:rFonts w:ascii="Garamond" w:hAnsi="Garamond"/>
        </w:rPr>
        <w:t>how risks are being detected and managed</w:t>
      </w:r>
      <w:r w:rsidR="00DA66C9">
        <w:rPr>
          <w:rFonts w:ascii="Garamond" w:hAnsi="Garamond"/>
        </w:rPr>
        <w:t xml:space="preserve"> (</w:t>
      </w:r>
      <w:r w:rsidR="003850CB">
        <w:rPr>
          <w:rFonts w:ascii="Garamond" w:hAnsi="Garamond"/>
        </w:rPr>
        <w:t>Leo</w:t>
      </w:r>
      <w:r w:rsidR="00DA66C9">
        <w:rPr>
          <w:rFonts w:ascii="Garamond" w:hAnsi="Garamond"/>
        </w:rPr>
        <w:t>,</w:t>
      </w:r>
      <w:r w:rsidR="003850CB">
        <w:rPr>
          <w:rFonts w:ascii="Garamond" w:hAnsi="Garamond"/>
        </w:rPr>
        <w:t xml:space="preserve"> Sharma &amp; </w:t>
      </w:r>
      <w:proofErr w:type="spellStart"/>
      <w:r w:rsidR="003850CB">
        <w:rPr>
          <w:rFonts w:ascii="Garamond" w:hAnsi="Garamond"/>
        </w:rPr>
        <w:t>Maddulety</w:t>
      </w:r>
      <w:proofErr w:type="spellEnd"/>
      <w:r w:rsidR="003850CB">
        <w:rPr>
          <w:rFonts w:ascii="Garamond" w:hAnsi="Garamond"/>
        </w:rPr>
        <w:t>, 2019</w:t>
      </w:r>
      <w:r w:rsidR="00DA66C9">
        <w:rPr>
          <w:rFonts w:ascii="Garamond" w:hAnsi="Garamond"/>
        </w:rPr>
        <w:t>)</w:t>
      </w:r>
      <w:r>
        <w:rPr>
          <w:rFonts w:ascii="Garamond" w:hAnsi="Garamond"/>
        </w:rPr>
        <w:t>.</w:t>
      </w:r>
      <w:r w:rsidR="00033F5F">
        <w:rPr>
          <w:rFonts w:ascii="Garamond" w:hAnsi="Garamond"/>
        </w:rPr>
        <w:t xml:space="preserve"> </w:t>
      </w:r>
      <w:r w:rsidR="00C7129B">
        <w:rPr>
          <w:rFonts w:ascii="Garamond" w:hAnsi="Garamond"/>
        </w:rPr>
        <w:t xml:space="preserve">The augmenting trend in financial frauds can be attributed partly to money laundering. </w:t>
      </w:r>
      <w:r w:rsidR="00DA66C9">
        <w:rPr>
          <w:rFonts w:ascii="Garamond" w:hAnsi="Garamond"/>
        </w:rPr>
        <w:t>Therefore, an efficient method that can detect the potential fraud</w:t>
      </w:r>
      <w:r w:rsidR="009C3373">
        <w:rPr>
          <w:rFonts w:ascii="Garamond" w:hAnsi="Garamond"/>
        </w:rPr>
        <w:t xml:space="preserve"> and money laundering</w:t>
      </w:r>
      <w:r w:rsidR="00DA66C9">
        <w:rPr>
          <w:rFonts w:ascii="Garamond" w:hAnsi="Garamond"/>
        </w:rPr>
        <w:t xml:space="preserve"> is crucial to risk management.</w:t>
      </w:r>
      <w:r w:rsidR="00547875">
        <w:rPr>
          <w:rFonts w:ascii="Garamond" w:hAnsi="Garamond"/>
        </w:rPr>
        <w:t xml:space="preserve"> Additionally, it is better to identify the deterministic variable that affect fraud mostly through causal inference analysis.</w:t>
      </w:r>
    </w:p>
    <w:p w:rsidR="00A33062" w:rsidRDefault="00C268BD" w:rsidP="00C268BD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As technological innovations emerge, the newly breed of techniques like machine learning help managing risks at low costs.</w:t>
      </w:r>
      <w:r w:rsidR="00A023D5">
        <w:rPr>
          <w:rFonts w:ascii="Garamond" w:hAnsi="Garamond"/>
        </w:rPr>
        <w:t xml:space="preserve"> McKinsey &amp; Co pointed out that by 2025, the risk functions in banks would be fundamentally different from what they are today. </w:t>
      </w:r>
      <w:r w:rsidR="009C3373">
        <w:rPr>
          <w:rFonts w:ascii="Garamond" w:hAnsi="Garamond"/>
        </w:rPr>
        <w:t xml:space="preserve">In financial sector, company </w:t>
      </w:r>
      <w:r w:rsidR="0084677D">
        <w:rPr>
          <w:rFonts w:ascii="Garamond" w:hAnsi="Garamond"/>
        </w:rPr>
        <w:t xml:space="preserve">like Deloitte released a report targeting the case for machine learning and artificial intelligence in combating money laundering and terrorist financing. </w:t>
      </w:r>
      <w:r w:rsidR="006C444C">
        <w:rPr>
          <w:rFonts w:ascii="Garamond" w:hAnsi="Garamond"/>
        </w:rPr>
        <w:t xml:space="preserve">Besides, the Federal Reserve of the U.S. reported the 5 largest banks (JPMorgan Chase, Wells Fargo, Bank of America, Citibank, &amp; U.S. Bank) in the U.S. are investing heavily into imbuing their services with Artificial Intelligence and machine learning. In academic research, Le </w:t>
      </w:r>
      <w:proofErr w:type="spellStart"/>
      <w:r w:rsidR="006C444C">
        <w:rPr>
          <w:rFonts w:ascii="Garamond" w:hAnsi="Garamond"/>
        </w:rPr>
        <w:t>Khac</w:t>
      </w:r>
      <w:proofErr w:type="spellEnd"/>
      <w:r w:rsidR="006C444C">
        <w:rPr>
          <w:rFonts w:ascii="Garamond" w:hAnsi="Garamond"/>
        </w:rPr>
        <w:t xml:space="preserve"> and </w:t>
      </w:r>
      <w:proofErr w:type="spellStart"/>
      <w:r w:rsidR="006C444C">
        <w:rPr>
          <w:rFonts w:ascii="Garamond" w:hAnsi="Garamond"/>
        </w:rPr>
        <w:t>Kechadi</w:t>
      </w:r>
      <w:proofErr w:type="spellEnd"/>
      <w:r w:rsidR="006C444C">
        <w:rPr>
          <w:rFonts w:ascii="Garamond" w:hAnsi="Garamond"/>
        </w:rPr>
        <w:t xml:space="preserve"> (2010) introduced the application of data mining for anti-money laundering detection through a case study. Paula, </w:t>
      </w:r>
      <w:proofErr w:type="spellStart"/>
      <w:r w:rsidR="006C444C">
        <w:rPr>
          <w:rFonts w:ascii="Garamond" w:hAnsi="Garamond"/>
        </w:rPr>
        <w:t>Ladeira</w:t>
      </w:r>
      <w:proofErr w:type="spellEnd"/>
      <w:r w:rsidR="006C444C">
        <w:rPr>
          <w:rFonts w:ascii="Garamond" w:hAnsi="Garamond"/>
        </w:rPr>
        <w:t xml:space="preserve"> et al. (2016) used deep learning to detect anomaly as support fraud investigation in Brazilian exports and anti-money laundering.</w:t>
      </w:r>
      <w:r w:rsidR="00A023D5">
        <w:rPr>
          <w:rFonts w:ascii="Garamond" w:hAnsi="Garamond"/>
        </w:rPr>
        <w:t>(</w:t>
      </w:r>
      <w:r w:rsidR="006C444C">
        <w:rPr>
          <w:rFonts w:ascii="Garamond" w:hAnsi="Garamond"/>
        </w:rPr>
        <w:t>More</w:t>
      </w:r>
      <w:r w:rsidR="00A023D5">
        <w:rPr>
          <w:rFonts w:ascii="Garamond" w:hAnsi="Garamond"/>
        </w:rPr>
        <w:t xml:space="preserve"> literature reviews</w:t>
      </w:r>
      <w:r w:rsidR="006C444C">
        <w:rPr>
          <w:rFonts w:ascii="Garamond" w:hAnsi="Garamond"/>
        </w:rPr>
        <w:t xml:space="preserve"> in literature review section</w:t>
      </w:r>
      <w:r w:rsidR="00A023D5">
        <w:rPr>
          <w:rFonts w:ascii="Garamond" w:hAnsi="Garamond"/>
        </w:rPr>
        <w:t>…</w:t>
      </w:r>
    </w:p>
    <w:p w:rsidR="00A023D5" w:rsidRDefault="00A023D5" w:rsidP="00C268BD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In my paper, I decided to make use of </w:t>
      </w:r>
      <w:r w:rsidR="00547875">
        <w:rPr>
          <w:rFonts w:ascii="Garamond" w:hAnsi="Garamond"/>
        </w:rPr>
        <w:t>logistic regression, linear discriminate analysis, decision tree, and neural network. I proposed to compare the accuracy of those techniques and find the best model for predicting the financial frauds. Moreover, I would like to explore the causal inference and identify the covariant that has causal effect on fraud behavior.</w:t>
      </w:r>
    </w:p>
    <w:p w:rsidR="00C268BD" w:rsidRPr="00200BA6" w:rsidRDefault="00C268BD" w:rsidP="00C268BD">
      <w:pPr>
        <w:spacing w:line="480" w:lineRule="auto"/>
        <w:rPr>
          <w:rFonts w:ascii="Garamond" w:hAnsi="Garamond"/>
        </w:rPr>
      </w:pPr>
    </w:p>
    <w:sectPr w:rsidR="00C268BD" w:rsidRPr="00200BA6" w:rsidSect="0028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10"/>
    <w:rsid w:val="00033F5F"/>
    <w:rsid w:val="00200BA6"/>
    <w:rsid w:val="002874FD"/>
    <w:rsid w:val="003850CB"/>
    <w:rsid w:val="004B444A"/>
    <w:rsid w:val="005032A6"/>
    <w:rsid w:val="00547875"/>
    <w:rsid w:val="00627C1A"/>
    <w:rsid w:val="006C444C"/>
    <w:rsid w:val="00743532"/>
    <w:rsid w:val="007D599F"/>
    <w:rsid w:val="0084677D"/>
    <w:rsid w:val="009C3373"/>
    <w:rsid w:val="00A023D5"/>
    <w:rsid w:val="00A06AE7"/>
    <w:rsid w:val="00A33062"/>
    <w:rsid w:val="00C268BD"/>
    <w:rsid w:val="00C7129B"/>
    <w:rsid w:val="00D00910"/>
    <w:rsid w:val="00DA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6769D"/>
  <w15:chartTrackingRefBased/>
  <w15:docId w15:val="{C2E54CFE-1A22-414E-AFE0-EA1C583F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QIANHUI LI</dc:creator>
  <cp:keywords/>
  <dc:description/>
  <cp:lastModifiedBy>QIANHUI LI</cp:lastModifiedBy>
  <cp:revision>2</cp:revision>
  <dcterms:created xsi:type="dcterms:W3CDTF">2019-09-12T03:18:00Z</dcterms:created>
  <dcterms:modified xsi:type="dcterms:W3CDTF">2019-09-12T03:18:00Z</dcterms:modified>
</cp:coreProperties>
</file>