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C63" w:rsidRPr="00295C63" w:rsidRDefault="00295C63" w:rsidP="00295C63">
      <w:pPr>
        <w:rPr>
          <w:rFonts w:ascii="Times New Roman" w:eastAsia="Times New Roman" w:hAnsi="Times New Roman" w:cs="Times New Roman"/>
        </w:rPr>
      </w:pPr>
      <w:r w:rsidRPr="00295C63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Draft regression model section of report:</w:t>
      </w:r>
    </w:p>
    <w:p w:rsidR="00295C63" w:rsidRPr="00295C63" w:rsidRDefault="00295C63" w:rsidP="00295C63">
      <w:pPr>
        <w:numPr>
          <w:ilvl w:val="0"/>
          <w:numId w:val="1"/>
        </w:numPr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</w:rPr>
      </w:pPr>
      <w:r w:rsidRPr="00295C63">
        <w:rPr>
          <w:rFonts w:ascii="Helvetica Neue" w:eastAsia="Times New Roman" w:hAnsi="Helvetica Neue" w:cs="Times New Roman"/>
          <w:color w:val="333333"/>
          <w:sz w:val="21"/>
          <w:szCs w:val="21"/>
        </w:rPr>
        <w:t>modelling approach is consistent with the data</w:t>
      </w:r>
    </w:p>
    <w:p w:rsidR="00295C63" w:rsidRDefault="00295C63">
      <w:bookmarkStart w:id="0" w:name="_GoBack"/>
      <w:bookmarkEnd w:id="0"/>
    </w:p>
    <w:sectPr w:rsidR="00295C63" w:rsidSect="00287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9F569F"/>
    <w:multiLevelType w:val="multilevel"/>
    <w:tmpl w:val="C89EC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C63"/>
    <w:rsid w:val="002874FD"/>
    <w:rsid w:val="0029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994CF38-2294-434E-BD3B-99958BEF0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693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QIANHUI LI</dc:creator>
  <cp:keywords/>
  <dc:description/>
  <cp:lastModifiedBy>QIANHUI LI</cp:lastModifiedBy>
  <cp:revision>1</cp:revision>
  <dcterms:created xsi:type="dcterms:W3CDTF">2019-09-12T04:18:00Z</dcterms:created>
  <dcterms:modified xsi:type="dcterms:W3CDTF">2019-09-12T04:18:00Z</dcterms:modified>
</cp:coreProperties>
</file>