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5879" w:rsidRPr="00292E99" w:rsidRDefault="00A95879" w:rsidP="00A95879">
      <w:pPr>
        <w:spacing w:before="60" w:after="60"/>
        <w:outlineLvl w:val="0"/>
        <w:rPr>
          <w:rFonts w:ascii="EYInterstate Light" w:hAnsi="EYInterstate Light" w:cs="Arial"/>
          <w:sz w:val="22"/>
          <w:szCs w:val="22"/>
        </w:rPr>
      </w:pPr>
      <w:r w:rsidRPr="00292E99">
        <w:rPr>
          <w:rFonts w:ascii="EYInterstate Light" w:hAnsi="EYInterstate Light" w:cs="Arial"/>
          <w:b/>
          <w:bCs/>
          <w:sz w:val="22"/>
          <w:szCs w:val="22"/>
        </w:rPr>
        <w:t>From:</w:t>
      </w:r>
      <w:r w:rsidRPr="00292E99">
        <w:rPr>
          <w:rFonts w:ascii="EYInterstate Light" w:hAnsi="EYInterstate Light" w:cs="Arial"/>
          <w:sz w:val="22"/>
          <w:szCs w:val="22"/>
        </w:rPr>
        <w:t xml:space="preserve"> </w:t>
      </w:r>
      <w:r w:rsidR="00292E99">
        <w:rPr>
          <w:rFonts w:ascii="EYInterstate Light" w:hAnsi="EYInterstate Light" w:cs="Arial"/>
          <w:sz w:val="22"/>
          <w:szCs w:val="22"/>
        </w:rPr>
        <w:tab/>
      </w:r>
      <w:r w:rsidR="00292E99">
        <w:rPr>
          <w:rFonts w:ascii="EYInterstate Light" w:hAnsi="EYInterstate Light" w:cs="Arial"/>
          <w:sz w:val="22"/>
          <w:szCs w:val="22"/>
        </w:rPr>
        <w:tab/>
      </w:r>
      <w:r w:rsidRPr="00292E99">
        <w:rPr>
          <w:rFonts w:ascii="EYInterstate Light" w:hAnsi="EYInterstate Light" w:cs="Arial"/>
          <w:sz w:val="22"/>
          <w:szCs w:val="22"/>
        </w:rPr>
        <w:t>Summit Equipment Engagement Senior</w:t>
      </w:r>
      <w:r w:rsidRPr="00292E99">
        <w:rPr>
          <w:rFonts w:ascii="EYInterstate Light" w:hAnsi="EYInterstate Light" w:cs="Arial"/>
          <w:sz w:val="22"/>
          <w:szCs w:val="22"/>
        </w:rPr>
        <w:br/>
      </w:r>
      <w:r w:rsidRPr="00292E99">
        <w:rPr>
          <w:rFonts w:ascii="EYInterstate Light" w:hAnsi="EYInterstate Light" w:cs="Arial"/>
          <w:b/>
          <w:bCs/>
          <w:sz w:val="22"/>
          <w:szCs w:val="22"/>
        </w:rPr>
        <w:t>Sent:</w:t>
      </w:r>
      <w:r w:rsidRPr="00292E99">
        <w:rPr>
          <w:rFonts w:ascii="EYInterstate Light" w:hAnsi="EYInterstate Light" w:cs="Arial"/>
          <w:sz w:val="22"/>
          <w:szCs w:val="22"/>
        </w:rPr>
        <w:t xml:space="preserve"> </w:t>
      </w:r>
      <w:r w:rsidR="00292E99">
        <w:rPr>
          <w:rFonts w:ascii="EYInterstate Light" w:hAnsi="EYInterstate Light" w:cs="Arial"/>
          <w:sz w:val="22"/>
          <w:szCs w:val="22"/>
        </w:rPr>
        <w:tab/>
      </w:r>
      <w:r w:rsidR="00292E99">
        <w:rPr>
          <w:rFonts w:ascii="EYInterstate Light" w:hAnsi="EYInterstate Light" w:cs="Arial"/>
          <w:sz w:val="22"/>
          <w:szCs w:val="22"/>
        </w:rPr>
        <w:tab/>
      </w:r>
      <w:r w:rsidRPr="00292E99">
        <w:rPr>
          <w:rFonts w:ascii="EYInterstate Light" w:hAnsi="EYInterstate Light" w:cs="Arial"/>
          <w:sz w:val="22"/>
          <w:szCs w:val="22"/>
        </w:rPr>
        <w:t>Thursday, August 18, 20X6 5:37 PM</w:t>
      </w:r>
      <w:r w:rsidRPr="00292E99">
        <w:rPr>
          <w:rFonts w:ascii="EYInterstate Light" w:hAnsi="EYInterstate Light" w:cs="Arial"/>
          <w:sz w:val="22"/>
          <w:szCs w:val="22"/>
        </w:rPr>
        <w:br/>
      </w:r>
      <w:r w:rsidRPr="00292E99">
        <w:rPr>
          <w:rFonts w:ascii="EYInterstate Light" w:hAnsi="EYInterstate Light" w:cs="Arial"/>
          <w:b/>
          <w:bCs/>
          <w:sz w:val="22"/>
          <w:szCs w:val="22"/>
        </w:rPr>
        <w:t>To:</w:t>
      </w:r>
      <w:r w:rsidRPr="00292E99">
        <w:rPr>
          <w:rFonts w:ascii="EYInterstate Light" w:hAnsi="EYInterstate Light" w:cs="Arial"/>
          <w:sz w:val="22"/>
          <w:szCs w:val="22"/>
        </w:rPr>
        <w:t xml:space="preserve"> </w:t>
      </w:r>
      <w:r w:rsidR="00292E99">
        <w:rPr>
          <w:rFonts w:ascii="EYInterstate Light" w:hAnsi="EYInterstate Light" w:cs="Arial"/>
          <w:sz w:val="22"/>
          <w:szCs w:val="22"/>
        </w:rPr>
        <w:tab/>
      </w:r>
      <w:r w:rsidR="00292E99">
        <w:rPr>
          <w:rFonts w:ascii="EYInterstate Light" w:hAnsi="EYInterstate Light" w:cs="Arial"/>
          <w:sz w:val="22"/>
          <w:szCs w:val="22"/>
        </w:rPr>
        <w:tab/>
      </w:r>
      <w:r w:rsidRPr="00292E99">
        <w:rPr>
          <w:rFonts w:ascii="EYInterstate Light" w:hAnsi="EYInterstate Light" w:cs="Arial"/>
          <w:sz w:val="22"/>
          <w:szCs w:val="22"/>
        </w:rPr>
        <w:t>PARTICIPANT NAME &lt;</w:t>
      </w:r>
      <w:hyperlink r:id="rId7" w:history="1">
        <w:r w:rsidRPr="00292E99">
          <w:rPr>
            <w:rStyle w:val="Hyperlink"/>
            <w:rFonts w:ascii="EYInterstate Light" w:hAnsi="EYInterstate Light" w:cs="Arial"/>
            <w:sz w:val="22"/>
            <w:szCs w:val="22"/>
          </w:rPr>
          <w:t>NAME.SURNAME@ey.com</w:t>
        </w:r>
      </w:hyperlink>
      <w:r w:rsidRPr="00292E99">
        <w:rPr>
          <w:rFonts w:ascii="EYInterstate Light" w:hAnsi="EYInterstate Light" w:cs="Arial"/>
          <w:sz w:val="22"/>
          <w:szCs w:val="22"/>
        </w:rPr>
        <w:t>&gt;</w:t>
      </w:r>
      <w:r w:rsidRPr="00292E99">
        <w:rPr>
          <w:rFonts w:ascii="EYInterstate Light" w:hAnsi="EYInterstate Light" w:cs="Arial"/>
          <w:sz w:val="22"/>
          <w:szCs w:val="22"/>
        </w:rPr>
        <w:br/>
      </w:r>
      <w:r w:rsidRPr="00292E99">
        <w:rPr>
          <w:rFonts w:ascii="EYInterstate Light" w:hAnsi="EYInterstate Light" w:cs="Arial"/>
          <w:b/>
          <w:bCs/>
          <w:sz w:val="22"/>
          <w:szCs w:val="22"/>
        </w:rPr>
        <w:t>Subject:</w:t>
      </w:r>
      <w:r w:rsidRPr="00292E99">
        <w:rPr>
          <w:rFonts w:ascii="EYInterstate Light" w:hAnsi="EYInterstate Light" w:cs="Arial"/>
          <w:sz w:val="22"/>
          <w:szCs w:val="22"/>
        </w:rPr>
        <w:t xml:space="preserve"> </w:t>
      </w:r>
      <w:r w:rsidR="00292E99">
        <w:rPr>
          <w:rFonts w:ascii="EYInterstate Light" w:hAnsi="EYInterstate Light" w:cs="Arial"/>
          <w:sz w:val="22"/>
          <w:szCs w:val="22"/>
        </w:rPr>
        <w:tab/>
      </w:r>
      <w:r w:rsidRPr="00292E99">
        <w:rPr>
          <w:rFonts w:ascii="EYInterstate Light" w:hAnsi="EYInterstate Light" w:cs="Arial"/>
          <w:sz w:val="22"/>
          <w:szCs w:val="22"/>
        </w:rPr>
        <w:t>Re: exception found in ToC</w:t>
      </w:r>
    </w:p>
    <w:p w:rsidR="00A95879" w:rsidRPr="00292E99" w:rsidRDefault="00A95879" w:rsidP="00A95879">
      <w:pPr>
        <w:rPr>
          <w:rFonts w:ascii="EYInterstate Light" w:hAnsi="EYInterstate Light" w:cs="Arial"/>
          <w:sz w:val="22"/>
          <w:szCs w:val="22"/>
        </w:rPr>
      </w:pPr>
    </w:p>
    <w:p w:rsidR="00A95879" w:rsidRPr="00292E99" w:rsidRDefault="00A95879" w:rsidP="00A95879">
      <w:pPr>
        <w:rPr>
          <w:rFonts w:ascii="EYInterstate Light" w:hAnsi="EYInterstate Light" w:cs="Arial"/>
          <w:sz w:val="22"/>
          <w:szCs w:val="22"/>
        </w:rPr>
      </w:pPr>
    </w:p>
    <w:p w:rsidR="00A95879" w:rsidRPr="00292E99" w:rsidRDefault="00A95879" w:rsidP="00A95879">
      <w:pPr>
        <w:rPr>
          <w:rFonts w:ascii="EYInterstate Light" w:hAnsi="EYInterstate Light" w:cs="Arial"/>
          <w:sz w:val="22"/>
          <w:szCs w:val="22"/>
        </w:rPr>
      </w:pPr>
      <w:r w:rsidRPr="00292E99">
        <w:rPr>
          <w:rFonts w:ascii="EYInterstate Light" w:hAnsi="EYInterstate Light" w:cs="Arial"/>
          <w:sz w:val="22"/>
          <w:szCs w:val="22"/>
        </w:rPr>
        <w:t>Hi there!</w:t>
      </w:r>
      <w:bookmarkStart w:id="0" w:name="_GoBack"/>
      <w:bookmarkEnd w:id="0"/>
    </w:p>
    <w:p w:rsidR="00A95879" w:rsidRPr="00292E99" w:rsidRDefault="00A95879" w:rsidP="00A95879">
      <w:pPr>
        <w:rPr>
          <w:rFonts w:ascii="EYInterstate Light" w:hAnsi="EYInterstate Light" w:cs="Arial"/>
          <w:sz w:val="22"/>
          <w:szCs w:val="22"/>
        </w:rPr>
      </w:pPr>
    </w:p>
    <w:p w:rsidR="00A95879" w:rsidRPr="00292E99" w:rsidRDefault="00A95879" w:rsidP="00A95879">
      <w:pPr>
        <w:rPr>
          <w:rFonts w:ascii="EYInterstate Light" w:hAnsi="EYInterstate Light" w:cs="Arial"/>
          <w:sz w:val="22"/>
          <w:szCs w:val="22"/>
        </w:rPr>
      </w:pPr>
    </w:p>
    <w:p w:rsidR="00A95879" w:rsidRPr="00292E99" w:rsidRDefault="00A95879" w:rsidP="00A95879">
      <w:pPr>
        <w:rPr>
          <w:rFonts w:ascii="EYInterstate Light" w:hAnsi="EYInterstate Light" w:cs="Arial"/>
          <w:sz w:val="22"/>
          <w:szCs w:val="22"/>
        </w:rPr>
      </w:pPr>
      <w:r w:rsidRPr="00292E99">
        <w:rPr>
          <w:rFonts w:ascii="EYInterstate Light" w:hAnsi="EYInterstate Light" w:cs="Arial"/>
          <w:sz w:val="22"/>
          <w:szCs w:val="22"/>
        </w:rPr>
        <w:t xml:space="preserve">Trust you are doing well. Thank you for pinging me on the control exception that you have found. I have forwarded your question to the client, namely asking the reason why the Director, Ali Nawaz, signed the Purchase order for “Equipment 8” as well as the </w:t>
      </w:r>
      <w:r w:rsidR="00D43BF3">
        <w:rPr>
          <w:rFonts w:ascii="EYInterstate Light" w:hAnsi="EYInterstate Light" w:cs="Arial"/>
          <w:sz w:val="22"/>
          <w:szCs w:val="22"/>
        </w:rPr>
        <w:t>Buil</w:t>
      </w:r>
      <w:r w:rsidRPr="00292E99">
        <w:rPr>
          <w:rFonts w:ascii="EYInterstate Light" w:hAnsi="EYInterstate Light" w:cs="Arial"/>
          <w:sz w:val="22"/>
          <w:szCs w:val="22"/>
        </w:rPr>
        <w:t>ding 7 Purchase Agreement instead of the CFO, Warren Evans. Warren explained that he was on vacation in mid-July and he issued an order authorizing the Director to sign the purchase orders on his behalf in the period from 10 July – 17 July. Our samples selected for testing indicated the 14</w:t>
      </w:r>
      <w:r w:rsidRPr="00292E99">
        <w:rPr>
          <w:rFonts w:ascii="EYInterstate Light" w:hAnsi="EYInterstate Light" w:cs="Arial"/>
          <w:sz w:val="22"/>
          <w:szCs w:val="22"/>
          <w:vertAlign w:val="superscript"/>
        </w:rPr>
        <w:t>th</w:t>
      </w:r>
      <w:r w:rsidRPr="00292E99">
        <w:rPr>
          <w:rFonts w:ascii="EYInterstate Light" w:hAnsi="EYInterstate Light" w:cs="Arial"/>
          <w:sz w:val="22"/>
          <w:szCs w:val="22"/>
        </w:rPr>
        <w:t xml:space="preserve"> and 15</w:t>
      </w:r>
      <w:r w:rsidRPr="00292E99">
        <w:rPr>
          <w:rFonts w:ascii="EYInterstate Light" w:hAnsi="EYInterstate Light" w:cs="Arial"/>
          <w:sz w:val="22"/>
          <w:szCs w:val="22"/>
          <w:vertAlign w:val="superscript"/>
        </w:rPr>
        <w:t>th</w:t>
      </w:r>
      <w:r w:rsidRPr="00292E99">
        <w:rPr>
          <w:rFonts w:ascii="EYInterstate Light" w:hAnsi="EYInterstate Light" w:cs="Arial"/>
          <w:sz w:val="22"/>
          <w:szCs w:val="22"/>
        </w:rPr>
        <w:t xml:space="preserve"> of July. I requested evidence of the authorization and he provided a) the board of directors meeting minutes (see attachment 1, agenda point ‘3’ where the decision was made and also b) CFO’s order on authorization (see attachment 2 to my email).</w:t>
      </w:r>
    </w:p>
    <w:p w:rsidR="00A95879" w:rsidRPr="00292E99" w:rsidRDefault="00A95879" w:rsidP="00A95879">
      <w:pPr>
        <w:rPr>
          <w:rFonts w:ascii="EYInterstate Light" w:hAnsi="EYInterstate Light" w:cs="Arial"/>
          <w:sz w:val="22"/>
          <w:szCs w:val="22"/>
        </w:rPr>
      </w:pPr>
    </w:p>
    <w:p w:rsidR="00A95879" w:rsidRPr="00292E99" w:rsidRDefault="00A95879" w:rsidP="00A95879">
      <w:pPr>
        <w:rPr>
          <w:rFonts w:ascii="EYInterstate Light" w:hAnsi="EYInterstate Light" w:cs="Arial"/>
          <w:sz w:val="22"/>
          <w:szCs w:val="22"/>
        </w:rPr>
      </w:pPr>
    </w:p>
    <w:p w:rsidR="00A95879" w:rsidRPr="00292E99" w:rsidRDefault="00A95879" w:rsidP="00A95879">
      <w:pPr>
        <w:rPr>
          <w:rFonts w:ascii="EYInterstate Light" w:hAnsi="EYInterstate Light" w:cs="Arial"/>
          <w:sz w:val="22"/>
          <w:szCs w:val="22"/>
        </w:rPr>
      </w:pPr>
      <w:r w:rsidRPr="00292E99">
        <w:rPr>
          <w:rFonts w:ascii="EYInterstate Light" w:hAnsi="EYInterstate Light" w:cs="Arial"/>
          <w:sz w:val="22"/>
          <w:szCs w:val="22"/>
        </w:rPr>
        <w:t>Thank you for bringing up this issue! Please let me know if you have any questions or other concerns and I will help you.</w:t>
      </w:r>
    </w:p>
    <w:p w:rsidR="00A95879" w:rsidRPr="00292E99" w:rsidRDefault="00A95879" w:rsidP="00A95879">
      <w:pPr>
        <w:rPr>
          <w:rFonts w:ascii="EYInterstate Light" w:hAnsi="EYInterstate Light" w:cs="Arial"/>
          <w:sz w:val="22"/>
          <w:szCs w:val="22"/>
        </w:rPr>
      </w:pPr>
    </w:p>
    <w:p w:rsidR="00A95879" w:rsidRPr="00292E99" w:rsidRDefault="00A95879" w:rsidP="00A95879">
      <w:pPr>
        <w:rPr>
          <w:rFonts w:ascii="EYInterstate Light" w:hAnsi="EYInterstate Light" w:cs="Arial"/>
          <w:color w:val="000000"/>
          <w:sz w:val="22"/>
          <w:szCs w:val="22"/>
        </w:rPr>
      </w:pPr>
    </w:p>
    <w:p w:rsidR="00A95879" w:rsidRPr="00292E99" w:rsidRDefault="00A95879" w:rsidP="00A95879">
      <w:pPr>
        <w:rPr>
          <w:rFonts w:ascii="EYInterstate Light" w:hAnsi="EYInterstate Light" w:cs="Arial"/>
          <w:color w:val="000000"/>
          <w:sz w:val="22"/>
          <w:szCs w:val="22"/>
        </w:rPr>
      </w:pPr>
      <w:r w:rsidRPr="00292E99">
        <w:rPr>
          <w:rFonts w:ascii="EYInterstate Light" w:hAnsi="EYInterstate Light" w:cs="Arial"/>
          <w:color w:val="000000"/>
          <w:sz w:val="22"/>
          <w:szCs w:val="22"/>
        </w:rPr>
        <w:t>Kind regards,</w:t>
      </w:r>
    </w:p>
    <w:p w:rsidR="00A95879" w:rsidRPr="00292E99" w:rsidRDefault="00A95879" w:rsidP="00A95879">
      <w:pPr>
        <w:rPr>
          <w:rFonts w:ascii="EYInterstate Light" w:hAnsi="EYInterstate Light" w:cs="Arial"/>
          <w:color w:val="000000"/>
          <w:sz w:val="22"/>
          <w:szCs w:val="22"/>
        </w:rPr>
      </w:pPr>
    </w:p>
    <w:p w:rsidR="00A95879" w:rsidRPr="00292E99" w:rsidRDefault="00A95879" w:rsidP="00A95879">
      <w:pPr>
        <w:rPr>
          <w:rFonts w:ascii="EYInterstate Light" w:hAnsi="EYInterstate Light" w:cs="Arial"/>
          <w:color w:val="000000"/>
          <w:sz w:val="22"/>
          <w:szCs w:val="22"/>
        </w:rPr>
      </w:pPr>
    </w:p>
    <w:p w:rsidR="00A95879" w:rsidRPr="00292E99" w:rsidRDefault="00A95879" w:rsidP="00A95879">
      <w:pPr>
        <w:rPr>
          <w:rFonts w:ascii="EYInterstate Light" w:hAnsi="EYInterstate Light" w:cs="Arial"/>
          <w:color w:val="000000"/>
          <w:sz w:val="22"/>
          <w:szCs w:val="22"/>
        </w:rPr>
      </w:pPr>
      <w:r w:rsidRPr="00292E99">
        <w:rPr>
          <w:rFonts w:ascii="EYInterstate Light" w:hAnsi="EYInterstate Light" w:cs="Arial"/>
          <w:color w:val="000000"/>
          <w:sz w:val="22"/>
          <w:szCs w:val="22"/>
        </w:rPr>
        <w:t xml:space="preserve"> </w:t>
      </w:r>
    </w:p>
    <w:p w:rsidR="00A95879" w:rsidRPr="00292E99" w:rsidRDefault="00A95879" w:rsidP="00A95879">
      <w:pPr>
        <w:spacing w:before="24" w:after="24"/>
        <w:ind w:left="24" w:right="24"/>
        <w:rPr>
          <w:rFonts w:ascii="EYInterstate Light" w:hAnsi="EYInterstate Light" w:cs="Arial"/>
          <w:color w:val="000000"/>
          <w:sz w:val="22"/>
          <w:szCs w:val="22"/>
        </w:rPr>
      </w:pPr>
      <w:r w:rsidRPr="00292E99">
        <w:rPr>
          <w:rFonts w:ascii="EYInterstate Light" w:hAnsi="EYInterstate Light" w:cs="Arial"/>
          <w:color w:val="000000"/>
          <w:sz w:val="22"/>
          <w:szCs w:val="22"/>
        </w:rPr>
        <w:t xml:space="preserve">Find us on: </w:t>
      </w:r>
      <w:hyperlink r:id="rId8" w:history="1">
        <w:r w:rsidRPr="00292E99">
          <w:rPr>
            <w:rStyle w:val="Hyperlink"/>
            <w:rFonts w:ascii="EYInterstate Light" w:hAnsi="EYInterstate Light" w:cs="Arial"/>
            <w:color w:val="0000FF"/>
            <w:sz w:val="22"/>
            <w:szCs w:val="22"/>
          </w:rPr>
          <w:t>Facebook</w:t>
        </w:r>
      </w:hyperlink>
      <w:r w:rsidRPr="00292E99">
        <w:rPr>
          <w:rFonts w:ascii="EYInterstate Light" w:hAnsi="EYInterstate Light" w:cs="Arial"/>
          <w:color w:val="000000"/>
          <w:sz w:val="22"/>
          <w:szCs w:val="22"/>
        </w:rPr>
        <w:t xml:space="preserve"> | </w:t>
      </w:r>
      <w:hyperlink r:id="rId9" w:history="1">
        <w:r w:rsidRPr="00292E99">
          <w:rPr>
            <w:rStyle w:val="Hyperlink"/>
            <w:rFonts w:ascii="EYInterstate Light" w:hAnsi="EYInterstate Light" w:cs="Arial"/>
            <w:color w:val="0000FF"/>
            <w:sz w:val="22"/>
            <w:szCs w:val="22"/>
          </w:rPr>
          <w:t>LinkedIn</w:t>
        </w:r>
      </w:hyperlink>
      <w:r w:rsidRPr="00292E99">
        <w:rPr>
          <w:rFonts w:ascii="EYInterstate Light" w:hAnsi="EYInterstate Light" w:cs="Arial"/>
          <w:color w:val="000000"/>
          <w:sz w:val="22"/>
          <w:szCs w:val="22"/>
        </w:rPr>
        <w:t xml:space="preserve"> | </w:t>
      </w:r>
      <w:hyperlink r:id="rId10" w:history="1">
        <w:r w:rsidRPr="00292E99">
          <w:rPr>
            <w:rStyle w:val="Hyperlink"/>
            <w:rFonts w:ascii="EYInterstate Light" w:hAnsi="EYInterstate Light" w:cs="Arial"/>
            <w:color w:val="0000FF"/>
            <w:sz w:val="22"/>
            <w:szCs w:val="22"/>
          </w:rPr>
          <w:t>Twitter</w:t>
        </w:r>
      </w:hyperlink>
      <w:r w:rsidRPr="00292E99">
        <w:rPr>
          <w:rFonts w:ascii="EYInterstate Light" w:hAnsi="EYInterstate Light" w:cs="Arial"/>
          <w:color w:val="000000"/>
          <w:sz w:val="22"/>
          <w:szCs w:val="22"/>
        </w:rPr>
        <w:t xml:space="preserve"> | </w:t>
      </w:r>
      <w:hyperlink r:id="rId11" w:history="1">
        <w:r w:rsidRPr="00292E99">
          <w:rPr>
            <w:rStyle w:val="Hyperlink"/>
            <w:rFonts w:ascii="EYInterstate Light" w:hAnsi="EYInterstate Light" w:cs="Arial"/>
            <w:color w:val="0000FF"/>
            <w:sz w:val="22"/>
            <w:szCs w:val="22"/>
          </w:rPr>
          <w:t>YouTube</w:t>
        </w:r>
      </w:hyperlink>
      <w:r w:rsidRPr="00292E99">
        <w:rPr>
          <w:rFonts w:ascii="EYInterstate Light" w:hAnsi="EYInterstate Light" w:cs="Arial"/>
          <w:color w:val="000000"/>
          <w:sz w:val="22"/>
          <w:szCs w:val="22"/>
        </w:rPr>
        <w:t xml:space="preserve"> </w:t>
      </w:r>
    </w:p>
    <w:tbl>
      <w:tblPr>
        <w:tblW w:w="0" w:type="auto"/>
        <w:tblCellSpacing w:w="15" w:type="dxa"/>
        <w:tblCellMar>
          <w:left w:w="0" w:type="dxa"/>
          <w:right w:w="0" w:type="dxa"/>
        </w:tblCellMar>
        <w:tblLook w:val="04A0" w:firstRow="1" w:lastRow="0" w:firstColumn="1" w:lastColumn="0" w:noHBand="0" w:noVBand="1"/>
      </w:tblPr>
      <w:tblGrid>
        <w:gridCol w:w="1725"/>
        <w:gridCol w:w="2872"/>
      </w:tblGrid>
      <w:tr w:rsidR="00A95879" w:rsidRPr="00292E99" w:rsidTr="000862CA">
        <w:trPr>
          <w:tblCellSpacing w:w="15" w:type="dxa"/>
        </w:trPr>
        <w:tc>
          <w:tcPr>
            <w:tcW w:w="0" w:type="auto"/>
            <w:hideMark/>
          </w:tcPr>
          <w:p w:rsidR="00A95879" w:rsidRPr="00292E99" w:rsidRDefault="00A95879" w:rsidP="000862CA">
            <w:pPr>
              <w:rPr>
                <w:rFonts w:ascii="EYInterstate Light" w:hAnsi="EYInterstate Light" w:cs="Arial"/>
                <w:color w:val="000000"/>
                <w:sz w:val="22"/>
                <w:szCs w:val="22"/>
              </w:rPr>
            </w:pPr>
            <w:r w:rsidRPr="00292E99">
              <w:rPr>
                <w:rFonts w:ascii="EYInterstate Light" w:hAnsi="EYInterstate Light" w:cs="Arial"/>
                <w:noProof/>
                <w:color w:val="000000"/>
                <w:sz w:val="22"/>
                <w:szCs w:val="22"/>
              </w:rPr>
              <w:drawing>
                <wp:inline distT="0" distB="0" distL="0" distR="0" wp14:anchorId="335F92DF" wp14:editId="74923B37">
                  <wp:extent cx="1057275" cy="952500"/>
                  <wp:effectExtent l="0" t="0" r="9525" b="0"/>
                  <wp:docPr id="1" name="Picture 1" descr="cid:image001.gif@01D1F980.9084D6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gif@01D1F980.9084D6D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057275" cy="952500"/>
                          </a:xfrm>
                          <a:prstGeom prst="rect">
                            <a:avLst/>
                          </a:prstGeom>
                          <a:noFill/>
                          <a:ln>
                            <a:noFill/>
                          </a:ln>
                        </pic:spPr>
                      </pic:pic>
                    </a:graphicData>
                  </a:graphic>
                </wp:inline>
              </w:drawing>
            </w:r>
          </w:p>
        </w:tc>
        <w:tc>
          <w:tcPr>
            <w:tcW w:w="0" w:type="auto"/>
            <w:hideMark/>
          </w:tcPr>
          <w:p w:rsidR="00A95879" w:rsidRPr="00292E99" w:rsidRDefault="00A95879" w:rsidP="000862CA">
            <w:pPr>
              <w:spacing w:before="24" w:after="24"/>
              <w:ind w:left="24" w:right="24"/>
              <w:rPr>
                <w:rFonts w:ascii="EYInterstate Light" w:hAnsi="EYInterstate Light" w:cs="Arial"/>
                <w:color w:val="000000"/>
                <w:sz w:val="22"/>
                <w:szCs w:val="22"/>
              </w:rPr>
            </w:pPr>
            <w:r w:rsidRPr="00292E99">
              <w:rPr>
                <w:rFonts w:ascii="EYInterstate Light" w:hAnsi="EYInterstate Light" w:cs="Arial"/>
                <w:b/>
                <w:bCs/>
                <w:color w:val="000000"/>
                <w:sz w:val="22"/>
                <w:szCs w:val="22"/>
              </w:rPr>
              <w:t>Senior</w:t>
            </w:r>
            <w:r w:rsidRPr="00292E99">
              <w:rPr>
                <w:rFonts w:ascii="EYInterstate Light" w:hAnsi="EYInterstate Light" w:cs="Arial"/>
                <w:color w:val="000000"/>
                <w:sz w:val="22"/>
                <w:szCs w:val="22"/>
              </w:rPr>
              <w:t xml:space="preserve"> | Assurance Services </w:t>
            </w:r>
          </w:p>
          <w:p w:rsidR="00A95879" w:rsidRPr="00292E99" w:rsidRDefault="00A95879" w:rsidP="000862CA">
            <w:pPr>
              <w:spacing w:before="24" w:after="24"/>
              <w:ind w:left="24" w:right="24"/>
              <w:rPr>
                <w:rFonts w:ascii="EYInterstate Light" w:hAnsi="EYInterstate Light" w:cs="Arial"/>
                <w:color w:val="000000"/>
                <w:sz w:val="22"/>
                <w:szCs w:val="22"/>
              </w:rPr>
            </w:pPr>
            <w:r w:rsidRPr="00292E99">
              <w:rPr>
                <w:rFonts w:ascii="EYInterstate Light" w:hAnsi="EYInterstate Light" w:cs="Arial"/>
                <w:color w:val="000000"/>
                <w:sz w:val="22"/>
                <w:szCs w:val="22"/>
              </w:rPr>
              <w:t> </w:t>
            </w:r>
          </w:p>
          <w:p w:rsidR="00A95879" w:rsidRPr="00292E99" w:rsidRDefault="00A95879" w:rsidP="000862CA">
            <w:pPr>
              <w:spacing w:before="24" w:after="24"/>
              <w:ind w:left="24" w:right="24"/>
              <w:rPr>
                <w:rFonts w:ascii="EYInterstate Light" w:hAnsi="EYInterstate Light" w:cs="Arial"/>
                <w:color w:val="000000"/>
                <w:sz w:val="22"/>
                <w:szCs w:val="22"/>
              </w:rPr>
            </w:pPr>
            <w:r w:rsidRPr="00292E99">
              <w:rPr>
                <w:rFonts w:ascii="EYInterstate Light" w:hAnsi="EYInterstate Light" w:cs="Arial"/>
                <w:color w:val="000000"/>
                <w:sz w:val="22"/>
                <w:szCs w:val="22"/>
              </w:rPr>
              <w:t xml:space="preserve">EY </w:t>
            </w:r>
          </w:p>
          <w:p w:rsidR="00A95879" w:rsidRPr="00292E99" w:rsidRDefault="00A95879" w:rsidP="000862CA">
            <w:pPr>
              <w:spacing w:before="24" w:after="24"/>
              <w:ind w:left="24" w:right="24"/>
              <w:rPr>
                <w:rFonts w:ascii="EYInterstate Light" w:hAnsi="EYInterstate Light" w:cs="Arial"/>
                <w:color w:val="000000"/>
                <w:sz w:val="22"/>
                <w:szCs w:val="22"/>
              </w:rPr>
            </w:pPr>
          </w:p>
        </w:tc>
      </w:tr>
    </w:tbl>
    <w:p w:rsidR="00942300" w:rsidRPr="00292E99" w:rsidRDefault="00257476" w:rsidP="00D85BCB">
      <w:pPr>
        <w:rPr>
          <w:rFonts w:ascii="EYInterstate Light" w:hAnsi="EYInterstate Light"/>
        </w:rPr>
      </w:pPr>
    </w:p>
    <w:sectPr w:rsidR="00942300" w:rsidRPr="00292E99">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768E" w:rsidRDefault="00D0768E" w:rsidP="00D85BCB">
      <w:r>
        <w:separator/>
      </w:r>
    </w:p>
  </w:endnote>
  <w:endnote w:type="continuationSeparator" w:id="0">
    <w:p w:rsidR="00D0768E" w:rsidRDefault="00D0768E" w:rsidP="00D85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EYInterstate Light">
    <w:altName w:val="Franklin Gothic Medium Cond"/>
    <w:panose1 w:val="02000506000000020004"/>
    <w:charset w:val="00"/>
    <w:family w:val="auto"/>
    <w:pitch w:val="variable"/>
    <w:sig w:usb0="A00002AF" w:usb1="5000206A"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768E" w:rsidRDefault="00D0768E" w:rsidP="00D85BCB">
      <w:r>
        <w:separator/>
      </w:r>
    </w:p>
  </w:footnote>
  <w:footnote w:type="continuationSeparator" w:id="0">
    <w:p w:rsidR="00D0768E" w:rsidRDefault="00D0768E" w:rsidP="00D85B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5BCB" w:rsidRPr="00292E99" w:rsidRDefault="00D85BCB" w:rsidP="00D85BCB">
    <w:pPr>
      <w:pStyle w:val="FirstHeaderRule"/>
      <w:pBdr>
        <w:between w:val="single" w:sz="12" w:space="1" w:color="auto"/>
      </w:pBdr>
      <w:tabs>
        <w:tab w:val="left" w:pos="5670"/>
        <w:tab w:val="left" w:pos="7650"/>
        <w:tab w:val="left" w:pos="7830"/>
      </w:tabs>
      <w:ind w:right="29"/>
      <w:rPr>
        <w:rFonts w:ascii="EYInterstate Light" w:hAnsi="EYInterstate Light"/>
      </w:rPr>
    </w:pPr>
    <w:r w:rsidRPr="00292E99">
      <w:rPr>
        <w:rFonts w:ascii="EYInterstate Light" w:hAnsi="EYInterstate Light"/>
      </w:rPr>
      <w:t>ILP: Email response from Ana</w:t>
    </w:r>
  </w:p>
  <w:p w:rsidR="00D85BCB" w:rsidRPr="00292E99" w:rsidRDefault="00D85BCB" w:rsidP="00D85BCB">
    <w:pPr>
      <w:pStyle w:val="Header"/>
      <w:rPr>
        <w:rFonts w:ascii="EYInterstate Light" w:hAnsi="EYInterstate Light" w:cs="Arial"/>
        <w:b/>
        <w:color w:val="000000" w:themeColor="text1"/>
        <w:sz w:val="44"/>
      </w:rPr>
    </w:pPr>
    <w:r w:rsidRPr="00292E99">
      <w:rPr>
        <w:rFonts w:ascii="EYInterstate Light" w:hAnsi="EYInterstate Light" w:cs="Arial"/>
        <w:b/>
        <w:color w:val="000000" w:themeColor="text1"/>
        <w:sz w:val="44"/>
      </w:rPr>
      <w:t>Lesson 6: Test of Control</w:t>
    </w:r>
  </w:p>
  <w:p w:rsidR="00D85BCB" w:rsidRDefault="00D85BCB" w:rsidP="00D85B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D0486C"/>
    <w:multiLevelType w:val="hybridMultilevel"/>
    <w:tmpl w:val="0868D056"/>
    <w:lvl w:ilvl="0" w:tplc="F4AAC096">
      <w:start w:val="1"/>
      <w:numFmt w:val="bullet"/>
      <w:pStyle w:val="Tablebullet1"/>
      <w:lvlText w:val="►"/>
      <w:lvlJc w:val="left"/>
      <w:pPr>
        <w:tabs>
          <w:tab w:val="num" w:pos="432"/>
        </w:tabs>
        <w:ind w:left="432" w:hanging="432"/>
      </w:pPr>
      <w:rPr>
        <w:rFonts w:ascii="Arial" w:hAnsi="Arial" w:hint="default"/>
        <w:sz w:val="20"/>
      </w:rPr>
    </w:lvl>
    <w:lvl w:ilvl="1" w:tplc="04090001">
      <w:start w:val="1"/>
      <w:numFmt w:val="bullet"/>
      <w:lvlText w:val=""/>
      <w:lvlJc w:val="left"/>
      <w:pPr>
        <w:tabs>
          <w:tab w:val="num" w:pos="1512"/>
        </w:tabs>
        <w:ind w:left="1512" w:hanging="360"/>
      </w:pPr>
      <w:rPr>
        <w:rFonts w:ascii="Symbol" w:hAnsi="Symbol" w:hint="default"/>
        <w:sz w:val="20"/>
      </w:rPr>
    </w:lvl>
    <w:lvl w:ilvl="2" w:tplc="2E4A2CF6">
      <w:numFmt w:val="bullet"/>
      <w:lvlText w:val="-"/>
      <w:lvlJc w:val="left"/>
      <w:pPr>
        <w:ind w:left="2232" w:hanging="360"/>
      </w:pPr>
      <w:rPr>
        <w:rFonts w:ascii="Arial" w:eastAsia="Times New Roman" w:hAnsi="Arial" w:cs="Arial"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879"/>
    <w:rsid w:val="0017120A"/>
    <w:rsid w:val="00257476"/>
    <w:rsid w:val="00292E99"/>
    <w:rsid w:val="0032153A"/>
    <w:rsid w:val="004837AB"/>
    <w:rsid w:val="00A95879"/>
    <w:rsid w:val="00D0768E"/>
    <w:rsid w:val="00D43BF3"/>
    <w:rsid w:val="00D85BCB"/>
    <w:rsid w:val="00DB7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6D5BF2-428C-43E0-B3E6-29ED7599A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5879"/>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5879"/>
    <w:rPr>
      <w:color w:val="0563C1" w:themeColor="hyperlink"/>
      <w:u w:val="single"/>
    </w:rPr>
  </w:style>
  <w:style w:type="paragraph" w:styleId="Header">
    <w:name w:val="header"/>
    <w:basedOn w:val="Normal"/>
    <w:link w:val="HeaderChar"/>
    <w:uiPriority w:val="99"/>
    <w:unhideWhenUsed/>
    <w:rsid w:val="00D85BCB"/>
    <w:pPr>
      <w:tabs>
        <w:tab w:val="center" w:pos="4680"/>
        <w:tab w:val="right" w:pos="9360"/>
      </w:tabs>
    </w:pPr>
  </w:style>
  <w:style w:type="character" w:customStyle="1" w:styleId="HeaderChar">
    <w:name w:val="Header Char"/>
    <w:basedOn w:val="DefaultParagraphFont"/>
    <w:link w:val="Header"/>
    <w:uiPriority w:val="99"/>
    <w:rsid w:val="00D85BCB"/>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D85BCB"/>
    <w:pPr>
      <w:tabs>
        <w:tab w:val="center" w:pos="4680"/>
        <w:tab w:val="right" w:pos="9360"/>
      </w:tabs>
    </w:pPr>
  </w:style>
  <w:style w:type="character" w:customStyle="1" w:styleId="FooterChar">
    <w:name w:val="Footer Char"/>
    <w:basedOn w:val="DefaultParagraphFont"/>
    <w:link w:val="Footer"/>
    <w:uiPriority w:val="99"/>
    <w:rsid w:val="00D85BCB"/>
    <w:rPr>
      <w:rFonts w:ascii="Times New Roman" w:eastAsia="Times New Roman" w:hAnsi="Times New Roman" w:cs="Times New Roman"/>
      <w:sz w:val="24"/>
      <w:szCs w:val="20"/>
    </w:rPr>
  </w:style>
  <w:style w:type="paragraph" w:customStyle="1" w:styleId="Tablebullet1">
    <w:name w:val="Table bullet 1"/>
    <w:basedOn w:val="Normal"/>
    <w:link w:val="Tablebullet1Char"/>
    <w:rsid w:val="00D85BCB"/>
    <w:pPr>
      <w:numPr>
        <w:numId w:val="1"/>
      </w:numPr>
      <w:spacing w:before="60" w:after="60" w:line="320" w:lineRule="exact"/>
    </w:pPr>
    <w:rPr>
      <w:rFonts w:ascii="Arial" w:eastAsiaTheme="minorEastAsia" w:hAnsi="Arial"/>
      <w:sz w:val="22"/>
      <w:szCs w:val="22"/>
    </w:rPr>
  </w:style>
  <w:style w:type="character" w:customStyle="1" w:styleId="Tablebullet1Char">
    <w:name w:val="Table bullet 1 Char"/>
    <w:basedOn w:val="DefaultParagraphFont"/>
    <w:link w:val="Tablebullet1"/>
    <w:rsid w:val="00D85BCB"/>
    <w:rPr>
      <w:rFonts w:ascii="Arial" w:eastAsiaTheme="minorEastAsia" w:hAnsi="Arial" w:cs="Times New Roman"/>
    </w:rPr>
  </w:style>
  <w:style w:type="paragraph" w:customStyle="1" w:styleId="FirstHeaderRule">
    <w:name w:val="First Header Rule"/>
    <w:basedOn w:val="Normal"/>
    <w:rsid w:val="00D85BCB"/>
    <w:pPr>
      <w:widowControl w:val="0"/>
      <w:pBdr>
        <w:bottom w:val="single" w:sz="36" w:space="4" w:color="auto"/>
      </w:pBdr>
      <w:ind w:right="4529"/>
      <w:textAlignment w:val="auto"/>
    </w:pPr>
    <w:rPr>
      <w:rFonts w:ascii="Arial" w:hAnsi="Arial" w:cs="Arial"/>
      <w:b/>
      <w:bCs/>
      <w:sz w:val="28"/>
      <w:szCs w:val="28"/>
    </w:rPr>
  </w:style>
  <w:style w:type="paragraph" w:styleId="BalloonText">
    <w:name w:val="Balloon Text"/>
    <w:basedOn w:val="Normal"/>
    <w:link w:val="BalloonTextChar"/>
    <w:uiPriority w:val="99"/>
    <w:semiHidden/>
    <w:unhideWhenUsed/>
    <w:rsid w:val="00D43B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3BF3"/>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EYGeorgia" TargetMode="External"/><Relationship Id="rId13" Type="http://schemas.openxmlformats.org/officeDocument/2006/relationships/image" Target="cid:image001.gif@01D1F980.9084D6D0" TargetMode="External"/><Relationship Id="rId3" Type="http://schemas.openxmlformats.org/officeDocument/2006/relationships/settings" Target="settings.xml"/><Relationship Id="rId7" Type="http://schemas.openxmlformats.org/officeDocument/2006/relationships/hyperlink" Target="mailto:NAME.SURNAME@ey.com" TargetMode="External"/><Relationship Id="rId12" Type="http://schemas.openxmlformats.org/officeDocument/2006/relationships/image" Target="media/image1.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youtube.com/ernstandyounggloba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twitter.com/EYnews" TargetMode="External"/><Relationship Id="rId4" Type="http://schemas.openxmlformats.org/officeDocument/2006/relationships/webSettings" Target="webSettings.xml"/><Relationship Id="rId9" Type="http://schemas.openxmlformats.org/officeDocument/2006/relationships/hyperlink" Target="http://www.linkedin.com/company/1073"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Prestidge</dc:creator>
  <cp:keywords/>
  <dc:description/>
  <cp:lastModifiedBy>Jordan Mayer</cp:lastModifiedBy>
  <cp:revision>2</cp:revision>
  <cp:lastPrinted>2018-05-14T20:30:00Z</cp:lastPrinted>
  <dcterms:created xsi:type="dcterms:W3CDTF">2019-01-29T17:17:00Z</dcterms:created>
  <dcterms:modified xsi:type="dcterms:W3CDTF">2019-01-29T17:17:00Z</dcterms:modified>
</cp:coreProperties>
</file>