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47" w:rsidRPr="006F1FDD" w:rsidRDefault="003B176C" w:rsidP="00BC3B47">
      <w:pPr>
        <w:spacing w:after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JPS</w:t>
      </w:r>
      <w:r w:rsidR="00BC3B47" w:rsidRPr="006F1FDD">
        <w:rPr>
          <w:b/>
          <w:sz w:val="72"/>
          <w:szCs w:val="72"/>
        </w:rPr>
        <w:t xml:space="preserve"> Insurance Co.</w:t>
      </w:r>
    </w:p>
    <w:p w:rsidR="00BC3B47" w:rsidRDefault="00BC3B47" w:rsidP="00BC3B4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0002</w:t>
      </w:r>
      <w:r w:rsidRPr="006F1FDD">
        <w:rPr>
          <w:sz w:val="40"/>
          <w:szCs w:val="40"/>
        </w:rPr>
        <w:t xml:space="preserve"> </w:t>
      </w:r>
      <w:r>
        <w:rPr>
          <w:sz w:val="40"/>
          <w:szCs w:val="40"/>
        </w:rPr>
        <w:t>Bolivar</w:t>
      </w:r>
      <w:r w:rsidRPr="006F1FDD">
        <w:rPr>
          <w:sz w:val="40"/>
          <w:szCs w:val="40"/>
        </w:rPr>
        <w:t xml:space="preserve"> Road </w:t>
      </w:r>
      <w:r>
        <w:rPr>
          <w:sz w:val="40"/>
          <w:szCs w:val="40"/>
        </w:rPr>
        <w:t>East</w:t>
      </w:r>
      <w:r w:rsidRPr="006F1FDD">
        <w:rPr>
          <w:sz w:val="40"/>
          <w:szCs w:val="40"/>
        </w:rPr>
        <w:t xml:space="preserve">, </w:t>
      </w:r>
      <w:r>
        <w:rPr>
          <w:sz w:val="40"/>
          <w:szCs w:val="40"/>
        </w:rPr>
        <w:t>Los Angeles</w:t>
      </w:r>
      <w:r w:rsidRPr="006F1FDD">
        <w:rPr>
          <w:sz w:val="40"/>
          <w:szCs w:val="40"/>
        </w:rPr>
        <w:t xml:space="preserve"> </w:t>
      </w:r>
      <w:r>
        <w:rPr>
          <w:sz w:val="40"/>
          <w:szCs w:val="40"/>
        </w:rPr>
        <w:t>CA</w:t>
      </w:r>
      <w:r w:rsidRPr="006F1FDD">
        <w:rPr>
          <w:sz w:val="40"/>
          <w:szCs w:val="40"/>
        </w:rPr>
        <w:t xml:space="preserve"> </w:t>
      </w:r>
      <w:r>
        <w:rPr>
          <w:sz w:val="40"/>
          <w:szCs w:val="40"/>
        </w:rPr>
        <w:t>90001</w:t>
      </w:r>
    </w:p>
    <w:p w:rsidR="00BC3B47" w:rsidRPr="006F1FDD" w:rsidRDefault="00BC3B47" w:rsidP="00BC3B4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+1 800 999 0982</w:t>
      </w:r>
    </w:p>
    <w:p w:rsidR="00BC3B47" w:rsidRDefault="00BC3B47" w:rsidP="00BC3B47">
      <w:pPr>
        <w:ind w:left="2160" w:hanging="2160"/>
      </w:pPr>
    </w:p>
    <w:p w:rsidR="00BC3B47" w:rsidRDefault="004A09C4" w:rsidP="00BC3B47">
      <w:r>
        <w:rPr>
          <w:noProof/>
        </w:rPr>
        <w:drawing>
          <wp:anchor distT="0" distB="0" distL="114300" distR="114300" simplePos="0" relativeHeight="251686912" behindDoc="1" locked="0" layoutInCell="1" allowOverlap="1" wp14:anchorId="4F828EAC" wp14:editId="5EA830A1">
            <wp:simplePos x="0" y="0"/>
            <wp:positionH relativeFrom="column">
              <wp:posOffset>2681492</wp:posOffset>
            </wp:positionH>
            <wp:positionV relativeFrom="paragraph">
              <wp:posOffset>72928</wp:posOffset>
            </wp:positionV>
            <wp:extent cx="219075" cy="209550"/>
            <wp:effectExtent l="0" t="0" r="9525" b="0"/>
            <wp:wrapNone/>
            <wp:docPr id="2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B47">
        <w:t xml:space="preserve">Company Name: </w:t>
      </w:r>
      <w:r w:rsidR="00F2727E">
        <w:t xml:space="preserve"> </w:t>
      </w:r>
      <w:bookmarkStart w:id="0" w:name="_GoBack"/>
      <w:bookmarkEnd w:id="0"/>
      <w:r w:rsidR="00BC3B47">
        <w:tab/>
        <w:t>Summit Equipment, Inc.</w:t>
      </w:r>
      <w:r w:rsidRPr="004A09C4">
        <w:rPr>
          <w:noProof/>
        </w:rPr>
        <w:t xml:space="preserve"> </w:t>
      </w:r>
    </w:p>
    <w:p w:rsidR="001A549D" w:rsidRDefault="004A09C4" w:rsidP="00BC3B47">
      <w:r>
        <w:rPr>
          <w:noProof/>
        </w:rPr>
        <w:drawing>
          <wp:anchor distT="0" distB="0" distL="114300" distR="114300" simplePos="0" relativeHeight="251688960" behindDoc="1" locked="0" layoutInCell="1" allowOverlap="1" wp14:anchorId="38F9C094" wp14:editId="605DC0B6">
            <wp:simplePos x="0" y="0"/>
            <wp:positionH relativeFrom="column">
              <wp:posOffset>2031167</wp:posOffset>
            </wp:positionH>
            <wp:positionV relativeFrom="paragraph">
              <wp:posOffset>48062</wp:posOffset>
            </wp:positionV>
            <wp:extent cx="219075" cy="209550"/>
            <wp:effectExtent l="0" t="0" r="9525" b="0"/>
            <wp:wrapNone/>
            <wp:docPr id="2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49D">
        <w:t>Date:</w:t>
      </w:r>
      <w:r w:rsidR="001A549D">
        <w:tab/>
      </w:r>
      <w:r w:rsidR="001A549D">
        <w:tab/>
      </w:r>
      <w:r w:rsidR="001A549D">
        <w:tab/>
      </w:r>
      <w:r w:rsidR="00E62D28">
        <w:t>1</w:t>
      </w:r>
      <w:r w:rsidR="001A549D">
        <w:t xml:space="preserve"> </w:t>
      </w:r>
      <w:r w:rsidR="00E62D28">
        <w:t>April</w:t>
      </w:r>
      <w:r w:rsidR="001A549D">
        <w:t xml:space="preserve"> </w:t>
      </w:r>
      <w:r w:rsidR="006F7188">
        <w:t>20X6</w:t>
      </w:r>
      <w:r w:rsidR="002614E9">
        <w:t xml:space="preserve">    </w:t>
      </w:r>
      <w:r w:rsidR="002614E9" w:rsidRPr="00A32CE6">
        <w:rPr>
          <w:rFonts w:ascii="Harlow Solid Italic" w:hAnsi="Harlow Solid Italic"/>
          <w:color w:val="FF0000"/>
          <w:szCs w:val="16"/>
        </w:rPr>
        <w:t>√</w:t>
      </w:r>
    </w:p>
    <w:p w:rsidR="00BC3B47" w:rsidRDefault="004A09C4" w:rsidP="00BC3B47">
      <w:pPr>
        <w:ind w:left="2160" w:hanging="216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745D881B" wp14:editId="433B6852">
            <wp:simplePos x="0" y="0"/>
            <wp:positionH relativeFrom="column">
              <wp:posOffset>2031665</wp:posOffset>
            </wp:positionH>
            <wp:positionV relativeFrom="paragraph">
              <wp:posOffset>234035</wp:posOffset>
            </wp:positionV>
            <wp:extent cx="219075" cy="209550"/>
            <wp:effectExtent l="0" t="0" r="9525" b="0"/>
            <wp:wrapNone/>
            <wp:docPr id="2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B47">
        <w:t xml:space="preserve">Property to be insured: </w:t>
      </w:r>
      <w:r w:rsidR="00BC3B47">
        <w:tab/>
        <w:t>Machinery equipment for production of camp supplies, equipment and accessories.</w:t>
      </w:r>
      <w:r w:rsidR="002614E9">
        <w:t xml:space="preserve">     </w:t>
      </w:r>
      <w:r w:rsidR="002614E9" w:rsidRPr="00A32CE6">
        <w:rPr>
          <w:rFonts w:ascii="Harlow Solid Italic" w:hAnsi="Harlow Solid Italic"/>
          <w:color w:val="FF0000"/>
          <w:szCs w:val="16"/>
        </w:rPr>
        <w:t>√</w:t>
      </w:r>
    </w:p>
    <w:p w:rsidR="00BC3B47" w:rsidRDefault="00BC3B47" w:rsidP="00BC3B47">
      <w:r>
        <w:t>Details:</w:t>
      </w:r>
    </w:p>
    <w:p w:rsidR="00BC3B47" w:rsidRDefault="00BC3B47" w:rsidP="00BC3B47">
      <w:r>
        <w:tab/>
      </w:r>
      <w:r>
        <w:tab/>
      </w:r>
      <w:r>
        <w:tab/>
        <w:t>Model No.: R</w:t>
      </w:r>
      <w:r w:rsidR="001A549D">
        <w:t>Z66789</w:t>
      </w:r>
    </w:p>
    <w:p w:rsidR="00BC3B47" w:rsidRDefault="00BC3B47" w:rsidP="00BC3B47">
      <w:r>
        <w:tab/>
      </w:r>
      <w:r>
        <w:tab/>
      </w:r>
      <w:r>
        <w:tab/>
        <w:t xml:space="preserve">Gross weight: </w:t>
      </w:r>
      <w:r w:rsidR="001A549D">
        <w:t>33</w:t>
      </w:r>
      <w:r>
        <w:t>,</w:t>
      </w:r>
      <w:r w:rsidR="001A549D">
        <w:t>112</w:t>
      </w:r>
      <w:r>
        <w:t xml:space="preserve"> </w:t>
      </w:r>
      <w:proofErr w:type="spellStart"/>
      <w:r>
        <w:t>kgs</w:t>
      </w:r>
      <w:proofErr w:type="spellEnd"/>
      <w:r>
        <w:t xml:space="preserve"> (</w:t>
      </w:r>
      <w:r w:rsidR="001A549D">
        <w:t>72,999</w:t>
      </w:r>
      <w:r>
        <w:t xml:space="preserve"> </w:t>
      </w:r>
      <w:proofErr w:type="spellStart"/>
      <w:r>
        <w:t>lbs</w:t>
      </w:r>
      <w:proofErr w:type="spellEnd"/>
      <w:r>
        <w:t>)</w:t>
      </w:r>
    </w:p>
    <w:p w:rsidR="00BC3B47" w:rsidRDefault="001A549D" w:rsidP="00BC3B47">
      <w:r>
        <w:tab/>
      </w:r>
      <w:r>
        <w:tab/>
      </w:r>
      <w:r>
        <w:tab/>
        <w:t>Max. payload: 28</w:t>
      </w:r>
      <w:r w:rsidR="00BC3B47">
        <w:t>,</w:t>
      </w:r>
      <w:r>
        <w:t>221</w:t>
      </w:r>
      <w:r w:rsidR="00BC3B47">
        <w:t xml:space="preserve"> </w:t>
      </w:r>
      <w:proofErr w:type="spellStart"/>
      <w:r w:rsidR="00BC3B47">
        <w:t>kgs</w:t>
      </w:r>
      <w:proofErr w:type="spellEnd"/>
      <w:r w:rsidR="00BC3B47">
        <w:t xml:space="preserve"> (</w:t>
      </w:r>
      <w:r>
        <w:t>62,217</w:t>
      </w:r>
      <w:r w:rsidR="00BC3B47">
        <w:t xml:space="preserve"> </w:t>
      </w:r>
      <w:proofErr w:type="spellStart"/>
      <w:r w:rsidR="00BC3B47">
        <w:t>lbs</w:t>
      </w:r>
      <w:proofErr w:type="spellEnd"/>
      <w:r w:rsidR="00BC3B47">
        <w:t>)</w:t>
      </w:r>
    </w:p>
    <w:p w:rsidR="00BC3B47" w:rsidRDefault="00BC3B47" w:rsidP="00BC3B47">
      <w:r>
        <w:tab/>
      </w:r>
      <w:r>
        <w:tab/>
      </w:r>
      <w:r>
        <w:tab/>
        <w:t xml:space="preserve">Tare weight: </w:t>
      </w:r>
      <w:r w:rsidR="001A549D">
        <w:t>3,455</w:t>
      </w:r>
      <w:r>
        <w:t xml:space="preserve"> </w:t>
      </w:r>
      <w:proofErr w:type="spellStart"/>
      <w:r>
        <w:t>kgs</w:t>
      </w:r>
      <w:proofErr w:type="spellEnd"/>
      <w:r>
        <w:t xml:space="preserve"> (</w:t>
      </w:r>
      <w:r w:rsidR="001A549D">
        <w:t>7,617</w:t>
      </w:r>
      <w:r>
        <w:t xml:space="preserve"> </w:t>
      </w:r>
      <w:proofErr w:type="spellStart"/>
      <w:r>
        <w:t>lbs</w:t>
      </w:r>
      <w:proofErr w:type="spellEnd"/>
      <w:r>
        <w:t>)</w:t>
      </w:r>
    </w:p>
    <w:p w:rsidR="00BC3B47" w:rsidRDefault="00BC3B47" w:rsidP="00BC3B47">
      <w:r>
        <w:tab/>
      </w:r>
      <w:r>
        <w:tab/>
      </w:r>
      <w:r>
        <w:tab/>
        <w:t xml:space="preserve">Condition: </w:t>
      </w:r>
      <w:r w:rsidR="001A549D">
        <w:t>Refurbished</w:t>
      </w:r>
    </w:p>
    <w:p w:rsidR="00BC3B47" w:rsidRDefault="004A09C4" w:rsidP="00BC3B47">
      <w:r>
        <w:rPr>
          <w:noProof/>
        </w:rPr>
        <w:drawing>
          <wp:anchor distT="0" distB="0" distL="114300" distR="114300" simplePos="0" relativeHeight="251693056" behindDoc="1" locked="0" layoutInCell="1" allowOverlap="1" wp14:anchorId="745D881B" wp14:editId="433B6852">
            <wp:simplePos x="0" y="0"/>
            <wp:positionH relativeFrom="column">
              <wp:posOffset>2508499</wp:posOffset>
            </wp:positionH>
            <wp:positionV relativeFrom="paragraph">
              <wp:posOffset>47945</wp:posOffset>
            </wp:positionV>
            <wp:extent cx="219075" cy="209550"/>
            <wp:effectExtent l="0" t="0" r="9525" b="0"/>
            <wp:wrapNone/>
            <wp:docPr id="2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B47">
        <w:t xml:space="preserve">Cost: </w:t>
      </w:r>
      <w:r w:rsidR="00BC3B47">
        <w:tab/>
      </w:r>
      <w:r w:rsidR="00BC3B47">
        <w:tab/>
      </w:r>
      <w:r w:rsidR="00BC3B47">
        <w:tab/>
      </w:r>
      <w:r w:rsidR="006F7188">
        <w:t>CHF</w:t>
      </w:r>
      <w:r w:rsidR="000322E2">
        <w:t>4</w:t>
      </w:r>
      <w:r w:rsidR="001A549D">
        <w:t>5</w:t>
      </w:r>
      <w:r w:rsidR="00BC3B47">
        <w:t>0,000 per year</w:t>
      </w:r>
      <w:r w:rsidR="002614E9">
        <w:t xml:space="preserve">    </w:t>
      </w:r>
      <w:r w:rsidR="002614E9" w:rsidRPr="00A32CE6">
        <w:rPr>
          <w:rFonts w:ascii="Harlow Solid Italic" w:hAnsi="Harlow Solid Italic"/>
          <w:color w:val="FF0000"/>
          <w:szCs w:val="16"/>
        </w:rPr>
        <w:t>√</w:t>
      </w:r>
    </w:p>
    <w:p w:rsidR="00BC3B47" w:rsidRDefault="00BC3B47" w:rsidP="00BC3B47">
      <w:r>
        <w:t>Term:</w:t>
      </w:r>
      <w:r>
        <w:tab/>
      </w:r>
      <w:r>
        <w:tab/>
      </w:r>
      <w:r>
        <w:tab/>
        <w:t>Renewable every year</w:t>
      </w:r>
      <w:r w:rsidR="001A549D">
        <w:t>; amount subject to evaluation</w:t>
      </w:r>
    </w:p>
    <w:p w:rsidR="00BC3B47" w:rsidRDefault="00BC3B47" w:rsidP="00BC3B47">
      <w:r>
        <w:t>Coverage:</w:t>
      </w:r>
      <w:r>
        <w:tab/>
      </w:r>
      <w:r>
        <w:tab/>
        <w:t>1. Accidental mishandling</w:t>
      </w:r>
    </w:p>
    <w:p w:rsidR="00BC3B47" w:rsidRDefault="00BC3B47" w:rsidP="00BC3B47">
      <w:r>
        <w:tab/>
      </w:r>
      <w:r>
        <w:tab/>
      </w:r>
      <w:r>
        <w:tab/>
        <w:t>2. Fire and explosion</w:t>
      </w:r>
    </w:p>
    <w:p w:rsidR="00BC3B47" w:rsidRDefault="00BC3B47" w:rsidP="00BC3B47">
      <w:r>
        <w:tab/>
      </w:r>
      <w:r>
        <w:tab/>
      </w:r>
      <w:r>
        <w:tab/>
        <w:t>3. All other acts of God</w:t>
      </w:r>
    </w:p>
    <w:p w:rsidR="00BC3B47" w:rsidRDefault="00BC3B47" w:rsidP="00BC3B47">
      <w:pPr>
        <w:ind w:left="2160" w:hanging="2160"/>
      </w:pPr>
      <w:r>
        <w:t>Payout:</w:t>
      </w:r>
      <w:r>
        <w:tab/>
      </w:r>
      <w:r w:rsidR="000C0149">
        <w:t>JPS</w:t>
      </w:r>
      <w:r>
        <w:t xml:space="preserve"> Insurance will cover 80%</w:t>
      </w:r>
      <w:r w:rsidR="000322E2">
        <w:t xml:space="preserve"> and 100%</w:t>
      </w:r>
      <w:r>
        <w:t xml:space="preserve"> of the equipment replacement cost</w:t>
      </w:r>
      <w:r w:rsidR="000322E2">
        <w:t xml:space="preserve"> for the first and next six months, respectively,</w:t>
      </w:r>
      <w:r>
        <w:t xml:space="preserve"> due to damage caused by the covered items.</w:t>
      </w:r>
    </w:p>
    <w:p w:rsidR="00BC3B47" w:rsidRDefault="002614E9" w:rsidP="00BC3B47">
      <w:pPr>
        <w:ind w:left="2160" w:hanging="21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3705952</wp:posOffset>
            </wp:positionH>
            <wp:positionV relativeFrom="paragraph">
              <wp:posOffset>322926</wp:posOffset>
            </wp:positionV>
            <wp:extent cx="1638300" cy="504825"/>
            <wp:effectExtent l="38100" t="152400" r="38100" b="1619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6883">
                      <a:off x="0" y="0"/>
                      <a:ext cx="163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3439795</wp:posOffset>
            </wp:positionH>
            <wp:positionV relativeFrom="paragraph">
              <wp:posOffset>377190</wp:posOffset>
            </wp:positionV>
            <wp:extent cx="2332990" cy="12865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B47">
        <w:t>Remarks</w:t>
      </w:r>
      <w:r w:rsidR="00BC3B47">
        <w:tab/>
      </w:r>
      <w:r w:rsidR="000322E2">
        <w:t xml:space="preserve">If there are no claims for the year, the Company is entitled to a </w:t>
      </w:r>
      <w:r w:rsidR="006F7188">
        <w:t>CHF</w:t>
      </w:r>
      <w:r w:rsidR="00BB2EAA">
        <w:t>25,000 discount upon renewal.</w:t>
      </w:r>
    </w:p>
    <w:p w:rsidR="00BC3B47" w:rsidRDefault="002614E9" w:rsidP="00BC3B47">
      <w:pPr>
        <w:ind w:left="2160" w:hanging="2160"/>
      </w:pPr>
      <w:r>
        <w:rPr>
          <w:noProof/>
        </w:rPr>
        <w:drawing>
          <wp:inline distT="0" distB="0" distL="0" distR="0" wp14:anchorId="76F7E05D" wp14:editId="1E675562">
            <wp:extent cx="17811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E9" w:rsidRDefault="002614E9" w:rsidP="002614E9">
      <w:pPr>
        <w:ind w:left="2160" w:hanging="216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950595</wp:posOffset>
                </wp:positionV>
                <wp:extent cx="2635250" cy="26035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4E9" w:rsidRPr="002614E9" w:rsidRDefault="002614E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614E9">
                              <w:rPr>
                                <w:b/>
                                <w:color w:val="FF0000"/>
                              </w:rPr>
                              <w:t>SR ToC P01 Insurance Policy Summary 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pt;margin-top:74.85pt;width:207.5pt;height:20.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">
                <v:textbox>
                  <w:txbxContent>
                    <w:p w:rsidR="002614E9" w:rsidRPr="002614E9" w:rsidRDefault="002614E9">
                      <w:pPr>
                        <w:rPr>
                          <w:b/>
                          <w:color w:val="FF0000"/>
                        </w:rPr>
                      </w:pPr>
                      <w:r w:rsidRPr="002614E9">
                        <w:rPr>
                          <w:b/>
                          <w:color w:val="FF0000"/>
                        </w:rPr>
                        <w:t>SR ToC P01 Insurance Policy Summary 1/2</w:t>
                      </w:r>
                    </w:p>
                  </w:txbxContent>
                </v:textbox>
              </v:shape>
            </w:pict>
          </mc:Fallback>
        </mc:AlternateContent>
      </w:r>
    </w:p>
    <w:p w:rsidR="00BE010B" w:rsidRPr="006F1FDD" w:rsidRDefault="000C0149" w:rsidP="00BE010B">
      <w:pPr>
        <w:spacing w:after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JPS</w:t>
      </w:r>
      <w:r w:rsidR="00BE010B" w:rsidRPr="006F1FDD">
        <w:rPr>
          <w:b/>
          <w:sz w:val="72"/>
          <w:szCs w:val="72"/>
        </w:rPr>
        <w:t xml:space="preserve"> Insurance Co.</w:t>
      </w:r>
    </w:p>
    <w:p w:rsidR="00BE010B" w:rsidRDefault="00BE010B" w:rsidP="00BE010B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0002</w:t>
      </w:r>
      <w:r w:rsidRPr="006F1FDD">
        <w:rPr>
          <w:sz w:val="40"/>
          <w:szCs w:val="40"/>
        </w:rPr>
        <w:t xml:space="preserve"> </w:t>
      </w:r>
      <w:r>
        <w:rPr>
          <w:sz w:val="40"/>
          <w:szCs w:val="40"/>
        </w:rPr>
        <w:t>Bolivar</w:t>
      </w:r>
      <w:r w:rsidRPr="006F1FDD">
        <w:rPr>
          <w:sz w:val="40"/>
          <w:szCs w:val="40"/>
        </w:rPr>
        <w:t xml:space="preserve"> Road </w:t>
      </w:r>
      <w:r>
        <w:rPr>
          <w:sz w:val="40"/>
          <w:szCs w:val="40"/>
        </w:rPr>
        <w:t>East</w:t>
      </w:r>
      <w:r w:rsidRPr="006F1FDD">
        <w:rPr>
          <w:sz w:val="40"/>
          <w:szCs w:val="40"/>
        </w:rPr>
        <w:t xml:space="preserve">, </w:t>
      </w:r>
      <w:r>
        <w:rPr>
          <w:sz w:val="40"/>
          <w:szCs w:val="40"/>
        </w:rPr>
        <w:t>Los Angeles</w:t>
      </w:r>
      <w:r w:rsidRPr="006F1FDD">
        <w:rPr>
          <w:sz w:val="40"/>
          <w:szCs w:val="40"/>
        </w:rPr>
        <w:t xml:space="preserve"> </w:t>
      </w:r>
      <w:r>
        <w:rPr>
          <w:sz w:val="40"/>
          <w:szCs w:val="40"/>
        </w:rPr>
        <w:t>CA</w:t>
      </w:r>
      <w:r w:rsidRPr="006F1FDD">
        <w:rPr>
          <w:sz w:val="40"/>
          <w:szCs w:val="40"/>
        </w:rPr>
        <w:t xml:space="preserve"> </w:t>
      </w:r>
      <w:r>
        <w:rPr>
          <w:sz w:val="40"/>
          <w:szCs w:val="40"/>
        </w:rPr>
        <w:t>90001</w:t>
      </w:r>
    </w:p>
    <w:p w:rsidR="00BE010B" w:rsidRPr="006F1FDD" w:rsidRDefault="00BE010B" w:rsidP="00BE010B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+1 800 999 0982</w:t>
      </w:r>
    </w:p>
    <w:p w:rsidR="00BE010B" w:rsidRDefault="00BE010B" w:rsidP="00BE010B">
      <w:pPr>
        <w:ind w:left="2160" w:hanging="2160"/>
      </w:pPr>
    </w:p>
    <w:p w:rsidR="00BE010B" w:rsidRDefault="004A09C4" w:rsidP="00BE010B">
      <w:r>
        <w:rPr>
          <w:noProof/>
        </w:rPr>
        <w:drawing>
          <wp:anchor distT="0" distB="0" distL="114300" distR="114300" simplePos="0" relativeHeight="251709440" behindDoc="1" locked="0" layoutInCell="1" allowOverlap="1" wp14:anchorId="2E93961C" wp14:editId="6EF2879C">
            <wp:simplePos x="0" y="0"/>
            <wp:positionH relativeFrom="column">
              <wp:posOffset>2675882</wp:posOffset>
            </wp:positionH>
            <wp:positionV relativeFrom="paragraph">
              <wp:posOffset>56099</wp:posOffset>
            </wp:positionV>
            <wp:extent cx="219075" cy="209550"/>
            <wp:effectExtent l="0" t="0" r="9525" b="0"/>
            <wp:wrapNone/>
            <wp:docPr id="3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10B">
        <w:t xml:space="preserve">Company Name: </w:t>
      </w:r>
      <w:r w:rsidR="00BE010B">
        <w:tab/>
        <w:t>Summit Equipment, Inc.</w:t>
      </w:r>
      <w:r w:rsidRPr="004A09C4">
        <w:rPr>
          <w:noProof/>
        </w:rPr>
        <w:t xml:space="preserve"> </w:t>
      </w:r>
    </w:p>
    <w:p w:rsidR="00BE010B" w:rsidRDefault="000C0149" w:rsidP="00BE010B">
      <w:r>
        <w:rPr>
          <w:noProof/>
        </w:rPr>
        <w:drawing>
          <wp:anchor distT="0" distB="0" distL="114300" distR="114300" simplePos="0" relativeHeight="251711488" behindDoc="1" locked="0" layoutInCell="1" allowOverlap="1" wp14:anchorId="3B33DB04" wp14:editId="4F66006B">
            <wp:simplePos x="0" y="0"/>
            <wp:positionH relativeFrom="column">
              <wp:posOffset>2346376</wp:posOffset>
            </wp:positionH>
            <wp:positionV relativeFrom="paragraph">
              <wp:posOffset>51409</wp:posOffset>
            </wp:positionV>
            <wp:extent cx="219075" cy="209550"/>
            <wp:effectExtent l="0" t="0" r="9525" b="0"/>
            <wp:wrapNone/>
            <wp:docPr id="3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Date:</w:t>
      </w:r>
      <w:r>
        <w:tab/>
      </w:r>
      <w:r>
        <w:tab/>
      </w:r>
      <w:r>
        <w:tab/>
        <w:t>3</w:t>
      </w:r>
      <w:r w:rsidR="00BE010B">
        <w:t xml:space="preserve"> </w:t>
      </w:r>
      <w:r>
        <w:t>November</w:t>
      </w:r>
      <w:r w:rsidR="00BE010B">
        <w:t xml:space="preserve"> </w:t>
      </w:r>
      <w:r w:rsidR="006F7188">
        <w:t>20X6</w:t>
      </w:r>
      <w:r w:rsidR="002614E9">
        <w:t xml:space="preserve">    </w:t>
      </w:r>
      <w:r w:rsidR="002614E9" w:rsidRPr="00A32CE6">
        <w:rPr>
          <w:rFonts w:ascii="Harlow Solid Italic" w:hAnsi="Harlow Solid Italic"/>
          <w:color w:val="FF0000"/>
          <w:szCs w:val="16"/>
        </w:rPr>
        <w:t>√</w:t>
      </w:r>
    </w:p>
    <w:p w:rsidR="00BE010B" w:rsidRDefault="004A09C4" w:rsidP="00BE010B">
      <w:pPr>
        <w:ind w:left="2160" w:hanging="2160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50789FC7" wp14:editId="3E966DB5">
            <wp:simplePos x="0" y="0"/>
            <wp:positionH relativeFrom="column">
              <wp:posOffset>2025950</wp:posOffset>
            </wp:positionH>
            <wp:positionV relativeFrom="paragraph">
              <wp:posOffset>245044</wp:posOffset>
            </wp:positionV>
            <wp:extent cx="219075" cy="209550"/>
            <wp:effectExtent l="0" t="0" r="9525" b="0"/>
            <wp:wrapNone/>
            <wp:docPr id="3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10B">
        <w:t xml:space="preserve">Property to be insured: </w:t>
      </w:r>
      <w:r w:rsidR="00BE010B">
        <w:tab/>
        <w:t>Machinery equipment for production of camp supplies, equipment and accessories.</w:t>
      </w:r>
      <w:r w:rsidR="002614E9">
        <w:t xml:space="preserve">    </w:t>
      </w:r>
      <w:r w:rsidR="002614E9" w:rsidRPr="00A32CE6">
        <w:rPr>
          <w:rFonts w:ascii="Harlow Solid Italic" w:hAnsi="Harlow Solid Italic"/>
          <w:color w:val="FF0000"/>
          <w:szCs w:val="16"/>
        </w:rPr>
        <w:t>√</w:t>
      </w:r>
    </w:p>
    <w:p w:rsidR="00BE010B" w:rsidRDefault="00BE010B" w:rsidP="00BE010B">
      <w:r>
        <w:t>Details:</w:t>
      </w:r>
    </w:p>
    <w:p w:rsidR="00BE010B" w:rsidRDefault="00BE010B" w:rsidP="00BE010B">
      <w:r>
        <w:tab/>
      </w:r>
      <w:r>
        <w:tab/>
      </w:r>
      <w:r>
        <w:tab/>
        <w:t>Model No.: RZ66789</w:t>
      </w:r>
    </w:p>
    <w:p w:rsidR="00BE010B" w:rsidRPr="00CB0158" w:rsidRDefault="00BE010B" w:rsidP="00BE010B">
      <w:r>
        <w:tab/>
      </w:r>
      <w:r>
        <w:tab/>
      </w:r>
      <w:r>
        <w:tab/>
      </w:r>
      <w:r w:rsidRPr="00CB0158">
        <w:t xml:space="preserve">Gross weight: </w:t>
      </w:r>
      <w:r w:rsidR="00CB0158" w:rsidRPr="00CB0158">
        <w:t>27</w:t>
      </w:r>
      <w:r w:rsidRPr="00CB0158">
        <w:t>,</w:t>
      </w:r>
      <w:r w:rsidR="00CB0158" w:rsidRPr="00CB0158">
        <w:t>911</w:t>
      </w:r>
      <w:r w:rsidRPr="00CB0158">
        <w:t xml:space="preserve"> </w:t>
      </w:r>
      <w:proofErr w:type="spellStart"/>
      <w:r w:rsidRPr="00CB0158">
        <w:t>kgs</w:t>
      </w:r>
      <w:proofErr w:type="spellEnd"/>
      <w:r w:rsidRPr="00CB0158">
        <w:t xml:space="preserve"> (</w:t>
      </w:r>
      <w:r w:rsidR="00CB0158" w:rsidRPr="00CB0158">
        <w:t>61,533</w:t>
      </w:r>
      <w:r w:rsidRPr="00CB0158">
        <w:t xml:space="preserve"> </w:t>
      </w:r>
      <w:proofErr w:type="spellStart"/>
      <w:r w:rsidRPr="00CB0158">
        <w:t>lbs</w:t>
      </w:r>
      <w:proofErr w:type="spellEnd"/>
      <w:r w:rsidRPr="00CB0158">
        <w:t>)</w:t>
      </w:r>
    </w:p>
    <w:p w:rsidR="00BE010B" w:rsidRPr="00CB0158" w:rsidRDefault="00CB0158" w:rsidP="00BE010B">
      <w:r w:rsidRPr="00CB0158">
        <w:tab/>
      </w:r>
      <w:r w:rsidRPr="00CB0158">
        <w:tab/>
      </w:r>
      <w:r w:rsidRPr="00CB0158">
        <w:tab/>
        <w:t>Max. payload: 30</w:t>
      </w:r>
      <w:r w:rsidR="00BE010B" w:rsidRPr="00CB0158">
        <w:t>,</w:t>
      </w:r>
      <w:r w:rsidRPr="00CB0158">
        <w:t>009</w:t>
      </w:r>
      <w:r w:rsidR="00BE010B" w:rsidRPr="00CB0158">
        <w:t xml:space="preserve"> </w:t>
      </w:r>
      <w:proofErr w:type="spellStart"/>
      <w:r w:rsidR="00BE010B" w:rsidRPr="00CB0158">
        <w:t>kgs</w:t>
      </w:r>
      <w:proofErr w:type="spellEnd"/>
      <w:r w:rsidR="00BE010B" w:rsidRPr="00CB0158">
        <w:t xml:space="preserve"> (</w:t>
      </w:r>
      <w:r w:rsidRPr="00CB0158">
        <w:t>66,159</w:t>
      </w:r>
      <w:r w:rsidR="00BE010B" w:rsidRPr="00CB0158">
        <w:t xml:space="preserve"> </w:t>
      </w:r>
      <w:proofErr w:type="spellStart"/>
      <w:r w:rsidR="00BE010B" w:rsidRPr="00CB0158">
        <w:t>lbs</w:t>
      </w:r>
      <w:proofErr w:type="spellEnd"/>
      <w:r w:rsidR="00BE010B" w:rsidRPr="00CB0158">
        <w:t>)</w:t>
      </w:r>
    </w:p>
    <w:p w:rsidR="00BE010B" w:rsidRDefault="00CB0158" w:rsidP="00BE010B">
      <w:r w:rsidRPr="00CB0158">
        <w:tab/>
      </w:r>
      <w:r w:rsidRPr="00CB0158">
        <w:tab/>
      </w:r>
      <w:r w:rsidRPr="00CB0158">
        <w:tab/>
        <w:t>Tare weight: 3,833</w:t>
      </w:r>
      <w:r w:rsidR="00BE010B" w:rsidRPr="00CB0158">
        <w:t xml:space="preserve"> </w:t>
      </w:r>
      <w:proofErr w:type="spellStart"/>
      <w:r w:rsidR="00BE010B" w:rsidRPr="00CB0158">
        <w:t>kgs</w:t>
      </w:r>
      <w:proofErr w:type="spellEnd"/>
      <w:r w:rsidR="00BE010B" w:rsidRPr="00CB0158">
        <w:t xml:space="preserve"> (</w:t>
      </w:r>
      <w:r w:rsidRPr="00CB0158">
        <w:t>8,450</w:t>
      </w:r>
      <w:r w:rsidR="00BE010B" w:rsidRPr="00CB0158">
        <w:t xml:space="preserve"> </w:t>
      </w:r>
      <w:proofErr w:type="spellStart"/>
      <w:r w:rsidR="00BE010B" w:rsidRPr="00CB0158">
        <w:t>lbs</w:t>
      </w:r>
      <w:proofErr w:type="spellEnd"/>
      <w:r w:rsidR="00BE010B" w:rsidRPr="00CB0158">
        <w:t>)</w:t>
      </w:r>
    </w:p>
    <w:p w:rsidR="00BE010B" w:rsidRDefault="00BE010B" w:rsidP="00BE010B">
      <w:r>
        <w:tab/>
      </w:r>
      <w:r>
        <w:tab/>
      </w:r>
      <w:r>
        <w:tab/>
        <w:t xml:space="preserve">Condition: </w:t>
      </w:r>
      <w:r w:rsidR="00CB0158">
        <w:t>Refurbished</w:t>
      </w:r>
    </w:p>
    <w:p w:rsidR="00BE010B" w:rsidRDefault="004A09C4" w:rsidP="00BE010B">
      <w:r>
        <w:rPr>
          <w:noProof/>
        </w:rPr>
        <w:drawing>
          <wp:anchor distT="0" distB="0" distL="114300" distR="114300" simplePos="0" relativeHeight="251715584" behindDoc="1" locked="0" layoutInCell="1" allowOverlap="1" wp14:anchorId="13C5B822" wp14:editId="2335A986">
            <wp:simplePos x="0" y="0"/>
            <wp:positionH relativeFrom="column">
              <wp:posOffset>2485390</wp:posOffset>
            </wp:positionH>
            <wp:positionV relativeFrom="paragraph">
              <wp:posOffset>41797</wp:posOffset>
            </wp:positionV>
            <wp:extent cx="219075" cy="209550"/>
            <wp:effectExtent l="0" t="0" r="9525" b="0"/>
            <wp:wrapNone/>
            <wp:docPr id="3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10B">
        <w:t xml:space="preserve">Cost: </w:t>
      </w:r>
      <w:r w:rsidR="00BE010B">
        <w:tab/>
      </w:r>
      <w:r w:rsidR="00BE010B">
        <w:tab/>
      </w:r>
      <w:r w:rsidR="00BE010B">
        <w:tab/>
      </w:r>
      <w:r w:rsidR="006F7188">
        <w:t>CHF</w:t>
      </w:r>
      <w:r w:rsidR="00CB0158">
        <w:t>1</w:t>
      </w:r>
      <w:r w:rsidR="000C0149">
        <w:t>5</w:t>
      </w:r>
      <w:r w:rsidR="00BE010B">
        <w:t>0,000 per year</w:t>
      </w:r>
      <w:r w:rsidR="002614E9">
        <w:t xml:space="preserve">    </w:t>
      </w:r>
      <w:r w:rsidR="002614E9" w:rsidRPr="00A32CE6">
        <w:rPr>
          <w:rFonts w:ascii="Harlow Solid Italic" w:hAnsi="Harlow Solid Italic"/>
          <w:color w:val="FF0000"/>
          <w:szCs w:val="16"/>
        </w:rPr>
        <w:t>√</w:t>
      </w:r>
    </w:p>
    <w:p w:rsidR="00BE010B" w:rsidRDefault="00BE010B" w:rsidP="00BE010B">
      <w:r>
        <w:t>Term:</w:t>
      </w:r>
      <w:r>
        <w:tab/>
      </w:r>
      <w:r>
        <w:tab/>
      </w:r>
      <w:r>
        <w:tab/>
        <w:t>Renewable every year; amount subject to evaluation</w:t>
      </w:r>
    </w:p>
    <w:p w:rsidR="00BE010B" w:rsidRDefault="00BE010B" w:rsidP="00CB0158">
      <w:r>
        <w:t>Coverage:</w:t>
      </w:r>
      <w:r>
        <w:tab/>
      </w:r>
      <w:r>
        <w:tab/>
      </w:r>
      <w:r w:rsidR="00CB0158">
        <w:t>Supplemental comprehensive insurance</w:t>
      </w:r>
    </w:p>
    <w:p w:rsidR="00BE010B" w:rsidRDefault="00BE010B" w:rsidP="00BE010B">
      <w:pPr>
        <w:ind w:left="2160" w:hanging="2160"/>
      </w:pPr>
      <w:r>
        <w:t>Payout:</w:t>
      </w:r>
      <w:r>
        <w:tab/>
      </w:r>
      <w:r w:rsidR="000C0149">
        <w:t>JPS</w:t>
      </w:r>
      <w:r>
        <w:t xml:space="preserve"> Insurance will cover 80% and 100% of the equipment replacement cost for the first and next six months, respectively, due to damage caused by the covered items.</w:t>
      </w:r>
    </w:p>
    <w:p w:rsidR="00BE010B" w:rsidRDefault="00BE010B" w:rsidP="00BE010B">
      <w:pPr>
        <w:ind w:left="2160" w:hanging="2160"/>
      </w:pPr>
      <w:r>
        <w:t>Remarks</w:t>
      </w:r>
      <w:r>
        <w:tab/>
      </w:r>
      <w:r w:rsidR="00C47607">
        <w:t>None</w:t>
      </w:r>
    </w:p>
    <w:p w:rsidR="00BE010B" w:rsidRDefault="00BE010B" w:rsidP="00BE010B">
      <w:pPr>
        <w:ind w:left="2160" w:hanging="216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A05994" wp14:editId="339960F4">
            <wp:simplePos x="0" y="0"/>
            <wp:positionH relativeFrom="column">
              <wp:posOffset>3738973</wp:posOffset>
            </wp:positionH>
            <wp:positionV relativeFrom="paragraph">
              <wp:posOffset>3522</wp:posOffset>
            </wp:positionV>
            <wp:extent cx="1638300" cy="504825"/>
            <wp:effectExtent l="38100" t="152400" r="38100" b="1619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6883">
                      <a:off x="0" y="0"/>
                      <a:ext cx="163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E29307B" wp14:editId="2D35AF3C">
            <wp:simplePos x="0" y="0"/>
            <wp:positionH relativeFrom="column">
              <wp:posOffset>3440393</wp:posOffset>
            </wp:positionH>
            <wp:positionV relativeFrom="paragraph">
              <wp:posOffset>72735</wp:posOffset>
            </wp:positionV>
            <wp:extent cx="2332990" cy="1286510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10B" w:rsidRDefault="00BE010B" w:rsidP="00BE010B">
      <w:pPr>
        <w:ind w:left="2160" w:hanging="2160"/>
      </w:pPr>
      <w:r>
        <w:rPr>
          <w:noProof/>
        </w:rPr>
        <w:drawing>
          <wp:inline distT="0" distB="0" distL="0" distR="0" wp14:anchorId="7F904E62" wp14:editId="5E1C11A4">
            <wp:extent cx="178117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:rsidR="00CB0158" w:rsidRDefault="00CB0158" w:rsidP="003B176C"/>
    <w:p w:rsidR="000322E2" w:rsidRDefault="002614E9" w:rsidP="000322E2">
      <w:pPr>
        <w:ind w:left="2160" w:hanging="2160"/>
      </w:pPr>
      <w:r w:rsidRPr="00CB4278">
        <w:rPr>
          <w:rFonts w:ascii="EYInterstate Light" w:hAnsi="EYInterstate Light"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8873123" wp14:editId="6574D8BD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2763297" cy="203200"/>
                <wp:effectExtent l="0" t="0" r="1841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297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4E9" w:rsidRPr="00CB4278" w:rsidRDefault="002614E9" w:rsidP="002614E9">
                            <w:pPr>
                              <w:rPr>
                                <w:rFonts w:ascii="EYInterstate Light" w:hAnsi="EYInterstate Light"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A32CE6">
                              <w:rPr>
                                <w:rFonts w:ascii="Harlow Solid Italic" w:hAnsi="Harlow Solid Italic"/>
                                <w:color w:val="FF0000"/>
                                <w:sz w:val="12"/>
                                <w:szCs w:val="12"/>
                              </w:rPr>
                              <w:t>√</w:t>
                            </w:r>
                            <w:r>
                              <w:rPr>
                                <w:rFonts w:ascii="Harlow Solid Italic" w:hAnsi="Harlow Solid Italic"/>
                                <w:color w:val="FF0000"/>
                                <w:sz w:val="12"/>
                                <w:szCs w:val="12"/>
                              </w:rPr>
                              <w:t xml:space="preserve"> - </w:t>
                            </w: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2"/>
                                <w:szCs w:val="12"/>
                              </w:rPr>
                              <w:t>information agreed</w:t>
                            </w:r>
                            <w:r w:rsidRPr="00CB4278">
                              <w:rPr>
                                <w:rFonts w:ascii="EYInterstate Light" w:hAnsi="EYInterstate Light"/>
                                <w:color w:val="FF0000"/>
                                <w:sz w:val="12"/>
                                <w:szCs w:val="12"/>
                              </w:rPr>
                              <w:t xml:space="preserve"> to </w:t>
                            </w: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2"/>
                                <w:szCs w:val="12"/>
                              </w:rPr>
                              <w:t>SR</w:t>
                            </w:r>
                            <w:r w:rsidR="001E4DB5">
                              <w:rPr>
                                <w:rFonts w:ascii="EYInterstate Light" w:hAnsi="EYInterstate Light"/>
                                <w:color w:val="FF0000"/>
                                <w:sz w:val="12"/>
                                <w:szCs w:val="12"/>
                              </w:rPr>
                              <w:t xml:space="preserve"> ToC</w:t>
                            </w: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2"/>
                                <w:szCs w:val="12"/>
                              </w:rPr>
                              <w:t xml:space="preserve"> P02</w:t>
                            </w:r>
                            <w:r w:rsidR="001E4DB5">
                              <w:rPr>
                                <w:rFonts w:ascii="EYInterstate Light" w:hAnsi="EYInterstate Light"/>
                                <w:color w:val="FF0000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2"/>
                                <w:szCs w:val="12"/>
                              </w:rPr>
                              <w:t xml:space="preserve"> No exceptions noted.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3123" id="_x0000_s1027" type="#_x0000_t202" style="position:absolute;left:0;text-align:left;margin-left:0;margin-top:15.75pt;width:217.6pt;height:16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+kJQIAAEs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">
                <v:textbox>
                  <w:txbxContent>
                    <w:p w:rsidR="002614E9" w:rsidRPr="00CB4278" w:rsidRDefault="002614E9" w:rsidP="002614E9">
                      <w:pPr>
                        <w:rPr>
                          <w:rFonts w:ascii="EYInterstate Light" w:hAnsi="EYInterstate Light"/>
                          <w:color w:val="FF0000"/>
                          <w:sz w:val="12"/>
                          <w:szCs w:val="12"/>
                        </w:rPr>
                      </w:pPr>
                      <w:r w:rsidRPr="00A32CE6">
                        <w:rPr>
                          <w:rFonts w:ascii="Harlow Solid Italic" w:hAnsi="Harlow Solid Italic"/>
                          <w:color w:val="FF0000"/>
                          <w:sz w:val="12"/>
                          <w:szCs w:val="12"/>
                        </w:rPr>
                        <w:t>√</w:t>
                      </w:r>
                      <w:r>
                        <w:rPr>
                          <w:rFonts w:ascii="Harlow Solid Italic" w:hAnsi="Harlow Solid Italic"/>
                          <w:color w:val="FF0000"/>
                          <w:sz w:val="12"/>
                          <w:szCs w:val="12"/>
                        </w:rPr>
                        <w:t xml:space="preserve"> - </w:t>
                      </w:r>
                      <w:r>
                        <w:rPr>
                          <w:rFonts w:ascii="EYInterstate Light" w:hAnsi="EYInterstate Light"/>
                          <w:color w:val="FF0000"/>
                          <w:sz w:val="12"/>
                          <w:szCs w:val="12"/>
                        </w:rPr>
                        <w:t>information agreed</w:t>
                      </w:r>
                      <w:r w:rsidRPr="00CB4278">
                        <w:rPr>
                          <w:rFonts w:ascii="EYInterstate Light" w:hAnsi="EYInterstate Light"/>
                          <w:color w:val="FF0000"/>
                          <w:sz w:val="12"/>
                          <w:szCs w:val="12"/>
                        </w:rPr>
                        <w:t xml:space="preserve"> to </w:t>
                      </w:r>
                      <w:r>
                        <w:rPr>
                          <w:rFonts w:ascii="EYInterstate Light" w:hAnsi="EYInterstate Light"/>
                          <w:color w:val="FF0000"/>
                          <w:sz w:val="12"/>
                          <w:szCs w:val="12"/>
                        </w:rPr>
                        <w:t>SR</w:t>
                      </w:r>
                      <w:r w:rsidR="001E4DB5">
                        <w:rPr>
                          <w:rFonts w:ascii="EYInterstate Light" w:hAnsi="EYInterstate Light"/>
                          <w:color w:val="FF0000"/>
                          <w:sz w:val="12"/>
                          <w:szCs w:val="12"/>
                        </w:rPr>
                        <w:t xml:space="preserve"> ToC</w:t>
                      </w:r>
                      <w:r>
                        <w:rPr>
                          <w:rFonts w:ascii="EYInterstate Light" w:hAnsi="EYInterstate Light"/>
                          <w:color w:val="FF0000"/>
                          <w:sz w:val="12"/>
                          <w:szCs w:val="12"/>
                        </w:rPr>
                        <w:t xml:space="preserve"> P02</w:t>
                      </w:r>
                      <w:r w:rsidR="001E4DB5">
                        <w:rPr>
                          <w:rFonts w:ascii="EYInterstate Light" w:hAnsi="EYInterstate Light"/>
                          <w:color w:val="FF0000"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rFonts w:ascii="EYInterstate Light" w:hAnsi="EYInterstate Light"/>
                          <w:color w:val="FF0000"/>
                          <w:sz w:val="12"/>
                          <w:szCs w:val="12"/>
                        </w:rPr>
                        <w:t xml:space="preserve"> No exceptions noted.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15E8738" wp14:editId="72761DB9">
                <wp:simplePos x="0" y="0"/>
                <wp:positionH relativeFrom="column">
                  <wp:posOffset>4032250</wp:posOffset>
                </wp:positionH>
                <wp:positionV relativeFrom="paragraph">
                  <wp:posOffset>1175385</wp:posOffset>
                </wp:positionV>
                <wp:extent cx="2635250" cy="260350"/>
                <wp:effectExtent l="0" t="0" r="1270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4E9" w:rsidRPr="002614E9" w:rsidRDefault="002614E9" w:rsidP="002614E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614E9">
                              <w:rPr>
                                <w:b/>
                                <w:color w:val="FF0000"/>
                              </w:rPr>
                              <w:t>SR ToC P01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Insurance Policy Summary 2</w:t>
                            </w:r>
                            <w:r w:rsidRPr="002614E9">
                              <w:rPr>
                                <w:b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8738" id="_x0000_s1028" type="#_x0000_t202" style="position:absolute;left:0;text-align:left;margin-left:317.5pt;margin-top:92.55pt;width:207.5pt;height:20.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">
                <v:textbox>
                  <w:txbxContent>
                    <w:p w:rsidR="002614E9" w:rsidRPr="002614E9" w:rsidRDefault="002614E9" w:rsidP="002614E9">
                      <w:pPr>
                        <w:rPr>
                          <w:b/>
                          <w:color w:val="FF0000"/>
                        </w:rPr>
                      </w:pPr>
                      <w:r w:rsidRPr="002614E9">
                        <w:rPr>
                          <w:b/>
                          <w:color w:val="FF0000"/>
                        </w:rPr>
                        <w:t>SR ToC P01</w:t>
                      </w:r>
                      <w:r>
                        <w:rPr>
                          <w:b/>
                          <w:color w:val="FF0000"/>
                        </w:rPr>
                        <w:t xml:space="preserve"> Insurance Policy Summary 2</w:t>
                      </w:r>
                      <w:r w:rsidRPr="002614E9">
                        <w:rPr>
                          <w:b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22E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FDD" w:rsidRDefault="006F1FDD" w:rsidP="006F1FDD">
      <w:pPr>
        <w:spacing w:after="0" w:line="240" w:lineRule="auto"/>
      </w:pPr>
      <w:r>
        <w:separator/>
      </w:r>
    </w:p>
  </w:endnote>
  <w:endnote w:type="continuationSeparator" w:id="0">
    <w:p w:rsidR="006F1FDD" w:rsidRDefault="006F1FDD" w:rsidP="006F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149" w:rsidRDefault="000C0149" w:rsidP="000C0149">
    <w:pPr>
      <w:pStyle w:val="Footer"/>
    </w:pPr>
  </w:p>
  <w:p w:rsidR="000C0149" w:rsidRDefault="000C0149" w:rsidP="000C0149">
    <w:pPr>
      <w:pStyle w:val="Footer"/>
      <w:rPr>
        <w:b/>
      </w:rPr>
    </w:pPr>
  </w:p>
  <w:p w:rsidR="000C0149" w:rsidRDefault="000C0149" w:rsidP="000C0149">
    <w:pPr>
      <w:pStyle w:val="Footer"/>
    </w:pPr>
    <w:r>
      <w:rPr>
        <w:b/>
      </w:rPr>
      <w:t>Note:</w:t>
    </w:r>
    <w:r>
      <w:t xml:space="preserve"> Only the summary page of the insurance policy is retained for learning purposes.</w:t>
    </w:r>
  </w:p>
  <w:p w:rsidR="000C0149" w:rsidRDefault="000C0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FDD" w:rsidRDefault="006F1FDD" w:rsidP="006F1FDD">
      <w:pPr>
        <w:spacing w:after="0" w:line="240" w:lineRule="auto"/>
      </w:pPr>
      <w:r>
        <w:separator/>
      </w:r>
    </w:p>
  </w:footnote>
  <w:footnote w:type="continuationSeparator" w:id="0">
    <w:p w:rsidR="006F1FDD" w:rsidRDefault="006F1FDD" w:rsidP="006F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EYGryHd1"/>
      <w:tblW w:w="5865" w:type="pct"/>
      <w:tblInd w:w="-81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"/>
      <w:gridCol w:w="10961"/>
    </w:tblGrid>
    <w:tr w:rsidR="002614E9" w:rsidRPr="00CD12FE" w:rsidTr="002614E9">
      <w:tc>
        <w:tcPr>
          <w:tcW w:w="8" w:type="pct"/>
          <w:tcBorders>
            <w:top w:val="nil"/>
            <w:left w:val="nil"/>
            <w:bottom w:val="nil"/>
            <w:right w:val="nil"/>
          </w:tcBorders>
        </w:tcPr>
        <w:p w:rsidR="002614E9" w:rsidRPr="00CD12FE" w:rsidRDefault="002614E9" w:rsidP="002614E9">
          <w:pPr>
            <w:rPr>
              <w:rFonts w:ascii="EYInterstate Light" w:eastAsia="Calibri" w:hAnsi="EYInterstate Light" w:cs="Times New Roman"/>
            </w:rPr>
          </w:pPr>
        </w:p>
      </w:tc>
      <w:tc>
        <w:tcPr>
          <w:tcW w:w="4992" w:type="pct"/>
          <w:tcBorders>
            <w:top w:val="nil"/>
            <w:left w:val="nil"/>
            <w:bottom w:val="nil"/>
            <w:right w:val="nil"/>
          </w:tcBorders>
        </w:tcPr>
        <w:p w:rsidR="002614E9" w:rsidRPr="00FD3237" w:rsidRDefault="002614E9" w:rsidP="006F7188">
          <w:pPr>
            <w:widowControl w:val="0"/>
            <w:pBdr>
              <w:bottom w:val="single" w:sz="30" w:space="4" w:color="auto"/>
              <w:between w:val="single" w:sz="12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left="-467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 xml:space="preserve">HO </w:t>
          </w:r>
          <w:proofErr w:type="spellStart"/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HO</w:t>
          </w:r>
          <w:proofErr w:type="spellEnd"/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 xml:space="preserve"> 8.4.2D</w:t>
          </w:r>
          <w:r w:rsidRPr="00CD12FE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 xml:space="preserve">: </w:t>
          </w:r>
          <w:r w:rsidR="006F7188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Test of Control Support_1 (Solution)</w:t>
          </w:r>
        </w:p>
      </w:tc>
    </w:tr>
  </w:tbl>
  <w:p w:rsidR="002614E9" w:rsidRPr="00CD12FE" w:rsidRDefault="002614E9" w:rsidP="002614E9">
    <w:pPr>
      <w:pStyle w:val="Header"/>
      <w:rPr>
        <w:rFonts w:ascii="EYInterstate Light" w:hAnsi="EYInterstate Light"/>
        <w:sz w:val="2"/>
        <w:szCs w:val="2"/>
      </w:rPr>
    </w:pPr>
  </w:p>
  <w:p w:rsidR="002614E9" w:rsidRPr="002614E9" w:rsidRDefault="002614E9" w:rsidP="002614E9">
    <w:pPr>
      <w:pStyle w:val="Header"/>
      <w:tabs>
        <w:tab w:val="clear" w:pos="9360"/>
      </w:tabs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DD"/>
    <w:rsid w:val="000322E2"/>
    <w:rsid w:val="000C0149"/>
    <w:rsid w:val="001A549D"/>
    <w:rsid w:val="001E4DB5"/>
    <w:rsid w:val="002614E9"/>
    <w:rsid w:val="003B176C"/>
    <w:rsid w:val="004A09C4"/>
    <w:rsid w:val="00520C87"/>
    <w:rsid w:val="005D0D2F"/>
    <w:rsid w:val="006F1FDD"/>
    <w:rsid w:val="006F7188"/>
    <w:rsid w:val="0077469F"/>
    <w:rsid w:val="008C2622"/>
    <w:rsid w:val="00A013E1"/>
    <w:rsid w:val="00A5651A"/>
    <w:rsid w:val="00BA2CB5"/>
    <w:rsid w:val="00BB2EAA"/>
    <w:rsid w:val="00BC3B47"/>
    <w:rsid w:val="00BE010B"/>
    <w:rsid w:val="00C47607"/>
    <w:rsid w:val="00CB0158"/>
    <w:rsid w:val="00CC091C"/>
    <w:rsid w:val="00CE2B95"/>
    <w:rsid w:val="00E62D28"/>
    <w:rsid w:val="00F2727E"/>
    <w:rsid w:val="00F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3F3B37"/>
  <w15:chartTrackingRefBased/>
  <w15:docId w15:val="{9C7C4279-9588-4D15-835D-FC200925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DD"/>
  </w:style>
  <w:style w:type="paragraph" w:styleId="Footer">
    <w:name w:val="footer"/>
    <w:basedOn w:val="Normal"/>
    <w:link w:val="FooterChar"/>
    <w:uiPriority w:val="99"/>
    <w:unhideWhenUsed/>
    <w:rsid w:val="006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DD"/>
  </w:style>
  <w:style w:type="table" w:customStyle="1" w:styleId="EYGryHd1">
    <w:name w:val="EY GryHd1"/>
    <w:basedOn w:val="TableNormal"/>
    <w:next w:val="TableGrid"/>
    <w:rsid w:val="0026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6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CFB3-7D84-4176-88B0-87FE41F3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Barredo</dc:creator>
  <cp:keywords/>
  <dc:description/>
  <cp:lastModifiedBy>Jordan Mayer</cp:lastModifiedBy>
  <cp:revision>6</cp:revision>
  <dcterms:created xsi:type="dcterms:W3CDTF">2017-04-05T20:59:00Z</dcterms:created>
  <dcterms:modified xsi:type="dcterms:W3CDTF">2019-02-12T20:20:00Z</dcterms:modified>
</cp:coreProperties>
</file>