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775F2D" w:rsidRPr="00D42BC5" w14:paraId="0B66DEB7" w14:textId="77777777" w:rsidTr="00A31CBF">
        <w:tc>
          <w:tcPr>
            <w:tcW w:w="3445" w:type="dxa"/>
            <w:gridSpan w:val="2"/>
            <w:shd w:val="clear" w:color="auto" w:fill="BFBFBF" w:themeFill="background1" w:themeFillShade="BF"/>
            <w:vAlign w:val="center"/>
          </w:tcPr>
          <w:p w14:paraId="6FC8A656" w14:textId="0F8D82A8" w:rsidR="00775F2D" w:rsidRPr="004F28A1" w:rsidRDefault="00775F2D" w:rsidP="00775F2D">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323440FB" w:rsidR="00775F2D" w:rsidRPr="00D42BC5" w:rsidRDefault="00775F2D" w:rsidP="00775F2D">
            <w:pPr>
              <w:spacing w:before="40" w:after="40"/>
              <w:rPr>
                <w:rFonts w:ascii="Arial" w:hAnsi="Arial" w:cs="Arial"/>
                <w:sz w:val="20"/>
                <w:szCs w:val="20"/>
              </w:rPr>
            </w:pPr>
            <w:r w:rsidRPr="002B2CDB">
              <w:rPr>
                <w:rFonts w:ascii="EYInterstate Light" w:hAnsi="EYInterstate Light" w:cs="Arial"/>
                <w:sz w:val="20"/>
                <w:szCs w:val="20"/>
              </w:rPr>
              <w:t>Summit Equipment</w:t>
            </w:r>
          </w:p>
        </w:tc>
      </w:tr>
      <w:tr w:rsidR="00775F2D" w:rsidRPr="00D42BC5" w14:paraId="08DE702E" w14:textId="77777777" w:rsidTr="00A31CBF">
        <w:tc>
          <w:tcPr>
            <w:tcW w:w="3445" w:type="dxa"/>
            <w:gridSpan w:val="2"/>
            <w:shd w:val="clear" w:color="auto" w:fill="BFBFBF" w:themeFill="background1" w:themeFillShade="BF"/>
            <w:vAlign w:val="center"/>
          </w:tcPr>
          <w:p w14:paraId="047AC80F" w14:textId="2827212F" w:rsidR="00775F2D" w:rsidRPr="004F28A1" w:rsidRDefault="00775F2D" w:rsidP="00775F2D">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078BCD2C" w:rsidR="00775F2D" w:rsidRPr="00D42BC5" w:rsidRDefault="00775F2D" w:rsidP="00775F2D">
            <w:pPr>
              <w:spacing w:before="40" w:after="40"/>
              <w:ind w:left="-115" w:firstLine="115"/>
              <w:rPr>
                <w:rFonts w:ascii="Arial" w:hAnsi="Arial" w:cs="Arial"/>
                <w:sz w:val="20"/>
                <w:szCs w:val="20"/>
              </w:rPr>
            </w:pPr>
            <w:r w:rsidRPr="002B2CDB">
              <w:rPr>
                <w:rFonts w:ascii="EYInterstate Light" w:hAnsi="EYInterstate Light" w:cs="Arial"/>
                <w:sz w:val="20"/>
                <w:szCs w:val="20"/>
              </w:rPr>
              <w:t xml:space="preserve">31 December </w:t>
            </w:r>
            <w:r>
              <w:rPr>
                <w:rFonts w:ascii="EYInterstate Light" w:hAnsi="EYInterstate Light" w:cs="Arial"/>
                <w:sz w:val="20"/>
                <w:szCs w:val="20"/>
              </w:rPr>
              <w:t>20X6</w:t>
            </w:r>
          </w:p>
        </w:tc>
      </w:tr>
      <w:tr w:rsidR="00775F2D" w:rsidRPr="00D42BC5" w14:paraId="4760E018" w14:textId="77777777" w:rsidTr="00A31CBF">
        <w:tc>
          <w:tcPr>
            <w:tcW w:w="3445" w:type="dxa"/>
            <w:gridSpan w:val="2"/>
            <w:shd w:val="clear" w:color="auto" w:fill="BFBFBF" w:themeFill="background1" w:themeFillShade="BF"/>
            <w:vAlign w:val="center"/>
          </w:tcPr>
          <w:p w14:paraId="58824723" w14:textId="69DCB347" w:rsidR="00775F2D" w:rsidRPr="004F28A1" w:rsidRDefault="00775F2D" w:rsidP="00775F2D">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686E78AA" w:rsidR="00775F2D" w:rsidRPr="00D42BC5" w:rsidRDefault="00775F2D" w:rsidP="00775F2D">
            <w:pPr>
              <w:spacing w:before="40" w:after="40"/>
              <w:rPr>
                <w:rFonts w:ascii="Arial" w:hAnsi="Arial" w:cs="Arial"/>
                <w:sz w:val="20"/>
                <w:szCs w:val="20"/>
              </w:rPr>
            </w:pPr>
            <w:r w:rsidRPr="002B2CDB">
              <w:rPr>
                <w:rFonts w:ascii="EYInterstate Light" w:hAnsi="EYInterstate Light" w:cs="Arial"/>
                <w:sz w:val="20"/>
                <w:szCs w:val="20"/>
              </w:rPr>
              <w:t>Summit Equipment Year End Audit</w:t>
            </w:r>
          </w:p>
        </w:tc>
      </w:tr>
      <w:tr w:rsidR="00775F2D"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775F2D" w:rsidRPr="004F28A1" w:rsidRDefault="00775F2D" w:rsidP="00775F2D">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775F2D" w:rsidRPr="00D42BC5" w:rsidRDefault="00775F2D" w:rsidP="00775F2D">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3C1D5336" w:rsidR="00775F2D" w:rsidRPr="00D42BC5" w:rsidRDefault="00775F2D" w:rsidP="00775F2D">
            <w:pPr>
              <w:spacing w:before="40" w:after="40"/>
              <w:rPr>
                <w:rFonts w:ascii="Arial" w:hAnsi="Arial" w:cs="Arial"/>
                <w:sz w:val="20"/>
                <w:szCs w:val="20"/>
              </w:rPr>
            </w:pPr>
            <w:r>
              <w:rPr>
                <w:rFonts w:ascii="EYInterstate Light" w:hAnsi="EYInterstate Light" w:cs="Arial"/>
                <w:sz w:val="20"/>
                <w:szCs w:val="20"/>
              </w:rPr>
              <w:t>31</w:t>
            </w:r>
            <w:r w:rsidRPr="002B2CDB">
              <w:rPr>
                <w:rFonts w:ascii="EYInterstate Light" w:hAnsi="EYInterstate Light" w:cs="Arial"/>
                <w:sz w:val="20"/>
                <w:szCs w:val="20"/>
              </w:rPr>
              <w:t>/</w:t>
            </w:r>
            <w:r>
              <w:rPr>
                <w:rFonts w:ascii="EYInterstate Light" w:hAnsi="EYInterstate Light" w:cs="Arial"/>
                <w:sz w:val="20"/>
                <w:szCs w:val="20"/>
              </w:rPr>
              <w:t>01</w:t>
            </w:r>
            <w:r w:rsidRPr="002B2CDB">
              <w:rPr>
                <w:rFonts w:ascii="EYInterstate Light" w:hAnsi="EYInterstate Light" w:cs="Arial"/>
                <w:sz w:val="20"/>
                <w:szCs w:val="20"/>
              </w:rPr>
              <w:t>/</w:t>
            </w:r>
            <w:r>
              <w:rPr>
                <w:rFonts w:ascii="EYInterstate Light" w:hAnsi="EYInterstate Light" w:cs="Arial"/>
                <w:sz w:val="20"/>
                <w:szCs w:val="20"/>
              </w:rPr>
              <w:t>20X7</w:t>
            </w:r>
            <w:r w:rsidRPr="002B2CDB">
              <w:rPr>
                <w:rFonts w:ascii="EYInterstate Light" w:hAnsi="EYInterstate Light" w:cs="Arial"/>
                <w:sz w:val="20"/>
                <w:szCs w:val="20"/>
              </w:rPr>
              <w:t xml:space="preserve"> </w:t>
            </w:r>
            <w:r>
              <w:rPr>
                <w:rFonts w:ascii="EYInterstate Light" w:hAnsi="EYInterstate Light" w:cs="Arial"/>
                <w:sz w:val="20"/>
                <w:szCs w:val="20"/>
              </w:rPr>
              <w:t>9</w:t>
            </w:r>
            <w:r w:rsidRPr="002B2CDB">
              <w:rPr>
                <w:rFonts w:ascii="EYInterstate Light" w:hAnsi="EYInterstate Light" w:cs="Arial"/>
                <w:sz w:val="20"/>
                <w:szCs w:val="20"/>
              </w:rPr>
              <w:t>:</w:t>
            </w:r>
            <w:r>
              <w:rPr>
                <w:rFonts w:ascii="EYInterstate Light" w:hAnsi="EYInterstate Light" w:cs="Arial"/>
                <w:sz w:val="20"/>
                <w:szCs w:val="20"/>
              </w:rPr>
              <w:t>56</w:t>
            </w:r>
            <w:r w:rsidRPr="002B2CDB">
              <w:rPr>
                <w:rFonts w:ascii="EYInterstate Light" w:hAnsi="EYInterstate Light" w:cs="Arial"/>
                <w:sz w:val="20"/>
                <w:szCs w:val="20"/>
              </w:rPr>
              <w:t>:</w:t>
            </w:r>
            <w:r>
              <w:rPr>
                <w:rFonts w:ascii="EYInterstate Light" w:hAnsi="EYInterstate Light" w:cs="Arial"/>
                <w:sz w:val="20"/>
                <w:szCs w:val="20"/>
              </w:rPr>
              <w:t>23</w:t>
            </w:r>
            <w:r w:rsidRPr="002B2CDB">
              <w:rPr>
                <w:rFonts w:ascii="EYInterstate Light" w:hAnsi="EYInterstate Light" w:cs="Arial"/>
                <w:sz w:val="20"/>
                <w:szCs w:val="20"/>
              </w:rPr>
              <w:t xml:space="preserve"> </w:t>
            </w:r>
            <w:r>
              <w:rPr>
                <w:rFonts w:ascii="EYInterstate Light" w:hAnsi="EYInterstate Light" w:cs="Arial"/>
                <w:sz w:val="20"/>
                <w:szCs w:val="20"/>
              </w:rPr>
              <w:t>A</w:t>
            </w:r>
            <w:r w:rsidRPr="002B2CDB">
              <w:rPr>
                <w:rFonts w:ascii="EYInterstate Light" w:hAnsi="EYInterstate Light" w:cs="Arial"/>
                <w:sz w:val="20"/>
                <w:szCs w:val="20"/>
              </w:rPr>
              <w:t>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E654C81" w14:textId="77777777" w:rsidR="00775F2D" w:rsidRDefault="00775F2D" w:rsidP="00775F2D">
      <w:pPr>
        <w:pStyle w:val="EYTabletext"/>
        <w:jc w:val="both"/>
        <w:rPr>
          <w:rFonts w:eastAsia="Times New Roman"/>
          <w:b/>
          <w:sz w:val="20"/>
          <w:szCs w:val="20"/>
        </w:rPr>
      </w:pPr>
      <w:bookmarkStart w:id="19" w:name="SigRisks"/>
      <w:bookmarkEnd w:id="17"/>
      <w:r>
        <w:rPr>
          <w:rFonts w:eastAsia="Times New Roman"/>
          <w:b/>
          <w:sz w:val="20"/>
          <w:szCs w:val="20"/>
        </w:rPr>
        <w:tab/>
      </w:r>
    </w:p>
    <w:p w14:paraId="1E77BE9A" w14:textId="0D5B30A1" w:rsidR="00775F2D" w:rsidRPr="002B2CDB" w:rsidRDefault="00775F2D" w:rsidP="00775F2D">
      <w:pPr>
        <w:pStyle w:val="EYTabletext"/>
        <w:ind w:firstLine="720"/>
        <w:jc w:val="both"/>
        <w:rPr>
          <w:rFonts w:ascii="EYInterstate Light" w:eastAsia="Times New Roman" w:hAnsi="EYInterstate Light"/>
          <w:sz w:val="20"/>
          <w:szCs w:val="20"/>
        </w:rPr>
      </w:pPr>
      <w:r w:rsidRPr="002B2CDB">
        <w:rPr>
          <w:rFonts w:ascii="EYInterstate Light" w:eastAsia="Times New Roman" w:hAnsi="EYInterstate Light"/>
          <w:sz w:val="20"/>
          <w:szCs w:val="20"/>
        </w:rPr>
        <w:t>None identified.</w:t>
      </w:r>
    </w:p>
    <w:p w14:paraId="7A3C4005" w14:textId="4652A4D0" w:rsidR="00D42BC5" w:rsidRPr="00FD012D" w:rsidRDefault="00D42BC5" w:rsidP="00B64C2F">
      <w:pPr>
        <w:spacing w:after="0" w:line="240" w:lineRule="auto"/>
        <w:rPr>
          <w:rFonts w:ascii="Arial" w:eastAsia="Times New Roman" w:hAnsi="Arial" w:cs="Arial"/>
          <w:b/>
          <w:sz w:val="20"/>
          <w:szCs w:val="20"/>
        </w:rPr>
      </w:pP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775F2D"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775F2D" w:rsidRDefault="00B64C2F" w:rsidP="000002E8">
                  <w:pPr>
                    <w:spacing w:before="40" w:after="40"/>
                    <w:jc w:val="center"/>
                    <w:rPr>
                      <w:rFonts w:ascii="Arial" w:eastAsia="Times New Roman" w:hAnsi="Arial" w:cs="Arial"/>
                      <w:vanish/>
                      <w:sz w:val="24"/>
                      <w:szCs w:val="24"/>
                    </w:rPr>
                  </w:pPr>
                  <w:r w:rsidRPr="00775F2D">
                    <w:rPr>
                      <w:rFonts w:ascii="Arial" w:hAnsi="Arial" w:cs="Arial"/>
                      <w:vanish/>
                    </w:rPr>
                    <w:fldChar w:fldCharType="begin"/>
                  </w:r>
                  <w:r w:rsidRPr="00775F2D">
                    <w:rPr>
                      <w:rFonts w:ascii="Arial" w:hAnsi="Arial" w:cs="Arial"/>
                      <w:vanish/>
                    </w:rPr>
                    <w:instrText xml:space="preserve"> MACROBUTTON ShowMe </w:instrText>
                  </w:r>
                  <w:r w:rsidRPr="00775F2D">
                    <w:rPr>
                      <w:rFonts w:ascii="Arial" w:hAnsi="Arial" w:cs="Arial"/>
                      <w:vanish/>
                      <w:color w:val="1E9A24"/>
                    </w:rPr>
                    <w:sym w:font="Wingdings 2" w:char="F0CC"/>
                  </w:r>
                  <w:r w:rsidRPr="00775F2D">
                    <w:rPr>
                      <w:rFonts w:ascii="Arial" w:hAnsi="Arial" w:cs="Arial"/>
                      <w:vanish/>
                    </w:rPr>
                    <w:fldChar w:fldCharType="end"/>
                  </w:r>
                </w:p>
              </w:tc>
            </w:tr>
            <w:bookmarkStart w:id="22" w:name="HideChars"/>
            <w:bookmarkEnd w:id="20"/>
            <w:tr w:rsidR="00B64C2F" w:rsidRPr="00775F2D" w14:paraId="78CD8B29" w14:textId="77777777" w:rsidTr="00A31CBF">
              <w:tc>
                <w:tcPr>
                  <w:tcW w:w="468" w:type="dxa"/>
                  <w:vAlign w:val="center"/>
                </w:tcPr>
                <w:p w14:paraId="472886F0" w14:textId="77777777" w:rsidR="00B64C2F" w:rsidRPr="00775F2D" w:rsidRDefault="00B64C2F" w:rsidP="000002E8">
                  <w:pPr>
                    <w:spacing w:before="40" w:after="40"/>
                    <w:jc w:val="center"/>
                    <w:rPr>
                      <w:rFonts w:ascii="Arial" w:eastAsia="Times New Roman" w:hAnsi="Arial" w:cs="Arial"/>
                      <w:sz w:val="24"/>
                      <w:szCs w:val="24"/>
                    </w:rPr>
                  </w:pPr>
                  <w:r w:rsidRPr="00775F2D">
                    <w:rPr>
                      <w:rFonts w:ascii="Arial" w:hAnsi="Arial" w:cs="Arial"/>
                    </w:rPr>
                    <w:fldChar w:fldCharType="begin"/>
                  </w:r>
                  <w:r w:rsidRPr="00775F2D">
                    <w:rPr>
                      <w:rFonts w:ascii="Arial" w:hAnsi="Arial" w:cs="Arial"/>
                    </w:rPr>
                    <w:instrText xml:space="preserve"> MACROBUTTON HideMe </w:instrText>
                  </w:r>
                  <w:r w:rsidRPr="00775F2D">
                    <w:rPr>
                      <w:rFonts w:ascii="Arial" w:hAnsi="Arial" w:cs="Arial"/>
                      <w:b/>
                      <w:color w:val="FF0000"/>
                      <w:sz w:val="32"/>
                      <w:szCs w:val="32"/>
                    </w:rPr>
                    <w:instrText>−</w:instrText>
                  </w:r>
                  <w:r w:rsidRPr="00775F2D">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B47372" w:rsidRPr="00775F2D"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775F2D" w:rsidRDefault="004F28A1" w:rsidP="00B47372">
            <w:pPr>
              <w:spacing w:before="40" w:after="40"/>
              <w:rPr>
                <w:rFonts w:ascii="Arial" w:eastAsia="Arial Unicode MS" w:hAnsi="Arial" w:cs="Arial"/>
                <w:sz w:val="20"/>
                <w:szCs w:val="20"/>
              </w:rPr>
            </w:pPr>
            <w:bookmarkStart w:id="23" w:name="BMGridPrelimAudit" w:colFirst="0" w:colLast="0"/>
            <w:bookmarkStart w:id="24" w:name="AuditStrategyCell" w:colFirst="1" w:colLast="1"/>
            <w:bookmarkStart w:id="25" w:name="ScotChars"/>
            <w:bookmarkEnd w:id="21"/>
            <w:r w:rsidRPr="00775F2D">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32D12744" w:rsidR="00B47372" w:rsidRPr="00775F2D" w:rsidRDefault="00775F2D" w:rsidP="00B47372">
            <w:pPr>
              <w:rPr>
                <w:rFonts w:ascii="Arial" w:eastAsia="Times New Roman" w:hAnsi="Arial" w:cs="Arial"/>
                <w:sz w:val="20"/>
                <w:szCs w:val="20"/>
              </w:rPr>
            </w:pPr>
            <w:r w:rsidRPr="002B2CDB">
              <w:rPr>
                <w:rFonts w:ascii="EYInterstate Light" w:eastAsia="Times New Roman" w:hAnsi="EYInterstate Light" w:cs="Arial"/>
                <w:sz w:val="20"/>
                <w:szCs w:val="20"/>
              </w:rPr>
              <w:t>Controls</w:t>
            </w:r>
          </w:p>
        </w:tc>
      </w:tr>
      <w:tr w:rsidR="00B47372" w:rsidRPr="00775F2D"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775F2D" w:rsidRDefault="004F28A1" w:rsidP="00B4737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3"/>
            <w:bookmarkEnd w:id="24"/>
            <w:r w:rsidRPr="00775F2D">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37C900C7" w:rsidR="00B47372" w:rsidRPr="00775F2D" w:rsidRDefault="00775F2D" w:rsidP="00B47372">
            <w:pPr>
              <w:rPr>
                <w:rFonts w:ascii="Arial" w:eastAsia="Arial Unicode MS" w:hAnsi="Arial" w:cs="Arial"/>
                <w:sz w:val="20"/>
                <w:szCs w:val="20"/>
              </w:rPr>
            </w:pPr>
            <w:r>
              <w:rPr>
                <w:rFonts w:ascii="EYInterstate Light" w:eastAsia="Times New Roman" w:hAnsi="EYInterstate Light" w:cs="Arial"/>
                <w:sz w:val="20"/>
                <w:szCs w:val="20"/>
              </w:rPr>
              <w:t>Non-routine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B47372" w:rsidRPr="00775F2D" w:rsidRDefault="004F28A1" w:rsidP="00B47372">
            <w:pPr>
              <w:spacing w:before="40" w:after="40"/>
              <w:rPr>
                <w:rFonts w:ascii="Arial" w:eastAsia="Arial Unicode MS" w:hAnsi="Arial" w:cs="Arial"/>
                <w:sz w:val="20"/>
                <w:szCs w:val="20"/>
              </w:rPr>
            </w:pPr>
            <w:r w:rsidRPr="00775F2D">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6D8DD35D" w14:textId="4847EE27" w:rsidR="00775F2D" w:rsidRDefault="00775F2D" w:rsidP="00775F2D">
            <w:pPr>
              <w:jc w:val="both"/>
              <w:rPr>
                <w:rFonts w:ascii="EYInterstate Light" w:eastAsia="Times New Roman" w:hAnsi="EYInterstate Light" w:cs="Arial"/>
                <w:sz w:val="20"/>
                <w:szCs w:val="20"/>
              </w:rPr>
            </w:pPr>
            <w:r>
              <w:rPr>
                <w:rFonts w:ascii="EYInterstate Light" w:eastAsia="Times New Roman" w:hAnsi="EYInterstate Light" w:cs="Arial"/>
                <w:sz w:val="20"/>
                <w:szCs w:val="20"/>
              </w:rPr>
              <w:t>None</w:t>
            </w:r>
          </w:p>
          <w:p w14:paraId="0A883340" w14:textId="77777777" w:rsidR="00775F2D" w:rsidRDefault="00775F2D" w:rsidP="00775F2D">
            <w:pPr>
              <w:jc w:val="both"/>
              <w:rPr>
                <w:rFonts w:ascii="EYInterstate Light" w:eastAsia="Times New Roman" w:hAnsi="EYInterstate Light" w:cs="Arial"/>
                <w:sz w:val="20"/>
                <w:szCs w:val="20"/>
              </w:rPr>
            </w:pPr>
          </w:p>
          <w:p w14:paraId="255144F0" w14:textId="74F27BDC" w:rsidR="00B47372" w:rsidRPr="00775F2D" w:rsidRDefault="00775F2D" w:rsidP="00775F2D">
            <w:pPr>
              <w:rPr>
                <w:rFonts w:ascii="Arial" w:eastAsia="Times New Roman" w:hAnsi="Arial" w:cs="Arial"/>
                <w:sz w:val="20"/>
                <w:szCs w:val="20"/>
              </w:rPr>
            </w:pPr>
            <w:r>
              <w:rPr>
                <w:rFonts w:ascii="EYInterstate Light" w:eastAsia="Times New Roman" w:hAnsi="EYInterstate Light" w:cs="Arial"/>
                <w:sz w:val="20"/>
                <w:szCs w:val="20"/>
              </w:rPr>
              <w:t>*Note- the IT application is utilized only for purposes of entering the journal entry into the system only- this is covered within the Purchases process</w:t>
            </w:r>
          </w:p>
        </w:tc>
      </w:tr>
      <w:tr w:rsidR="00B64C2F" w:rsidRPr="00775F2D"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B64C2F" w:rsidRPr="00775F2D" w:rsidRDefault="004F28A1" w:rsidP="005F2E6A">
            <w:pPr>
              <w:rPr>
                <w:rFonts w:ascii="Arial" w:eastAsia="Arial Unicode MS" w:hAnsi="Arial" w:cs="Arial"/>
                <w:b/>
                <w:sz w:val="20"/>
                <w:szCs w:val="20"/>
              </w:rPr>
            </w:pPr>
            <w:bookmarkStart w:id="30" w:name="BMSelectChars" w:colFirst="0" w:colLast="0"/>
            <w:bookmarkEnd w:id="26"/>
            <w:bookmarkEnd w:id="27"/>
            <w:bookmarkEnd w:id="28"/>
            <w:bookmarkEnd w:id="29"/>
            <w:r w:rsidRPr="00775F2D">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CD3C66" w:rsidRPr="00775F2D"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775F2D" w:rsidRDefault="00D42BC5" w:rsidP="000002E8">
            <w:pPr>
              <w:spacing w:before="40" w:after="40"/>
              <w:rPr>
                <w:rFonts w:ascii="Arial" w:eastAsia="Times New Roman" w:hAnsi="Arial" w:cs="Arial"/>
                <w:vanish/>
                <w:sz w:val="20"/>
                <w:szCs w:val="20"/>
              </w:rPr>
            </w:pPr>
            <w:r w:rsidRPr="00775F2D">
              <w:rPr>
                <w:rFonts w:ascii="Arial" w:hAnsi="Arial"/>
                <w:vanish/>
              </w:rPr>
              <w:fldChar w:fldCharType="begin"/>
            </w:r>
            <w:r w:rsidRPr="00775F2D">
              <w:rPr>
                <w:rFonts w:ascii="Arial" w:hAnsi="Arial"/>
                <w:vanish/>
              </w:rPr>
              <w:instrText xml:space="preserve"> MACROBUTTON CheckRotateAll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775F2D" w:rsidRDefault="004F28A1" w:rsidP="00294644">
            <w:pPr>
              <w:spacing w:beforeLines="10" w:before="24" w:afterLines="10" w:after="24"/>
              <w:ind w:leftChars="10" w:left="22" w:rightChars="10" w:right="22"/>
              <w:rPr>
                <w:rFonts w:ascii="Arial" w:eastAsia="Arial Unicode MS" w:hAnsi="Arial" w:cs="Arial"/>
                <w:vanish/>
              </w:rPr>
            </w:pPr>
            <w:r w:rsidRPr="00775F2D">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775F2D" w:rsidRDefault="00CD3C66" w:rsidP="000002E8">
            <w:pPr>
              <w:spacing w:before="40" w:after="40"/>
              <w:rPr>
                <w:rFonts w:ascii="Arial" w:eastAsia="Times New Roman" w:hAnsi="Arial" w:cs="Arial"/>
                <w:vanish/>
                <w:sz w:val="20"/>
                <w:szCs w:val="20"/>
              </w:rPr>
            </w:pPr>
            <w:r w:rsidRPr="00775F2D">
              <w:rPr>
                <w:rFonts w:ascii="Arial" w:hAnsi="Arial" w:cs="Arial"/>
                <w:vanish/>
              </w:rPr>
              <w:fldChar w:fldCharType="begin"/>
            </w:r>
            <w:r w:rsidRPr="00775F2D">
              <w:rPr>
                <w:rFonts w:ascii="Arial" w:hAnsi="Arial" w:cs="Arial"/>
                <w:vanish/>
              </w:rPr>
              <w:instrText xml:space="preserve"> MACROBUTTON ShowHelp</w:instrText>
            </w:r>
            <w:r w:rsidRPr="00775F2D">
              <w:rPr>
                <w:rFonts w:ascii="Arial" w:hAnsi="Arial" w:cs="Arial"/>
                <w:vanish/>
                <w:sz w:val="24"/>
                <w:szCs w:val="24"/>
              </w:rPr>
              <w:instrText xml:space="preserve"> </w:instrText>
            </w:r>
            <w:r w:rsidRPr="00775F2D">
              <w:rPr>
                <w:rFonts w:ascii="Arial" w:hAnsi="Arial" w:cs="Arial"/>
                <w:vanish/>
                <w:color w:val="00B0F0"/>
                <w:sz w:val="24"/>
                <w:szCs w:val="24"/>
                <w:shd w:val="clear" w:color="auto" w:fill="00B0F0"/>
              </w:rPr>
              <w:instrText>.</w:instrText>
            </w:r>
            <w:r w:rsidRPr="00775F2D">
              <w:rPr>
                <w:rFonts w:ascii="Arial" w:hAnsi="Arial" w:cs="Arial"/>
                <w:b/>
                <w:vanish/>
                <w:color w:val="FFFFFF" w:themeColor="background1"/>
                <w:sz w:val="24"/>
                <w:szCs w:val="24"/>
                <w:shd w:val="clear" w:color="auto" w:fill="00B0F0"/>
              </w:rPr>
              <w:instrText>?</w:instrText>
            </w:r>
            <w:r w:rsidRPr="00775F2D">
              <w:rPr>
                <w:rFonts w:ascii="Arial" w:hAnsi="Arial" w:cs="Arial"/>
                <w:vanish/>
                <w:color w:val="00B0F0"/>
                <w:sz w:val="24"/>
                <w:szCs w:val="24"/>
                <w:shd w:val="clear" w:color="auto" w:fill="00B0F0"/>
              </w:rPr>
              <w:instrText>.</w:instrText>
            </w:r>
            <w:r w:rsidRPr="00775F2D">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CD3C66" w:rsidRPr="00775F2D"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775F2D" w:rsidRDefault="00D42BC5" w:rsidP="00CD3C66">
            <w:pPr>
              <w:spacing w:before="40" w:after="40"/>
              <w:rPr>
                <w:rFonts w:ascii="Arial" w:eastAsia="Times New Roman" w:hAnsi="Arial" w:cs="Arial"/>
                <w:sz w:val="20"/>
                <w:szCs w:val="20"/>
              </w:rPr>
            </w:pPr>
            <w:r w:rsidRPr="00775F2D">
              <w:rPr>
                <w:rFonts w:ascii="Arial" w:hAnsi="Arial"/>
              </w:rPr>
              <w:fldChar w:fldCharType="begin"/>
            </w:r>
            <w:r w:rsidRPr="00775F2D">
              <w:rPr>
                <w:rFonts w:ascii="Arial" w:hAnsi="Arial"/>
              </w:rPr>
              <w:instrText xml:space="preserve"> MACROBUTTON CheckRelateAll</w:instrText>
            </w:r>
            <w:r w:rsidRPr="00775F2D">
              <w:rPr>
                <w:rFonts w:ascii="Arial" w:hAnsi="Arial"/>
                <w:shd w:val="clear" w:color="auto" w:fill="FFFFFF" w:themeFill="background1"/>
              </w:rPr>
              <w:instrText xml:space="preserve"> </w:instrText>
            </w:r>
            <w:r w:rsidRPr="00775F2D">
              <w:rPr>
                <w:rFonts w:ascii="Wingdings" w:hAnsi="Wingdings"/>
                <w:sz w:val="28"/>
                <w:szCs w:val="28"/>
              </w:rPr>
              <w:sym w:font="Wingdings" w:char="F0A8"/>
            </w:r>
            <w:r w:rsidRPr="00775F2D">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775F2D" w:rsidRDefault="004F28A1" w:rsidP="003E313D">
            <w:pPr>
              <w:spacing w:before="40" w:after="40"/>
              <w:rPr>
                <w:rFonts w:ascii="Arial" w:eastAsia="Arial Unicode MS" w:hAnsi="Arial" w:cs="Arial"/>
                <w:sz w:val="20"/>
                <w:szCs w:val="20"/>
              </w:rPr>
            </w:pPr>
            <w:r w:rsidRPr="00775F2D">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CD3C66" w:rsidRPr="00775F2D" w:rsidRDefault="00CD3C66" w:rsidP="000002E8">
            <w:pPr>
              <w:spacing w:before="40" w:after="40"/>
              <w:rPr>
                <w:rFonts w:ascii="Arial" w:eastAsia="Times New Roman" w:hAnsi="Arial" w:cs="Arial"/>
                <w:sz w:val="20"/>
                <w:szCs w:val="20"/>
              </w:rPr>
            </w:pPr>
            <w:r w:rsidRPr="00775F2D">
              <w:rPr>
                <w:rFonts w:ascii="Arial" w:hAnsi="Arial" w:cs="Arial"/>
              </w:rPr>
              <w:fldChar w:fldCharType="begin"/>
            </w:r>
            <w:r w:rsidRPr="00775F2D">
              <w:rPr>
                <w:rFonts w:ascii="Arial" w:hAnsi="Arial" w:cs="Arial"/>
              </w:rPr>
              <w:instrText xml:space="preserve"> MACROBUTTON ShowHelp</w:instrText>
            </w:r>
            <w:r w:rsidRPr="00775F2D">
              <w:rPr>
                <w:rFonts w:ascii="Arial" w:hAnsi="Arial" w:cs="Arial"/>
                <w:sz w:val="24"/>
                <w:szCs w:val="24"/>
              </w:rPr>
              <w:instrText xml:space="preserve"> </w:instrText>
            </w:r>
            <w:r w:rsidRPr="00775F2D">
              <w:rPr>
                <w:rFonts w:ascii="Arial" w:hAnsi="Arial" w:cs="Arial"/>
                <w:color w:val="00B0F0"/>
                <w:sz w:val="24"/>
                <w:szCs w:val="24"/>
                <w:shd w:val="clear" w:color="auto" w:fill="00B0F0"/>
              </w:rPr>
              <w:instrText>.</w:instrText>
            </w:r>
            <w:r w:rsidRPr="00775F2D">
              <w:rPr>
                <w:rFonts w:ascii="Arial" w:hAnsi="Arial" w:cs="Arial"/>
                <w:b/>
                <w:color w:val="FFFFFF" w:themeColor="background1"/>
                <w:sz w:val="24"/>
                <w:szCs w:val="24"/>
                <w:shd w:val="clear" w:color="auto" w:fill="00B0F0"/>
              </w:rPr>
              <w:instrText>?</w:instrText>
            </w:r>
            <w:r w:rsidRPr="00775F2D">
              <w:rPr>
                <w:rFonts w:ascii="Arial" w:hAnsi="Arial" w:cs="Arial"/>
                <w:color w:val="00B0F0"/>
                <w:sz w:val="24"/>
                <w:szCs w:val="24"/>
                <w:shd w:val="clear" w:color="auto" w:fill="00B0F0"/>
              </w:rPr>
              <w:instrText>.</w:instrText>
            </w:r>
            <w:r w:rsidRPr="00775F2D">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0002E8" w:rsidRPr="00775F2D"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775F2D" w:rsidRDefault="00D42BC5" w:rsidP="00CD3C66">
            <w:pPr>
              <w:spacing w:before="40" w:after="40"/>
              <w:rPr>
                <w:rFonts w:ascii="Arial" w:eastAsia="Times New Roman" w:hAnsi="Arial" w:cs="Arial"/>
                <w:sz w:val="20"/>
                <w:szCs w:val="20"/>
              </w:rPr>
            </w:pPr>
            <w:r w:rsidRPr="00775F2D">
              <w:rPr>
                <w:rFonts w:ascii="Arial" w:hAnsi="Arial"/>
              </w:rPr>
              <w:fldChar w:fldCharType="begin"/>
            </w:r>
            <w:r w:rsidRPr="00775F2D">
              <w:rPr>
                <w:rFonts w:ascii="Arial" w:hAnsi="Arial"/>
              </w:rPr>
              <w:instrText xml:space="preserve"> MACROBUTTON CheckHighlyAll</w:instrText>
            </w:r>
            <w:r w:rsidRPr="00775F2D">
              <w:rPr>
                <w:rFonts w:ascii="Arial" w:hAnsi="Arial"/>
                <w:shd w:val="clear" w:color="auto" w:fill="FFFFFF" w:themeFill="background1"/>
              </w:rPr>
              <w:instrText xml:space="preserve"> </w:instrText>
            </w:r>
            <w:r w:rsidRPr="00775F2D">
              <w:rPr>
                <w:rFonts w:ascii="Wingdings" w:hAnsi="Wingdings"/>
                <w:sz w:val="28"/>
                <w:szCs w:val="28"/>
              </w:rPr>
              <w:sym w:font="Wingdings" w:char="F0A8"/>
            </w:r>
            <w:r w:rsidRPr="00775F2D">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0002E8" w:rsidRPr="00775F2D" w:rsidRDefault="004F28A1" w:rsidP="003E313D">
            <w:pPr>
              <w:spacing w:before="40" w:after="40"/>
              <w:rPr>
                <w:rFonts w:ascii="Arial" w:eastAsia="Arial Unicode MS" w:hAnsi="Arial" w:cs="Arial"/>
                <w:sz w:val="20"/>
                <w:szCs w:val="20"/>
              </w:rPr>
            </w:pPr>
            <w:r w:rsidRPr="00775F2D">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0002E8" w:rsidRPr="00775F2D"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775F2D" w:rsidRDefault="00D42BC5" w:rsidP="00CD3C66">
            <w:pPr>
              <w:spacing w:before="40" w:after="40"/>
              <w:rPr>
                <w:rFonts w:ascii="Arial" w:eastAsia="Times New Roman" w:hAnsi="Arial" w:cs="Arial"/>
                <w:sz w:val="20"/>
                <w:szCs w:val="20"/>
              </w:rPr>
            </w:pPr>
            <w:r w:rsidRPr="00775F2D">
              <w:rPr>
                <w:rFonts w:ascii="Arial" w:hAnsi="Arial"/>
              </w:rPr>
              <w:fldChar w:fldCharType="begin"/>
            </w:r>
            <w:r w:rsidRPr="00775F2D">
              <w:rPr>
                <w:rFonts w:ascii="Arial" w:hAnsi="Arial"/>
              </w:rPr>
              <w:instrText xml:space="preserve"> MACROBUTTON CheckServiceAll</w:instrText>
            </w:r>
            <w:r w:rsidRPr="00775F2D">
              <w:rPr>
                <w:rFonts w:ascii="Arial" w:hAnsi="Arial"/>
                <w:shd w:val="clear" w:color="auto" w:fill="FFFFFF" w:themeFill="background1"/>
              </w:rPr>
              <w:instrText xml:space="preserve"> </w:instrText>
            </w:r>
            <w:r w:rsidRPr="00775F2D">
              <w:rPr>
                <w:rFonts w:ascii="Wingdings" w:hAnsi="Wingdings"/>
                <w:sz w:val="28"/>
                <w:szCs w:val="28"/>
              </w:rPr>
              <w:sym w:font="Wingdings" w:char="F0A8"/>
            </w:r>
            <w:r w:rsidRPr="00775F2D">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0002E8" w:rsidRPr="00775F2D" w:rsidRDefault="004F28A1" w:rsidP="003E313D">
            <w:pPr>
              <w:spacing w:before="40" w:after="40"/>
              <w:rPr>
                <w:rFonts w:ascii="Arial" w:eastAsia="Arial Unicode MS" w:hAnsi="Arial" w:cs="Arial"/>
                <w:sz w:val="20"/>
                <w:szCs w:val="20"/>
              </w:rPr>
            </w:pPr>
            <w:r w:rsidRPr="00775F2D">
              <w:rPr>
                <w:rFonts w:ascii="Arial" w:eastAsia="Arial Unicode MS" w:hAnsi="Arial" w:cs="Arial"/>
              </w:rPr>
              <w:t>Entity uses a service organization within this SCOT</w:t>
            </w:r>
          </w:p>
        </w:tc>
      </w:tr>
      <w:tr w:rsidR="00B64C2F" w:rsidRPr="00775F2D"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775F2D" w:rsidRDefault="004F28A1" w:rsidP="000002E8">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775F2D">
              <w:rPr>
                <w:rFonts w:ascii="Arial" w:eastAsia="Arial Unicode MS" w:hAnsi="Arial" w:cs="Arial"/>
                <w:vanish/>
                <w:sz w:val="20"/>
                <w:szCs w:val="20"/>
              </w:rPr>
              <w:t>Provide a brief summary of the entity's use of a service organization within this SCOT:</w:t>
            </w:r>
            <w:bookmarkEnd w:id="43"/>
            <w:r w:rsidR="00B64C2F" w:rsidRPr="00775F2D">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775F2D" w:rsidRDefault="00B64C2F" w:rsidP="000002E8">
            <w:pPr>
              <w:spacing w:before="40" w:after="40"/>
              <w:jc w:val="center"/>
              <w:rPr>
                <w:rFonts w:ascii="Arial" w:eastAsia="Times New Roman" w:hAnsi="Arial" w:cs="Arial"/>
                <w:b/>
                <w:vanish/>
                <w:sz w:val="20"/>
                <w:szCs w:val="20"/>
              </w:rPr>
            </w:pPr>
            <w:r w:rsidRPr="00775F2D">
              <w:rPr>
                <w:rFonts w:ascii="Arial" w:hAnsi="Arial" w:cs="Arial"/>
                <w:vanish/>
              </w:rPr>
              <w:fldChar w:fldCharType="begin"/>
            </w:r>
            <w:r w:rsidRPr="00775F2D">
              <w:rPr>
                <w:rFonts w:ascii="Arial" w:hAnsi="Arial" w:cs="Arial"/>
                <w:vanish/>
              </w:rPr>
              <w:instrText xml:space="preserve"> MACROBUTTON ShowHelp</w:instrText>
            </w:r>
            <w:r w:rsidRPr="00775F2D">
              <w:rPr>
                <w:rFonts w:ascii="Arial" w:hAnsi="Arial" w:cs="Arial"/>
                <w:vanish/>
                <w:sz w:val="24"/>
                <w:szCs w:val="24"/>
              </w:rPr>
              <w:instrText xml:space="preserve"> </w:instrText>
            </w:r>
            <w:r w:rsidRPr="00775F2D">
              <w:rPr>
                <w:rFonts w:ascii="Arial" w:hAnsi="Arial" w:cs="Arial"/>
                <w:vanish/>
                <w:color w:val="00B0F0"/>
                <w:sz w:val="24"/>
                <w:szCs w:val="24"/>
                <w:shd w:val="clear" w:color="auto" w:fill="00B0F0"/>
              </w:rPr>
              <w:instrText>.</w:instrText>
            </w:r>
            <w:r w:rsidRPr="00775F2D">
              <w:rPr>
                <w:rFonts w:ascii="Arial" w:hAnsi="Arial" w:cs="Arial"/>
                <w:b/>
                <w:vanish/>
                <w:color w:val="FFFFFF" w:themeColor="background1"/>
                <w:sz w:val="24"/>
                <w:szCs w:val="24"/>
                <w:shd w:val="clear" w:color="auto" w:fill="00B0F0"/>
              </w:rPr>
              <w:instrText>?</w:instrText>
            </w:r>
            <w:r w:rsidRPr="00775F2D">
              <w:rPr>
                <w:rFonts w:ascii="Arial" w:hAnsi="Arial" w:cs="Arial"/>
                <w:vanish/>
                <w:color w:val="00B0F0"/>
                <w:sz w:val="24"/>
                <w:szCs w:val="24"/>
                <w:shd w:val="clear" w:color="auto" w:fill="00B0F0"/>
              </w:rPr>
              <w:instrText>.</w:instrText>
            </w:r>
            <w:r w:rsidRPr="00775F2D">
              <w:rPr>
                <w:rFonts w:ascii="Arial" w:hAnsi="Arial" w:cs="Arial"/>
                <w:vanish/>
              </w:rPr>
              <w:fldChar w:fldCharType="end"/>
            </w:r>
          </w:p>
        </w:tc>
      </w:tr>
      <w:tr w:rsidR="00E55399" w:rsidRPr="00775F2D"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775F2D" w:rsidRDefault="00E55399" w:rsidP="00E55399">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775F2D"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775F2D"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775F2D"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775F2D">
              <w:rPr>
                <w:rFonts w:ascii="Arial" w:eastAsia="Arial Unicode MS" w:hAnsi="Arial" w:cs="Arial"/>
                <w:b/>
                <w:vanish/>
                <w:color w:val="FFFFFF" w:themeColor="background1"/>
              </w:rPr>
              <w:t>Related party relationships and transactions</w:t>
            </w:r>
          </w:p>
        </w:tc>
      </w:tr>
      <w:tr w:rsidR="00B64C2F" w:rsidRPr="00775F2D"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775F2D" w:rsidRDefault="004F28A1" w:rsidP="00567EB1">
            <w:pPr>
              <w:rPr>
                <w:rFonts w:ascii="Arial" w:eastAsia="Arial Unicode MS" w:hAnsi="Arial" w:cs="Arial"/>
                <w:vanish/>
                <w:sz w:val="24"/>
                <w:szCs w:val="24"/>
              </w:rPr>
            </w:pPr>
            <w:bookmarkStart w:id="50" w:name="BMDocHighLevelUnder" w:colFirst="0" w:colLast="0"/>
            <w:bookmarkEnd w:id="48"/>
            <w:r w:rsidRPr="00775F2D">
              <w:rPr>
                <w:rFonts w:ascii="Arial" w:eastAsia="Arial Unicode MS" w:hAnsi="Arial" w:cs="Arial"/>
                <w:vanish/>
                <w:sz w:val="20"/>
                <w:szCs w:val="20"/>
              </w:rPr>
              <w:t>Document our high-level understanding of the controls, if any, that management has established to:</w:t>
            </w:r>
          </w:p>
        </w:tc>
      </w:tr>
      <w:tr w:rsidR="00B64C2F" w:rsidRPr="00775F2D"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775F2D" w:rsidRDefault="004F28A1" w:rsidP="00567EB1">
            <w:pPr>
              <w:rPr>
                <w:rFonts w:ascii="Arial" w:eastAsia="Arial Unicode MS" w:hAnsi="Arial" w:cs="Arial"/>
                <w:b/>
                <w:vanish/>
                <w:sz w:val="20"/>
                <w:szCs w:val="20"/>
              </w:rPr>
            </w:pPr>
            <w:bookmarkStart w:id="51" w:name="BMIdentifyRelate" w:colFirst="0" w:colLast="0"/>
            <w:bookmarkEnd w:id="50"/>
            <w:r w:rsidRPr="00775F2D">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775F2D" w14:paraId="26B78AC4" w14:textId="77777777" w:rsidTr="00A31CBF">
        <w:trPr>
          <w:trHeight w:val="350"/>
          <w:hidden/>
        </w:trPr>
        <w:tc>
          <w:tcPr>
            <w:tcW w:w="10350" w:type="dxa"/>
            <w:vAlign w:val="center"/>
          </w:tcPr>
          <w:p w14:paraId="582536E3" w14:textId="7B4B0CDD" w:rsidR="00E55399" w:rsidRPr="00775F2D"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775F2D"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775F2D" w:rsidRDefault="004F28A1" w:rsidP="00567EB1">
            <w:pPr>
              <w:rPr>
                <w:rFonts w:ascii="Arial" w:eastAsia="Arial Unicode MS" w:hAnsi="Arial" w:cs="Arial"/>
                <w:vanish/>
                <w:sz w:val="20"/>
                <w:szCs w:val="20"/>
              </w:rPr>
            </w:pPr>
            <w:bookmarkStart w:id="53" w:name="BMAuthorizeRelatedParty" w:colFirst="0" w:colLast="0"/>
            <w:bookmarkEnd w:id="52"/>
            <w:r w:rsidRPr="00775F2D">
              <w:rPr>
                <w:rFonts w:ascii="Arial" w:eastAsia="Arial Unicode MS" w:hAnsi="Arial" w:cs="Arial"/>
                <w:vanish/>
                <w:sz w:val="20"/>
                <w:szCs w:val="20"/>
              </w:rPr>
              <w:t>Authorize and approve significant transactions and arrangements with related parties:</w:t>
            </w:r>
          </w:p>
        </w:tc>
      </w:tr>
      <w:tr w:rsidR="00E55399" w:rsidRPr="00775F2D" w14:paraId="0F268A99" w14:textId="77777777" w:rsidTr="00A31CBF">
        <w:trPr>
          <w:trHeight w:val="323"/>
          <w:hidden/>
        </w:trPr>
        <w:tc>
          <w:tcPr>
            <w:tcW w:w="10350" w:type="dxa"/>
            <w:vAlign w:val="center"/>
          </w:tcPr>
          <w:p w14:paraId="09B21043" w14:textId="09397D30" w:rsidR="00E55399" w:rsidRPr="00775F2D"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775F2D"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775F2D" w:rsidRDefault="004F28A1" w:rsidP="00567EB1">
            <w:pPr>
              <w:rPr>
                <w:rFonts w:ascii="Arial" w:eastAsia="Arial Unicode MS" w:hAnsi="Arial" w:cs="Arial"/>
                <w:vanish/>
                <w:sz w:val="20"/>
                <w:szCs w:val="20"/>
              </w:rPr>
            </w:pPr>
            <w:bookmarkStart w:id="55" w:name="BMAuthorizeNormal" w:colFirst="0" w:colLast="0"/>
            <w:bookmarkEnd w:id="54"/>
            <w:r w:rsidRPr="00775F2D">
              <w:rPr>
                <w:rFonts w:ascii="Arial" w:eastAsia="Arial Unicode MS" w:hAnsi="Arial" w:cs="Arial"/>
                <w:vanish/>
                <w:sz w:val="20"/>
                <w:szCs w:val="20"/>
              </w:rPr>
              <w:t>Authorize and approve significant transactions and arrangements outside the normal course of business:</w:t>
            </w:r>
          </w:p>
        </w:tc>
      </w:tr>
      <w:tr w:rsidR="00E55399" w:rsidRPr="00775F2D" w14:paraId="1F790076" w14:textId="77777777" w:rsidTr="00A31CBF">
        <w:trPr>
          <w:trHeight w:val="323"/>
          <w:hidden/>
        </w:trPr>
        <w:tc>
          <w:tcPr>
            <w:tcW w:w="10350" w:type="dxa"/>
            <w:vAlign w:val="center"/>
          </w:tcPr>
          <w:p w14:paraId="622ACFF6" w14:textId="7D845A7F" w:rsidR="00E55399" w:rsidRPr="00775F2D"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5"/>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3DD54A0B" w14:textId="77777777" w:rsidTr="00A31CBF">
        <w:trPr>
          <w:trHeight w:val="993"/>
        </w:trPr>
        <w:tc>
          <w:tcPr>
            <w:tcW w:w="11005" w:type="dxa"/>
            <w:gridSpan w:val="2"/>
          </w:tcPr>
          <w:tbl>
            <w:tblPr>
              <w:tblStyle w:val="TableGrid"/>
              <w:tblW w:w="11005" w:type="dxa"/>
              <w:tblLayout w:type="fixed"/>
              <w:tblCellMar>
                <w:left w:w="115" w:type="dxa"/>
                <w:right w:w="115" w:type="dxa"/>
              </w:tblCellMar>
              <w:tblLook w:val="04A0" w:firstRow="1" w:lastRow="0" w:firstColumn="1" w:lastColumn="0" w:noHBand="0" w:noVBand="1"/>
            </w:tblPr>
            <w:tblGrid>
              <w:gridCol w:w="11005"/>
            </w:tblGrid>
            <w:tr w:rsidR="00775F2D" w:rsidRPr="002B2CDB" w14:paraId="77C88739" w14:textId="77777777" w:rsidTr="0075684C">
              <w:trPr>
                <w:trHeight w:val="993"/>
              </w:trPr>
              <w:tc>
                <w:tcPr>
                  <w:tcW w:w="11005" w:type="dxa"/>
                </w:tcPr>
                <w:p w14:paraId="535D0A5A" w14:textId="77777777" w:rsidR="00775F2D" w:rsidRDefault="00775F2D" w:rsidP="00775F2D">
                  <w:pPr>
                    <w:shd w:val="clear" w:color="auto" w:fill="FFFFFF"/>
                    <w:spacing w:after="225"/>
                    <w:jc w:val="both"/>
                    <w:rPr>
                      <w:rFonts w:ascii="EYInterstate Light" w:eastAsia="Times New Roman" w:hAnsi="EYInterstate Light" w:cs="Arial"/>
                      <w:color w:val="000000"/>
                      <w:sz w:val="20"/>
                      <w:szCs w:val="20"/>
                    </w:rPr>
                  </w:pPr>
                  <w:bookmarkStart w:id="61" w:name="BMInsertHere" w:colFirst="0" w:colLast="0"/>
                  <w:bookmarkEnd w:id="58"/>
                  <w:bookmarkEnd w:id="59"/>
                  <w:r>
                    <w:rPr>
                      <w:rFonts w:ascii="EYInterstate Light" w:eastAsia="Times New Roman" w:hAnsi="EYInterstate Light" w:cs="Arial"/>
                      <w:color w:val="000000"/>
                      <w:sz w:val="20"/>
                      <w:szCs w:val="20"/>
                    </w:rPr>
                    <w:t>The process starts when a new equipment is purchased and the property manager requests the purchasing department to obtain insurance quotes from contracted insurance companies. The purchasing department will secure different insurance quotes, which will be reviewed by the property manager for appropriateness of coverage and will be approved by the purchasing manager. Upon approval, the purchasing department then forwards the documents to the accounting department for recording.</w:t>
                  </w:r>
                </w:p>
                <w:p w14:paraId="3362FE74" w14:textId="77777777" w:rsidR="00775F2D" w:rsidRPr="00F6791F" w:rsidRDefault="00775F2D" w:rsidP="00775F2D">
                  <w:pPr>
                    <w:shd w:val="clear" w:color="auto" w:fill="FFFFFF"/>
                    <w:spacing w:after="225"/>
                    <w:jc w:val="both"/>
                    <w:rPr>
                      <w:rFonts w:ascii="EYInterstate Light" w:hAnsi="EYInterstate Light" w:cs="Arial"/>
                      <w:b/>
                      <w:color w:val="000000"/>
                      <w:sz w:val="20"/>
                      <w:szCs w:val="20"/>
                    </w:rPr>
                  </w:pPr>
                  <w:r w:rsidRPr="00F6791F">
                    <w:rPr>
                      <w:rFonts w:ascii="EYInterstate Light" w:eastAsia="Times New Roman" w:hAnsi="EYInterstate Light" w:cs="Arial"/>
                      <w:b/>
                      <w:color w:val="000000"/>
                      <w:sz w:val="20"/>
                      <w:szCs w:val="20"/>
                    </w:rPr>
                    <w:t>(Note: this process is out-of-scope for purposes of testing within the amortization of the prepayment account)</w:t>
                  </w:r>
                </w:p>
              </w:tc>
            </w:tr>
          </w:tbl>
          <w:p w14:paraId="62F882CD" w14:textId="77777777" w:rsidR="00775F2D" w:rsidRPr="002B2CDB" w:rsidRDefault="00775F2D" w:rsidP="00775F2D">
            <w:pPr>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775F2D" w:rsidRPr="002B2CDB" w14:paraId="2C2D4D99" w14:textId="77777777" w:rsidTr="0075684C">
              <w:trPr>
                <w:trHeight w:val="413"/>
              </w:trPr>
              <w:tc>
                <w:tcPr>
                  <w:tcW w:w="10015" w:type="dxa"/>
                  <w:tcBorders>
                    <w:right w:val="nil"/>
                  </w:tcBorders>
                  <w:shd w:val="clear" w:color="auto" w:fill="595959" w:themeFill="text1" w:themeFillTint="A6"/>
                  <w:vAlign w:val="center"/>
                </w:tcPr>
                <w:p w14:paraId="72BEDE4B" w14:textId="77777777" w:rsidR="00775F2D" w:rsidRPr="00121E10" w:rsidRDefault="00775F2D" w:rsidP="00775F2D">
                  <w:pPr>
                    <w:jc w:val="both"/>
                    <w:rPr>
                      <w:rFonts w:ascii="EYInterstate Light" w:eastAsia="Arial Unicode MS" w:hAnsi="EYInterstate Light" w:cs="Arial"/>
                      <w:b/>
                      <w:sz w:val="24"/>
                      <w:szCs w:val="24"/>
                    </w:rPr>
                  </w:pPr>
                  <w:r w:rsidRPr="00501383">
                    <w:rPr>
                      <w:rFonts w:ascii="EYInterstate Light" w:eastAsia="Arial Unicode MS" w:hAnsi="EYInterstate Light" w:cs="Arial"/>
                      <w:b/>
                      <w:noProof/>
                      <w:color w:val="FFFFFF" w:themeColor="background1"/>
                      <w:sz w:val="24"/>
                      <w:szCs w:val="24"/>
                    </w:rPr>
                    <w:lastRenderedPageBreak/>
                    <w:t>Recording</w:t>
                  </w:r>
                </w:p>
              </w:tc>
              <w:tc>
                <w:tcPr>
                  <w:tcW w:w="1001" w:type="dxa"/>
                  <w:tcBorders>
                    <w:left w:val="nil"/>
                  </w:tcBorders>
                  <w:shd w:val="clear" w:color="auto" w:fill="595959" w:themeFill="text1" w:themeFillTint="A6"/>
                  <w:vAlign w:val="center"/>
                </w:tcPr>
                <w:p w14:paraId="1F62CBB3" w14:textId="77777777" w:rsidR="00775F2D" w:rsidRPr="002B2CDB" w:rsidRDefault="00775F2D" w:rsidP="00775F2D">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775F2D" w:rsidRPr="008A486D" w14:paraId="477B4DC0" w14:textId="77777777" w:rsidTr="0075684C">
              <w:trPr>
                <w:trHeight w:val="831"/>
              </w:trPr>
              <w:tc>
                <w:tcPr>
                  <w:tcW w:w="11016" w:type="dxa"/>
                  <w:gridSpan w:val="2"/>
                </w:tcPr>
                <w:p w14:paraId="6106A991" w14:textId="77777777" w:rsidR="00775F2D" w:rsidRPr="00A23605" w:rsidRDefault="00775F2D" w:rsidP="00775F2D">
                  <w:pPr>
                    <w:shd w:val="clear" w:color="auto" w:fill="FFFFFF"/>
                    <w:spacing w:after="225"/>
                    <w:jc w:val="both"/>
                    <w:rPr>
                      <w:rFonts w:ascii="EYInterstate Light" w:hAnsi="EYInterstate Light" w:cs="Arial"/>
                      <w:b/>
                      <w:sz w:val="20"/>
                      <w:szCs w:val="20"/>
                      <w:u w:val="single"/>
                    </w:rPr>
                  </w:pPr>
                  <w:r w:rsidRPr="00A23605">
                    <w:rPr>
                      <w:rFonts w:ascii="EYInterstate Light" w:hAnsi="EYInterstate Light" w:cs="Arial"/>
                      <w:b/>
                      <w:sz w:val="20"/>
                      <w:szCs w:val="20"/>
                      <w:u w:val="single"/>
                    </w:rPr>
                    <w:t>Recording of prepayments</w:t>
                  </w:r>
                </w:p>
                <w:p w14:paraId="57A40859"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The intermediate accountant reviews the documents and prepares an accounts payable voucher based on the amount in the payment request form</w:t>
                  </w:r>
                  <w:r>
                    <w:rPr>
                      <w:rFonts w:ascii="EYInterstate Light" w:hAnsi="EYInterstate Light" w:cs="Arial"/>
                      <w:sz w:val="20"/>
                      <w:szCs w:val="20"/>
                    </w:rPr>
                    <w:t xml:space="preserve">. </w:t>
                  </w:r>
                  <w:r w:rsidRPr="007A224D">
                    <w:rPr>
                      <w:rFonts w:ascii="EYInterstate Light" w:hAnsi="EYInterstate Light" w:cs="Arial"/>
                      <w:sz w:val="20"/>
                      <w:szCs w:val="20"/>
                    </w:rPr>
                    <w:t xml:space="preserve">He/she reviews the terms of the insurance </w:t>
                  </w:r>
                  <w:r>
                    <w:rPr>
                      <w:rFonts w:ascii="EYInterstate Light" w:hAnsi="EYInterstate Light" w:cs="Arial"/>
                      <w:sz w:val="20"/>
                      <w:szCs w:val="20"/>
                    </w:rPr>
                    <w:t>policy</w:t>
                  </w:r>
                  <w:r w:rsidRPr="007A224D">
                    <w:rPr>
                      <w:rFonts w:ascii="EYInterstate Light" w:hAnsi="EYInterstate Light" w:cs="Arial"/>
                      <w:sz w:val="20"/>
                      <w:szCs w:val="20"/>
                    </w:rPr>
                    <w:t xml:space="preserve"> and determines if it will meet the</w:t>
                  </w:r>
                  <w:r>
                    <w:rPr>
                      <w:rFonts w:ascii="EYInterstate Light" w:hAnsi="EYInterstate Light" w:cs="Arial"/>
                      <w:sz w:val="20"/>
                      <w:szCs w:val="20"/>
                    </w:rPr>
                    <w:t xml:space="preserve"> accounting policy on recording prepayments </w:t>
                  </w:r>
                  <w:r w:rsidRPr="00A23605">
                    <w:rPr>
                      <w:rFonts w:ascii="EYInterstate Light" w:hAnsi="EYInterstate Light" w:cs="Arial"/>
                      <w:b/>
                      <w:sz w:val="20"/>
                      <w:szCs w:val="20"/>
                    </w:rPr>
                    <w:t>(SE-009 Global Accounting Policy for Prepayments)</w:t>
                  </w:r>
                  <w:r w:rsidRPr="007A224D">
                    <w:rPr>
                      <w:rFonts w:ascii="EYInterstate Light" w:hAnsi="EYInterstate Light" w:cs="Arial"/>
                      <w:sz w:val="20"/>
                      <w:szCs w:val="20"/>
                    </w:rPr>
                    <w:t xml:space="preserve">. Based on the </w:t>
                  </w:r>
                  <w:r>
                    <w:rPr>
                      <w:rFonts w:ascii="EYInterstate Light" w:hAnsi="EYInterstate Light" w:cs="Arial"/>
                      <w:sz w:val="20"/>
                      <w:szCs w:val="20"/>
                    </w:rPr>
                    <w:t>accounting policy,</w:t>
                  </w:r>
                  <w:r w:rsidRPr="007A224D">
                    <w:rPr>
                      <w:rFonts w:ascii="EYInterstate Light" w:hAnsi="EYInterstate Light" w:cs="Arial"/>
                      <w:sz w:val="20"/>
                      <w:szCs w:val="20"/>
                    </w:rPr>
                    <w:t xml:space="preserve"> a prepayment is recorded if the expense benefits more than one period (i.e., more than a month) and are amortized monthly, otherwise, the amount paid is recognized as an outright expense. </w:t>
                  </w:r>
                </w:p>
                <w:p w14:paraId="4AE13505"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 xml:space="preserve">If the item meets the Company’s criteria, the following journal entry is prepared: </w:t>
                  </w:r>
                </w:p>
                <w:p w14:paraId="3CBBCFDE" w14:textId="77777777" w:rsidR="00775F2D" w:rsidRPr="007A224D" w:rsidRDefault="00775F2D" w:rsidP="00775F2D">
                  <w:pPr>
                    <w:shd w:val="clear" w:color="auto" w:fill="FFFFFF"/>
                    <w:jc w:val="both"/>
                    <w:rPr>
                      <w:rFonts w:ascii="EYInterstate Light" w:hAnsi="EYInterstate Light" w:cs="Arial"/>
                      <w:sz w:val="20"/>
                      <w:szCs w:val="20"/>
                    </w:rPr>
                  </w:pPr>
                  <w:r w:rsidRPr="007A224D">
                    <w:rPr>
                      <w:rFonts w:ascii="EYInterstate Light" w:hAnsi="EYInterstate Light" w:cs="Arial"/>
                      <w:sz w:val="20"/>
                      <w:szCs w:val="20"/>
                    </w:rPr>
                    <w:tab/>
                    <w:t>DR – Prepayments</w:t>
                  </w:r>
                </w:p>
                <w:p w14:paraId="0C224354"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ab/>
                    <w:t>CR – Payables – Domestic suppliers</w:t>
                  </w:r>
                </w:p>
                <w:p w14:paraId="197DB287"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If the transaction does not meet the criteria, the intermediate accountant posts the following journal entry:</w:t>
                  </w:r>
                </w:p>
                <w:p w14:paraId="0636A3B0" w14:textId="77777777" w:rsidR="00775F2D" w:rsidRPr="007A224D" w:rsidRDefault="00775F2D" w:rsidP="00775F2D">
                  <w:pPr>
                    <w:shd w:val="clear" w:color="auto" w:fill="FFFFFF"/>
                    <w:jc w:val="both"/>
                    <w:rPr>
                      <w:rFonts w:ascii="EYInterstate Light" w:hAnsi="EYInterstate Light" w:cs="Arial"/>
                      <w:sz w:val="20"/>
                      <w:szCs w:val="20"/>
                    </w:rPr>
                  </w:pPr>
                  <w:r w:rsidRPr="007A224D">
                    <w:rPr>
                      <w:rFonts w:ascii="EYInterstate Light" w:hAnsi="EYInterstate Light" w:cs="Arial"/>
                      <w:sz w:val="20"/>
                      <w:szCs w:val="20"/>
                    </w:rPr>
                    <w:tab/>
                  </w:r>
                  <w:r>
                    <w:rPr>
                      <w:rFonts w:ascii="EYInterstate Light" w:hAnsi="EYInterstate Light" w:cs="Arial"/>
                      <w:sz w:val="20"/>
                      <w:szCs w:val="20"/>
                    </w:rPr>
                    <w:t>DR – Insurance</w:t>
                  </w:r>
                </w:p>
                <w:p w14:paraId="793244B7" w14:textId="77777777" w:rsidR="00775F2D" w:rsidRPr="007A224D" w:rsidRDefault="00775F2D" w:rsidP="00775F2D">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ab/>
                    <w:t>CR – Payables – Domestic suppliers</w:t>
                  </w:r>
                </w:p>
                <w:p w14:paraId="18832003" w14:textId="77777777" w:rsidR="00775F2D" w:rsidRDefault="00775F2D" w:rsidP="00775F2D">
                  <w:pPr>
                    <w:pStyle w:val="CommentText"/>
                    <w:rPr>
                      <w:rFonts w:ascii="EYInterstate Light" w:hAnsi="EYInterstate Light" w:cs="Arial"/>
                      <w:color w:val="000000"/>
                    </w:rPr>
                  </w:pPr>
                  <w:r w:rsidRPr="000839EF">
                    <w:rPr>
                      <w:rFonts w:ascii="EYInterstate Light" w:hAnsi="EYInterstate Light" w:cs="Arial"/>
                      <w:color w:val="000000"/>
                    </w:rPr>
                    <w:t xml:space="preserve">The </w:t>
                  </w:r>
                  <w:r>
                    <w:rPr>
                      <w:rFonts w:ascii="EYInterstate Light" w:hAnsi="EYInterstate Light" w:cs="Arial"/>
                      <w:color w:val="000000"/>
                    </w:rPr>
                    <w:t>s</w:t>
                  </w:r>
                  <w:r w:rsidRPr="000839EF">
                    <w:rPr>
                      <w:rFonts w:ascii="EYInterstate Light" w:hAnsi="EYInterstate Light" w:cs="Arial"/>
                      <w:color w:val="000000"/>
                    </w:rPr>
                    <w:t xml:space="preserve">enior </w:t>
                  </w:r>
                  <w:r>
                    <w:rPr>
                      <w:rFonts w:ascii="EYInterstate Light" w:hAnsi="EYInterstate Light" w:cs="Arial"/>
                      <w:color w:val="000000"/>
                    </w:rPr>
                    <w:t>a</w:t>
                  </w:r>
                  <w:r w:rsidRPr="000839EF">
                    <w:rPr>
                      <w:rFonts w:ascii="EYInterstate Light" w:hAnsi="EYInterstate Light" w:cs="Arial"/>
                      <w:color w:val="000000"/>
                    </w:rPr>
                    <w:t>ccountant</w:t>
                  </w:r>
                  <w:r>
                    <w:rPr>
                      <w:rFonts w:ascii="EYInterstate Light" w:hAnsi="EYInterstate Light" w:cs="Arial"/>
                      <w:color w:val="000000"/>
                    </w:rPr>
                    <w:t xml:space="preserve"> obtains a copy of the insurance policy and reviews the terms and conditions, including the amount of insurance premiums to be paid. He/she then determines, based on the details of the contract and the Company’s accounting policy for prepayments, whether the transaction should be recorded as a prepayment. </w:t>
                  </w:r>
                </w:p>
                <w:p w14:paraId="796FCC8F" w14:textId="77777777" w:rsidR="00775F2D" w:rsidRDefault="00775F2D" w:rsidP="00775F2D">
                  <w:pPr>
                    <w:pStyle w:val="CommentText"/>
                    <w:rPr>
                      <w:rFonts w:ascii="EYInterstate Light" w:hAnsi="EYInterstate Light" w:cs="Arial"/>
                      <w:color w:val="000000"/>
                    </w:rPr>
                  </w:pPr>
                  <w:r>
                    <w:rPr>
                      <w:rFonts w:ascii="EYInterstate Light" w:hAnsi="EYInterstate Light" w:cs="Arial"/>
                      <w:color w:val="000000"/>
                    </w:rPr>
                    <w:t>The senior accountant matches the details in the draft JE, such as the amount of insurance paid, date and description, to the AP voucher and insurance policy. He/she then makes an independent assessment on whether the transaction qualifies as a prepayment based on the accounting policy. 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all exceptions are addressed. The senior accountant documents the review by placing a tick mark on the AP voucher and insurance policy as evidence of the tie out procedure and approves the transaction by affixing his/her initials in the AP voucher and posting the entry into the system.</w:t>
                  </w:r>
                </w:p>
                <w:p w14:paraId="51077000" w14:textId="77777777" w:rsidR="00775F2D" w:rsidRDefault="00775F2D" w:rsidP="00775F2D">
                  <w:pPr>
                    <w:pStyle w:val="CommentText"/>
                    <w:rPr>
                      <w:rFonts w:ascii="EYInterstate Light" w:hAnsi="EYInterstate Light" w:cs="Arial"/>
                      <w:b/>
                      <w:color w:val="000000"/>
                      <w:u w:val="single"/>
                    </w:rPr>
                  </w:pPr>
                  <w:r w:rsidRPr="0096184F">
                    <w:rPr>
                      <w:rFonts w:ascii="EYInterstate Light" w:hAnsi="EYInterstate Light" w:cs="Arial"/>
                      <w:b/>
                      <w:color w:val="000000"/>
                      <w:u w:val="single"/>
                    </w:rPr>
                    <w:t>Monitoring</w:t>
                  </w:r>
                </w:p>
                <w:p w14:paraId="25609920" w14:textId="77777777" w:rsidR="00775F2D" w:rsidRDefault="00775F2D" w:rsidP="00775F2D">
                  <w:pPr>
                    <w:shd w:val="clear" w:color="auto" w:fill="FFFFFF"/>
                    <w:spacing w:after="225"/>
                    <w:jc w:val="both"/>
                    <w:rPr>
                      <w:rFonts w:ascii="EYInterstate Light" w:hAnsi="EYInterstate Light" w:cs="Arial"/>
                      <w:color w:val="000000"/>
                      <w:sz w:val="20"/>
                      <w:szCs w:val="20"/>
                    </w:rPr>
                  </w:pPr>
                  <w:r w:rsidRPr="000839EF">
                    <w:rPr>
                      <w:rFonts w:ascii="EYInterstate Light" w:hAnsi="EYInterstate Light" w:cs="Arial"/>
                      <w:color w:val="000000"/>
                      <w:sz w:val="20"/>
                      <w:szCs w:val="20"/>
                    </w:rPr>
                    <w:t>When the intermediate accountant concludes that an invoice is a prepayment</w:t>
                  </w:r>
                  <w:r>
                    <w:rPr>
                      <w:rFonts w:ascii="EYInterstate Light" w:hAnsi="EYInterstate Light" w:cs="Arial"/>
                      <w:color w:val="000000"/>
                      <w:sz w:val="20"/>
                      <w:szCs w:val="20"/>
                    </w:rPr>
                    <w:t>,</w:t>
                  </w:r>
                  <w:r w:rsidRPr="000839EF">
                    <w:rPr>
                      <w:rFonts w:ascii="EYInterstate Light" w:hAnsi="EYInterstate Light" w:cs="Arial"/>
                      <w:color w:val="000000"/>
                      <w:sz w:val="20"/>
                      <w:szCs w:val="20"/>
                    </w:rPr>
                    <w:t xml:space="preserve"> it is added within the prepayments monitoring spreadsheet. The intermediate accountant updates the spreadsheet monthly and includes the insurance premium amount, term, and respective amortization period. The amortization is automatically calculated within the spreadsheet based on terms and the current month.</w:t>
                  </w:r>
                </w:p>
                <w:p w14:paraId="05DF3466" w14:textId="77777777" w:rsidR="00775F2D" w:rsidRPr="00DB05F5" w:rsidRDefault="00775F2D" w:rsidP="00775F2D">
                  <w:pPr>
                    <w:shd w:val="clear" w:color="auto" w:fill="FFFFFF"/>
                    <w:spacing w:after="225"/>
                    <w:jc w:val="both"/>
                    <w:rPr>
                      <w:rFonts w:ascii="EYInterstate Light" w:hAnsi="EYInterstate Light" w:cs="Arial"/>
                      <w:b/>
                      <w:color w:val="000000"/>
                      <w:sz w:val="20"/>
                      <w:szCs w:val="20"/>
                      <w:u w:val="single"/>
                    </w:rPr>
                  </w:pPr>
                  <w:r w:rsidRPr="00DB05F5">
                    <w:rPr>
                      <w:rFonts w:ascii="EYInterstate Light" w:hAnsi="EYInterstate Light" w:cs="Arial"/>
                      <w:b/>
                      <w:color w:val="000000"/>
                      <w:sz w:val="20"/>
                      <w:szCs w:val="20"/>
                      <w:u w:val="single"/>
                    </w:rPr>
                    <w:t>Amortization</w:t>
                  </w:r>
                </w:p>
                <w:p w14:paraId="5EE9E360" w14:textId="77777777" w:rsidR="00775F2D" w:rsidRPr="000839EF" w:rsidRDefault="00775F2D" w:rsidP="00775F2D">
                  <w:pPr>
                    <w:shd w:val="clear" w:color="auto" w:fill="FFFFFF"/>
                    <w:spacing w:after="225"/>
                    <w:jc w:val="both"/>
                    <w:rPr>
                      <w:rFonts w:ascii="EYInterstate Light" w:hAnsi="EYInterstate Light" w:cs="Arial"/>
                      <w:sz w:val="20"/>
                      <w:szCs w:val="20"/>
                    </w:rPr>
                  </w:pPr>
                  <w:r w:rsidRPr="000839EF">
                    <w:rPr>
                      <w:rFonts w:ascii="EYInterstate Light" w:hAnsi="EYInterstate Light" w:cs="Arial"/>
                      <w:color w:val="000000"/>
                      <w:sz w:val="20"/>
                      <w:szCs w:val="20"/>
                    </w:rPr>
                    <w:t>Each month, the intermediate accountant prepares a JE based on the total amount of amortization expense</w:t>
                  </w:r>
                  <w:r>
                    <w:rPr>
                      <w:rFonts w:ascii="EYInterstate Light" w:hAnsi="EYInterstate Light" w:cs="Arial"/>
                      <w:color w:val="000000"/>
                      <w:sz w:val="20"/>
                      <w:szCs w:val="20"/>
                    </w:rPr>
                    <w:t xml:space="preserve"> for the month</w:t>
                  </w:r>
                  <w:r w:rsidRPr="000839EF">
                    <w:rPr>
                      <w:rFonts w:ascii="EYInterstate Light" w:hAnsi="EYInterstate Light" w:cs="Arial"/>
                      <w:color w:val="000000"/>
                      <w:sz w:val="20"/>
                      <w:szCs w:val="20"/>
                    </w:rPr>
                    <w:t xml:space="preserve"> in the prepayments monitoring spreadsheet. The pro-forma JE to record amortization expense is as follows:</w:t>
                  </w:r>
                </w:p>
                <w:p w14:paraId="4DC4CE2A" w14:textId="77777777" w:rsidR="00775F2D" w:rsidRPr="000839EF" w:rsidRDefault="00775F2D" w:rsidP="00775F2D">
                  <w:pPr>
                    <w:shd w:val="clear" w:color="auto" w:fill="FFFFFF"/>
                    <w:jc w:val="both"/>
                    <w:rPr>
                      <w:rFonts w:ascii="EYInterstate Light" w:hAnsi="EYInterstate Light" w:cs="Arial"/>
                      <w:sz w:val="20"/>
                      <w:szCs w:val="20"/>
                    </w:rPr>
                  </w:pPr>
                  <w:r w:rsidRPr="000839EF">
                    <w:rPr>
                      <w:rFonts w:ascii="EYInterstate Light" w:hAnsi="EYInterstate Light" w:cs="Arial"/>
                      <w:sz w:val="20"/>
                      <w:szCs w:val="20"/>
                    </w:rPr>
                    <w:tab/>
                    <w:t>DR – Amortization Deferred Charges</w:t>
                  </w:r>
                </w:p>
                <w:p w14:paraId="1225F781" w14:textId="77777777" w:rsidR="00775F2D" w:rsidRPr="000839EF" w:rsidRDefault="00775F2D" w:rsidP="00775F2D">
                  <w:pPr>
                    <w:shd w:val="clear" w:color="auto" w:fill="FFFFFF"/>
                    <w:spacing w:after="225"/>
                    <w:jc w:val="both"/>
                    <w:rPr>
                      <w:rFonts w:ascii="EYInterstate Light" w:hAnsi="EYInterstate Light" w:cs="Arial"/>
                      <w:color w:val="000000"/>
                      <w:sz w:val="20"/>
                      <w:szCs w:val="20"/>
                    </w:rPr>
                  </w:pPr>
                  <w:r w:rsidRPr="000839EF">
                    <w:rPr>
                      <w:rFonts w:ascii="EYInterstate Light" w:hAnsi="EYInterstate Light" w:cs="Arial"/>
                      <w:sz w:val="20"/>
                      <w:szCs w:val="20"/>
                    </w:rPr>
                    <w:tab/>
                    <w:t>CR – Prepayments</w:t>
                  </w:r>
                </w:p>
                <w:p w14:paraId="5594C5F6" w14:textId="77777777" w:rsidR="00775F2D" w:rsidRPr="0096184F" w:rsidRDefault="00775F2D" w:rsidP="00775F2D">
                  <w:pPr>
                    <w:shd w:val="clear" w:color="auto" w:fill="FFFFFF"/>
                    <w:spacing w:after="225"/>
                    <w:jc w:val="both"/>
                  </w:pPr>
                  <w:r w:rsidRPr="000839EF">
                    <w:rPr>
                      <w:rFonts w:ascii="EYInterstate Light" w:hAnsi="EYInterstate Light" w:cs="Arial"/>
                      <w:color w:val="000000"/>
                      <w:sz w:val="20"/>
                      <w:szCs w:val="20"/>
                    </w:rPr>
                    <w:t>The senior accountant</w:t>
                  </w:r>
                  <w:r>
                    <w:rPr>
                      <w:rFonts w:ascii="EYInterstate Light" w:hAnsi="EYInterstate Light" w:cs="Arial"/>
                      <w:color w:val="000000"/>
                      <w:sz w:val="20"/>
                      <w:szCs w:val="20"/>
                    </w:rPr>
                    <w:t xml:space="preserve"> pulls out the inventory of insurance policies availed of each month and determines whether each policy was included in the spreadsheet. He/she checks the clerical accuracy of the footers/extensions by recomputing the amounts in the spreadsheet. He/she then matches the amount in the JE to the total amortization per month in the spreadsheet. If there are any exceptions, the senior accountant sends back the JE to the intermediate accountant with specific comments based on the review. The intermediate accountant prepares a reconciliation explaining the difference and adjusts the spreadsheet based on the reconciliation made. The review process repeats until all exceptions are addressed. The senior accountant documents the review by placing a tick mark on the monthly total column of the spreadsheet as evidence of the tie-out procedure and signifies his/her approval by posting the JE into the system</w:t>
                  </w:r>
                  <w:r w:rsidRPr="000839EF">
                    <w:rPr>
                      <w:rFonts w:ascii="EYInterstate Light" w:hAnsi="EYInterstate Light" w:cs="Arial"/>
                      <w:color w:val="000000"/>
                      <w:sz w:val="20"/>
                      <w:szCs w:val="20"/>
                    </w:rPr>
                    <w:t>.</w:t>
                  </w:r>
                </w:p>
              </w:tc>
            </w:tr>
          </w:tbl>
          <w:p w14:paraId="348718F5" w14:textId="0D8F73E0" w:rsidR="00E55399" w:rsidRPr="004F28A1" w:rsidRDefault="00E55399" w:rsidP="00E55399">
            <w:pPr>
              <w:rPr>
                <w:rFonts w:ascii="Arial" w:eastAsia="Arial Unicode MS" w:hAnsi="Arial" w:cs="Arial"/>
                <w:sz w:val="20"/>
                <w:szCs w:val="20"/>
              </w:rPr>
            </w:pP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2" w:name="CPDeleteInit3" w:colFirst="1" w:colLast="1"/>
            <w:bookmarkStart w:id="63" w:name="BMRecording" w:colFirst="0" w:colLast="0"/>
            <w:bookmarkStart w:id="64" w:name="EntireCPInit3"/>
            <w:r w:rsidRPr="004F28A1">
              <w:rPr>
                <w:rFonts w:ascii="Arial" w:eastAsia="Arial Unicode MS" w:hAnsi="Arial" w:cs="Arial"/>
                <w:b/>
                <w:noProof/>
                <w:color w:val="FFFFFF" w:themeColor="background1"/>
                <w:sz w:val="24"/>
                <w:szCs w:val="24"/>
              </w:rPr>
              <w:lastRenderedPageBreak/>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0248B6C1" w14:textId="5772F513" w:rsidR="00775F2D" w:rsidRDefault="00775F2D" w:rsidP="00775F2D">
            <w:pPr>
              <w:pStyle w:val="CommentText"/>
              <w:rPr>
                <w:rFonts w:ascii="EYInterstate Light" w:hAnsi="EYInterstate Light"/>
              </w:rPr>
            </w:pPr>
            <w:bookmarkStart w:id="65" w:name="BMInsertHere2" w:colFirst="0" w:colLast="0"/>
            <w:bookmarkEnd w:id="62"/>
            <w:bookmarkEnd w:id="63"/>
            <w:r w:rsidRPr="000839EF">
              <w:rPr>
                <w:rFonts w:ascii="EYInterstate Light" w:hAnsi="EYInterstate Light" w:cs="Arial"/>
                <w:color w:val="000000"/>
              </w:rPr>
              <w:t xml:space="preserve">The documents will be forwarded to the treasury department for payment scheduling and recording into the payable system/ledger. </w:t>
            </w:r>
            <w:r w:rsidRPr="000839EF">
              <w:rPr>
                <w:rFonts w:ascii="EYInterstate Light" w:hAnsi="EYInterstate Light"/>
              </w:rPr>
              <w:t xml:space="preserve">Once the amount has been entered into the system as to be paid, it follows the purchases process as included within the </w:t>
            </w:r>
            <w:r w:rsidRPr="000839EF">
              <w:rPr>
                <w:rFonts w:ascii="EYInterstate Light" w:hAnsi="EYInterstate Light"/>
                <w:b/>
              </w:rPr>
              <w:t>Purchases Process</w:t>
            </w:r>
            <w:r w:rsidRPr="000839EF">
              <w:rPr>
                <w:rFonts w:ascii="EYInterstate Light" w:hAnsi="EYInterstate Light"/>
              </w:rPr>
              <w:t xml:space="preserve"> narrative.</w:t>
            </w:r>
          </w:p>
          <w:p w14:paraId="7030C738" w14:textId="77777777" w:rsidR="00775F2D" w:rsidRDefault="00775F2D" w:rsidP="00775F2D">
            <w:pPr>
              <w:pStyle w:val="CommentText"/>
              <w:rPr>
                <w:rFonts w:ascii="EYInterstate Light" w:hAnsi="EYInterstate Light"/>
              </w:rPr>
            </w:pPr>
          </w:p>
          <w:p w14:paraId="55F7498D" w14:textId="77777777" w:rsidR="00E55399" w:rsidRDefault="00775F2D" w:rsidP="00775F2D">
            <w:pPr>
              <w:rPr>
                <w:rFonts w:ascii="EYInterstate Light" w:eastAsia="Times New Roman" w:hAnsi="EYInterstate Light" w:cs="Arial"/>
                <w:b/>
                <w:color w:val="000000"/>
                <w:sz w:val="20"/>
                <w:szCs w:val="20"/>
              </w:rPr>
            </w:pPr>
            <w:r w:rsidRPr="00775F2D">
              <w:rPr>
                <w:rFonts w:ascii="EYInterstate Light" w:hAnsi="EYInterstate Light"/>
                <w:b/>
                <w:sz w:val="20"/>
                <w:szCs w:val="20"/>
              </w:rPr>
              <w:t>(Note:</w:t>
            </w:r>
            <w:r w:rsidRPr="00775F2D">
              <w:rPr>
                <w:rFonts w:ascii="EYInterstate Light" w:hAnsi="EYInterstate Light"/>
                <w:sz w:val="20"/>
                <w:szCs w:val="20"/>
              </w:rPr>
              <w:t xml:space="preserve"> </w:t>
            </w:r>
            <w:r w:rsidRPr="00775F2D">
              <w:rPr>
                <w:rFonts w:ascii="EYInterstate Light" w:eastAsia="Times New Roman" w:hAnsi="EYInterstate Light" w:cs="Arial"/>
                <w:b/>
                <w:color w:val="000000"/>
                <w:sz w:val="20"/>
                <w:szCs w:val="20"/>
              </w:rPr>
              <w:t>this process is out-of-scope for purposes of testing within the amortization of the prepayment account)</w:t>
            </w:r>
          </w:p>
          <w:p w14:paraId="0FF8A7CD" w14:textId="3D147C74" w:rsidR="00775F2D" w:rsidRPr="00775F2D" w:rsidRDefault="00775F2D" w:rsidP="00775F2D">
            <w:pPr>
              <w:rPr>
                <w:rFonts w:ascii="Arial" w:eastAsia="Arial Unicode MS" w:hAnsi="Arial" w:cs="Arial"/>
                <w:sz w:val="20"/>
                <w:szCs w:val="20"/>
              </w:rPr>
            </w:pPr>
          </w:p>
        </w:tc>
      </w:tr>
      <w:bookmarkEnd w:id="64"/>
      <w:bookmarkEnd w:id="65"/>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66" w:name="CPDeleteInit4" w:colFirst="1" w:colLast="1"/>
            <w:bookmarkStart w:id="67" w:name="BMConclusion" w:colFirst="0" w:colLast="0"/>
            <w:bookmarkStart w:id="68"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58846548" w14:textId="336ED67F" w:rsidR="00E55399" w:rsidRPr="004F28A1" w:rsidRDefault="00775F2D" w:rsidP="00E55399">
            <w:pPr>
              <w:rPr>
                <w:rFonts w:ascii="Arial" w:eastAsia="Arial Unicode MS" w:hAnsi="Arial" w:cs="Arial"/>
                <w:sz w:val="20"/>
                <w:szCs w:val="20"/>
              </w:rPr>
            </w:pPr>
            <w:bookmarkStart w:id="69" w:name="BMInsertHere3" w:colFirst="0" w:colLast="0"/>
            <w:bookmarkEnd w:id="66"/>
            <w:bookmarkEnd w:id="67"/>
            <w:r w:rsidRPr="000839EF">
              <w:rPr>
                <w:rFonts w:ascii="EYInterstate Light" w:hAnsi="EYInterstate Light" w:cs="Arial"/>
                <w:color w:val="000000"/>
                <w:sz w:val="20"/>
                <w:szCs w:val="20"/>
              </w:rPr>
              <w:t xml:space="preserve">The Finance Manager </w:t>
            </w:r>
            <w:r>
              <w:rPr>
                <w:rFonts w:ascii="EYInterstate Light" w:hAnsi="EYInterstate Light" w:cs="Arial"/>
                <w:color w:val="000000"/>
                <w:sz w:val="20"/>
                <w:szCs w:val="20"/>
              </w:rPr>
              <w:t>compares</w:t>
            </w:r>
            <w:r w:rsidRPr="000839EF">
              <w:rPr>
                <w:rFonts w:ascii="EYInterstate Light" w:hAnsi="EYInterstate Light" w:cs="Arial"/>
                <w:color w:val="000000"/>
                <w:sz w:val="20"/>
                <w:szCs w:val="20"/>
              </w:rPr>
              <w:t xml:space="preserve"> the information contained in the prepayments monitoring spreadsheet</w:t>
            </w:r>
            <w:r>
              <w:rPr>
                <w:rFonts w:ascii="EYInterstate Light" w:hAnsi="EYInterstate Light" w:cs="Arial"/>
                <w:color w:val="000000"/>
                <w:sz w:val="20"/>
                <w:szCs w:val="20"/>
              </w:rPr>
              <w:t xml:space="preserve"> on a monthly basis</w:t>
            </w:r>
            <w:r w:rsidRPr="000839EF">
              <w:rPr>
                <w:rFonts w:ascii="EYInterstate Light" w:hAnsi="EYInterstate Light" w:cs="Arial"/>
                <w:color w:val="000000"/>
                <w:sz w:val="20"/>
                <w:szCs w:val="20"/>
              </w:rPr>
              <w:t xml:space="preserve">, such as the insurance premiums paid, terms and amortization period, </w:t>
            </w:r>
            <w:r>
              <w:rPr>
                <w:rFonts w:ascii="EYInterstate Light" w:hAnsi="EYInterstate Light" w:cs="Arial"/>
                <w:color w:val="000000"/>
                <w:sz w:val="20"/>
                <w:szCs w:val="20"/>
              </w:rPr>
              <w:t>against the JEs posted in the system</w:t>
            </w:r>
            <w:r w:rsidRPr="000839EF">
              <w:rPr>
                <w:rFonts w:ascii="EYInterstate Light" w:hAnsi="EYInterstate Light" w:cs="Arial"/>
                <w:color w:val="000000"/>
                <w:sz w:val="20"/>
                <w:szCs w:val="20"/>
              </w:rPr>
              <w:t>.</w:t>
            </w:r>
            <w:r>
              <w:rPr>
                <w:rFonts w:ascii="EYInterstate Light" w:hAnsi="EYInterstate Light" w:cs="Arial"/>
                <w:color w:val="000000"/>
                <w:sz w:val="20"/>
                <w:szCs w:val="20"/>
              </w:rPr>
              <w:t xml:space="preserve"> The Finance Manager then compares the amounts of prepayments and amortization expense against the monthly budget. T</w:t>
            </w:r>
            <w:r w:rsidRPr="000839EF">
              <w:rPr>
                <w:rFonts w:ascii="EYInterstate Light" w:hAnsi="EYInterstate Light" w:cs="Arial"/>
                <w:color w:val="000000"/>
                <w:sz w:val="20"/>
                <w:szCs w:val="20"/>
              </w:rPr>
              <w:t>he senior accountant prepares a reconciliation</w:t>
            </w:r>
            <w:r>
              <w:rPr>
                <w:rFonts w:ascii="EYInterstate Light" w:hAnsi="EYInterstate Light" w:cs="Arial"/>
                <w:color w:val="000000"/>
                <w:sz w:val="20"/>
                <w:szCs w:val="20"/>
              </w:rPr>
              <w:t xml:space="preserve"> and explanation of the difference between the budget and actual amounts.</w:t>
            </w:r>
            <w:r w:rsidRPr="000839EF">
              <w:rPr>
                <w:rFonts w:ascii="EYInterstate Light" w:hAnsi="EYInterstate Light" w:cs="Arial"/>
                <w:color w:val="000000"/>
                <w:sz w:val="20"/>
                <w:szCs w:val="20"/>
              </w:rPr>
              <w:t xml:space="preserve"> </w:t>
            </w:r>
            <w:r>
              <w:rPr>
                <w:rFonts w:ascii="EYInterstate Light" w:hAnsi="EYInterstate Light" w:cs="Arial"/>
                <w:color w:val="000000"/>
                <w:sz w:val="20"/>
                <w:szCs w:val="20"/>
              </w:rPr>
              <w:t xml:space="preserve">When the Finance Manager identifies an unrecorded transaction (i.e., a transaction in the spreadsheet that was not recorded in the system), the Intermediate Accountant prepares an adjusting JE to record the unrecorded transaction and follows the guidance in Section 7.2 of the narrative </w:t>
            </w:r>
            <w:r w:rsidRPr="0086189C">
              <w:rPr>
                <w:rFonts w:ascii="EYInterstate Light" w:hAnsi="EYInterstate Light" w:cs="Arial"/>
                <w:b/>
                <w:color w:val="000000"/>
                <w:sz w:val="20"/>
                <w:szCs w:val="20"/>
              </w:rPr>
              <w:t>(PM8.2.2D Prepayments Process Narrative)</w:t>
            </w:r>
            <w:r w:rsidRPr="000839EF">
              <w:rPr>
                <w:rFonts w:ascii="EYInterstate Light" w:hAnsi="EYInterstate Light" w:cs="Arial"/>
                <w:color w:val="000000"/>
                <w:sz w:val="20"/>
                <w:szCs w:val="20"/>
              </w:rPr>
              <w:t>.</w:t>
            </w:r>
          </w:p>
        </w:tc>
      </w:tr>
      <w:bookmarkEnd w:id="68"/>
      <w:bookmarkEnd w:id="69"/>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0" w:name="StopAllowWCGWs"/>
            <w:bookmarkStart w:id="71" w:name="UnderstandSCOTTitle"/>
            <w:bookmarkEnd w:id="70"/>
            <w:r w:rsidRPr="004F28A1">
              <w:rPr>
                <w:rFonts w:ascii="Arial" w:eastAsia="Arial Unicode MS" w:hAnsi="Arial" w:cs="Arial"/>
                <w:b/>
                <w:color w:val="FFFFFF" w:themeColor="background1"/>
                <w:sz w:val="24"/>
                <w:szCs w:val="24"/>
              </w:rPr>
              <w:t>Confirm our understanding of the SCOT</w:t>
            </w:r>
            <w:bookmarkEnd w:id="71"/>
            <w:r w:rsidR="00B64C2F" w:rsidRPr="00D42BC5">
              <w:rPr>
                <w:rFonts w:ascii="Arial" w:eastAsia="Times New Roman" w:hAnsi="Arial" w:cs="Arial"/>
                <w:b/>
                <w:color w:val="FFFFFF" w:themeColor="background1"/>
                <w:sz w:val="24"/>
                <w:szCs w:val="24"/>
              </w:rPr>
              <w:t xml:space="preserve"> </w:t>
            </w:r>
            <w:bookmarkStart w:id="72" w:name="ImportedScotName2"/>
            <w:r w:rsidRPr="004F28A1">
              <w:rPr>
                <w:rFonts w:ascii="Arial" w:eastAsia="Arial Unicode MS" w:hAnsi="Arial" w:cs="Arial"/>
                <w:b/>
                <w:noProof/>
                <w:color w:val="FFFFFF" w:themeColor="background1"/>
                <w:sz w:val="24"/>
                <w:szCs w:val="24"/>
              </w:rPr>
              <w:t>[SCOT name]</w:t>
            </w:r>
            <w:bookmarkEnd w:id="72"/>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3" w:name="BMSCOTWalkthoughMain" w:colFirst="1" w:colLast="1"/>
            <w:bookmarkStart w:id="74" w:name="BMSCOTWalkthoughMainTitle" w:colFirst="0" w:colLast="0"/>
            <w:bookmarkStart w:id="75"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76"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76"/>
          </w:p>
        </w:tc>
      </w:tr>
      <w:tr w:rsidR="00E55399"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77" w:name="BMTransactionSelectedMain" w:colFirst="0" w:colLast="0"/>
            <w:bookmarkStart w:id="78" w:name="SCOTWTMainData1" w:colFirst="1" w:colLast="1"/>
            <w:bookmarkEnd w:id="73"/>
            <w:bookmarkEnd w:id="74"/>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0CA38A77" w14:textId="77777777" w:rsidR="00775F2D" w:rsidRDefault="00775F2D" w:rsidP="00775F2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Month of September 20X6</w:t>
            </w:r>
          </w:p>
          <w:p w14:paraId="6BA9C2CE" w14:textId="7903A815" w:rsidR="00E55399" w:rsidRPr="00D42BC5" w:rsidRDefault="00775F2D" w:rsidP="00775F2D">
            <w:pPr>
              <w:spacing w:beforeLines="10" w:before="24" w:afterLines="10" w:after="24" w:line="240" w:lineRule="auto"/>
              <w:ind w:rightChars="10" w:right="22"/>
              <w:rPr>
                <w:rFonts w:ascii="Arial" w:eastAsia="Times New Roman" w:hAnsi="Arial" w:cs="Arial"/>
                <w:sz w:val="20"/>
                <w:szCs w:val="20"/>
                <w:lang w:eastAsia="ja-JP"/>
              </w:rPr>
            </w:pPr>
            <w:r>
              <w:rPr>
                <w:rFonts w:ascii="EYInterstate Light" w:eastAsia="Times New Roman" w:hAnsi="EYInterstate Light" w:cs="Arial"/>
                <w:sz w:val="20"/>
                <w:szCs w:val="20"/>
                <w:lang w:eastAsia="ja-JP"/>
              </w:rPr>
              <w:t>Availment of prepaid insurance - recorded on 1 September 20X6</w:t>
            </w:r>
          </w:p>
        </w:tc>
      </w:tr>
      <w:tr w:rsidR="00E55399"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E55399" w:rsidRPr="004F28A1" w:rsidRDefault="004F28A1" w:rsidP="00E55399">
            <w:pPr>
              <w:spacing w:beforeLines="10" w:before="24" w:afterLines="10" w:after="24" w:line="240" w:lineRule="auto"/>
              <w:ind w:leftChars="10" w:left="22" w:rightChars="10" w:right="22"/>
              <w:rPr>
                <w:rFonts w:ascii="Arial" w:eastAsia="Arial Unicode MS" w:hAnsi="Arial" w:cs="Arial"/>
                <w:sz w:val="20"/>
                <w:szCs w:val="20"/>
              </w:rPr>
            </w:pPr>
            <w:bookmarkStart w:id="79" w:name="BMWhomWeConfirmedMain" w:colFirst="0" w:colLast="0"/>
            <w:bookmarkStart w:id="80" w:name="SCOTWTMainData2" w:colFirst="1" w:colLast="1"/>
            <w:bookmarkEnd w:id="77"/>
            <w:bookmarkEnd w:id="78"/>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2022ADE6" w14:textId="77777777" w:rsidR="00775F2D" w:rsidRPr="00474F34" w:rsidRDefault="00775F2D" w:rsidP="00775F2D">
            <w:pPr>
              <w:spacing w:beforeLines="10" w:before="24" w:afterLines="10" w:after="24" w:line="240" w:lineRule="auto"/>
              <w:ind w:leftChars="10" w:left="22" w:rightChars="10" w:right="22"/>
              <w:jc w:val="both"/>
              <w:rPr>
                <w:rFonts w:ascii="EYInterstate Light" w:hAnsi="EYInterstate Light"/>
                <w:sz w:val="20"/>
                <w:szCs w:val="20"/>
              </w:rPr>
            </w:pPr>
            <w:r w:rsidRPr="00AB4621">
              <w:rPr>
                <w:rFonts w:ascii="EYInterstate Light" w:hAnsi="EYInterstate Light"/>
                <w:sz w:val="20"/>
                <w:szCs w:val="20"/>
              </w:rPr>
              <w:t xml:space="preserve">Martin </w:t>
            </w:r>
            <w:r w:rsidRPr="00474F34">
              <w:rPr>
                <w:rFonts w:ascii="EYInterstate Light" w:hAnsi="EYInterstate Light"/>
                <w:sz w:val="20"/>
                <w:szCs w:val="20"/>
              </w:rPr>
              <w:t>J Hayter (Finance Manager)</w:t>
            </w:r>
          </w:p>
          <w:p w14:paraId="6D760334" w14:textId="77777777" w:rsidR="00775F2D" w:rsidRDefault="00775F2D" w:rsidP="00775F2D">
            <w:pPr>
              <w:spacing w:beforeLines="10" w:before="24" w:afterLines="10" w:after="24" w:line="240" w:lineRule="auto"/>
              <w:ind w:leftChars="10" w:left="22" w:rightChars="10" w:right="22"/>
              <w:rPr>
                <w:rFonts w:ascii="EYInterstate Light" w:hAnsi="EYInterstate Light"/>
                <w:sz w:val="20"/>
                <w:szCs w:val="20"/>
              </w:rPr>
            </w:pPr>
            <w:r w:rsidRPr="00474F34">
              <w:rPr>
                <w:rFonts w:ascii="EYInterstate Light" w:hAnsi="EYInterstate Light"/>
                <w:sz w:val="20"/>
                <w:szCs w:val="20"/>
              </w:rPr>
              <w:t>Eduardo Elizondo (Intermediate Accountant)</w:t>
            </w:r>
          </w:p>
          <w:p w14:paraId="6365DA00" w14:textId="77777777" w:rsidR="00775F2D" w:rsidRPr="00474F34" w:rsidRDefault="00775F2D" w:rsidP="00775F2D">
            <w:pPr>
              <w:spacing w:beforeLines="10" w:before="24" w:afterLines="10" w:after="24" w:line="240" w:lineRule="auto"/>
              <w:ind w:leftChars="10" w:left="22" w:rightChars="10" w:right="22"/>
              <w:rPr>
                <w:rFonts w:ascii="EYInterstate Light" w:hAnsi="EYInterstate Light"/>
                <w:sz w:val="20"/>
                <w:szCs w:val="20"/>
              </w:rPr>
            </w:pPr>
            <w:r>
              <w:rPr>
                <w:rFonts w:ascii="EYInterstate Light" w:hAnsi="EYInterstate Light"/>
                <w:sz w:val="20"/>
                <w:szCs w:val="20"/>
              </w:rPr>
              <w:t>Vladmira Tokareva (Senior Accountant)</w:t>
            </w:r>
          </w:p>
          <w:p w14:paraId="5569126F" w14:textId="77777777" w:rsidR="00775F2D" w:rsidRDefault="00775F2D" w:rsidP="00775F2D">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Corey Fulton</w:t>
            </w:r>
            <w:r w:rsidRPr="00474F34">
              <w:rPr>
                <w:rFonts w:ascii="EYInterstate Light" w:hAnsi="EYInterstate Light"/>
                <w:sz w:val="20"/>
                <w:szCs w:val="20"/>
              </w:rPr>
              <w:t xml:space="preserve"> (</w:t>
            </w:r>
            <w:r>
              <w:rPr>
                <w:rFonts w:ascii="EYInterstate Light" w:hAnsi="EYInterstate Light"/>
                <w:sz w:val="20"/>
                <w:szCs w:val="20"/>
              </w:rPr>
              <w:t>Purchasing Manager</w:t>
            </w:r>
            <w:r w:rsidRPr="00474F34">
              <w:rPr>
                <w:rFonts w:ascii="EYInterstate Light" w:hAnsi="EYInterstate Light"/>
                <w:sz w:val="20"/>
                <w:szCs w:val="20"/>
              </w:rPr>
              <w:t>)</w:t>
            </w:r>
          </w:p>
          <w:p w14:paraId="3E035C31" w14:textId="3AF4FD66" w:rsidR="00E55399" w:rsidRPr="00D42BC5" w:rsidRDefault="00775F2D" w:rsidP="00775F2D">
            <w:pPr>
              <w:spacing w:beforeLines="10" w:before="24" w:afterLines="10" w:after="24" w:line="240" w:lineRule="auto"/>
              <w:ind w:leftChars="10" w:left="22" w:rightChars="10" w:right="22"/>
              <w:rPr>
                <w:rFonts w:ascii="Arial" w:eastAsia="Times New Roman" w:hAnsi="Arial" w:cs="Arial"/>
                <w:sz w:val="20"/>
                <w:szCs w:val="20"/>
                <w:lang w:eastAsia="ja-JP"/>
              </w:rPr>
            </w:pPr>
            <w:r>
              <w:rPr>
                <w:rFonts w:ascii="EYInterstate Light" w:hAnsi="EYInterstate Light"/>
                <w:sz w:val="20"/>
                <w:szCs w:val="20"/>
              </w:rPr>
              <w:t>Deron Smith (Property Manager)</w:t>
            </w:r>
          </w:p>
        </w:tc>
      </w:tr>
      <w:tr w:rsidR="00B64C2F"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B64C2F" w:rsidRPr="004F28A1" w:rsidRDefault="004F28A1" w:rsidP="00567EB1">
            <w:pPr>
              <w:spacing w:beforeLines="10" w:before="24" w:afterLines="10" w:after="24" w:line="240" w:lineRule="auto"/>
              <w:ind w:leftChars="10" w:left="22" w:rightChars="10" w:right="22"/>
              <w:rPr>
                <w:rFonts w:ascii="Arial" w:eastAsia="Arial Unicode MS" w:hAnsi="Arial" w:cs="Arial"/>
                <w:sz w:val="20"/>
                <w:szCs w:val="20"/>
              </w:rPr>
            </w:pPr>
            <w:bookmarkStart w:id="81" w:name="BMProcsUsedConfirmedMain" w:colFirst="0" w:colLast="0"/>
            <w:bookmarkEnd w:id="79"/>
            <w:bookmarkEnd w:id="80"/>
            <w:r w:rsidRPr="004F28A1">
              <w:rPr>
                <w:rFonts w:ascii="Arial" w:eastAsia="Arial Unicode MS" w:hAnsi="Arial" w:cs="Arial"/>
                <w:sz w:val="20"/>
                <w:szCs w:val="20"/>
              </w:rPr>
              <w:t>Procedures performed to confirm our understanding:</w:t>
            </w:r>
          </w:p>
        </w:tc>
      </w:tr>
      <w:tr w:rsidR="00E55399"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584F5986" w14:textId="77777777" w:rsidR="00775F2D" w:rsidRPr="00243965" w:rsidRDefault="00775F2D" w:rsidP="00775F2D">
            <w:pPr>
              <w:widowControl w:val="0"/>
              <w:spacing w:line="240" w:lineRule="auto"/>
              <w:jc w:val="both"/>
              <w:rPr>
                <w:rFonts w:ascii="EYInterstate Light" w:hAnsi="EYInterstate Light"/>
                <w:sz w:val="20"/>
                <w:szCs w:val="20"/>
              </w:rPr>
            </w:pPr>
            <w:bookmarkStart w:id="82" w:name="SCOTWTMainData3" w:colFirst="0" w:colLast="0"/>
            <w:bookmarkEnd w:id="81"/>
            <w:r w:rsidRPr="00243965">
              <w:rPr>
                <w:rFonts w:ascii="EYInterstate Light" w:hAnsi="EYInterstate Light"/>
                <w:sz w:val="20"/>
                <w:szCs w:val="20"/>
              </w:rPr>
              <w:t xml:space="preserve">EY obtained and reviewed the </w:t>
            </w:r>
            <w:r>
              <w:rPr>
                <w:rFonts w:ascii="EYInterstate Light" w:hAnsi="EYInterstate Light"/>
                <w:sz w:val="20"/>
                <w:szCs w:val="20"/>
              </w:rPr>
              <w:t>prepayments</w:t>
            </w:r>
            <w:r w:rsidRPr="00243965">
              <w:rPr>
                <w:rFonts w:ascii="EYInterstate Light" w:hAnsi="EYInterstate Light"/>
                <w:sz w:val="20"/>
                <w:szCs w:val="20"/>
              </w:rPr>
              <w:t xml:space="preserve"> process narrative for Summit Equipment (refer to</w:t>
            </w:r>
            <w:r w:rsidRPr="00243965">
              <w:rPr>
                <w:rFonts w:ascii="EYInterstate Light" w:hAnsi="EYInterstate Light"/>
                <w:b/>
                <w:i/>
                <w:color w:val="FF0000"/>
                <w:sz w:val="20"/>
                <w:szCs w:val="20"/>
              </w:rPr>
              <w:t xml:space="preserve"> </w:t>
            </w:r>
            <w:r>
              <w:rPr>
                <w:rFonts w:ascii="EYInterstate Light" w:hAnsi="EYInterstate Light"/>
                <w:b/>
                <w:i/>
                <w:color w:val="FF0000"/>
                <w:sz w:val="20"/>
                <w:szCs w:val="20"/>
              </w:rPr>
              <w:t>PM8.2.2D Prepayments Process Narrative</w:t>
            </w:r>
            <w:r w:rsidRPr="00243965">
              <w:rPr>
                <w:rFonts w:ascii="EYInterstate Light" w:hAnsi="EYInterstate Light"/>
                <w:b/>
                <w:i/>
                <w:color w:val="FF0000"/>
                <w:sz w:val="20"/>
                <w:szCs w:val="20"/>
              </w:rPr>
              <w:t xml:space="preserve"> </w:t>
            </w:r>
            <w:r w:rsidRPr="00243965">
              <w:rPr>
                <w:rFonts w:ascii="EYInterstate Light" w:hAnsi="EYInterstate Light"/>
                <w:sz w:val="20"/>
                <w:szCs w:val="20"/>
              </w:rPr>
              <w:t>attached in Canvas).</w:t>
            </w:r>
          </w:p>
          <w:p w14:paraId="772A5174" w14:textId="77777777" w:rsidR="00775F2D" w:rsidRDefault="00775F2D" w:rsidP="00775F2D">
            <w:pPr>
              <w:widowControl w:val="0"/>
              <w:spacing w:line="240" w:lineRule="auto"/>
              <w:jc w:val="both"/>
              <w:rPr>
                <w:rFonts w:ascii="EYInterstate Light" w:hAnsi="EYInterstate Light"/>
                <w:sz w:val="20"/>
                <w:szCs w:val="20"/>
              </w:rPr>
            </w:pPr>
            <w:r>
              <w:rPr>
                <w:rFonts w:ascii="EYInterstate Light" w:hAnsi="EYInterstate Light"/>
                <w:sz w:val="20"/>
                <w:szCs w:val="20"/>
              </w:rPr>
              <w:t>EY held a meeting on 4 January 20X7 with the individuals cited above to confirm our understanding as understood within the aforementioned prepayments process narrative.</w:t>
            </w:r>
          </w:p>
          <w:p w14:paraId="2D83BEEF" w14:textId="77777777" w:rsidR="00775F2D" w:rsidRDefault="00775F2D" w:rsidP="00775F2D">
            <w:pPr>
              <w:widowControl w:val="0"/>
              <w:spacing w:line="240" w:lineRule="auto"/>
              <w:jc w:val="both"/>
              <w:rPr>
                <w:rFonts w:ascii="EYInterstate Light" w:hAnsi="EYInterstate Light"/>
                <w:sz w:val="20"/>
                <w:szCs w:val="20"/>
              </w:rPr>
            </w:pPr>
            <w:r>
              <w:rPr>
                <w:rFonts w:ascii="EYInterstate Light" w:hAnsi="EYInterstate Light"/>
                <w:sz w:val="20"/>
                <w:szCs w:val="20"/>
              </w:rPr>
              <w:t>During this meeting, EY inquired about any process changes from the prior year and noted that there were none. This is consistent with the results of our walkthrough procedures documented below.</w:t>
            </w:r>
          </w:p>
          <w:p w14:paraId="3240B0F7" w14:textId="77777777" w:rsidR="00775F2D" w:rsidRPr="00243965" w:rsidRDefault="00775F2D" w:rsidP="00775F2D">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 xml:space="preserve">EY </w:t>
            </w:r>
            <w:r>
              <w:rPr>
                <w:rFonts w:ascii="EYInterstate Light" w:hAnsi="EYInterstate Light"/>
                <w:sz w:val="20"/>
                <w:szCs w:val="20"/>
              </w:rPr>
              <w:t xml:space="preserve">randomly </w:t>
            </w:r>
            <w:r w:rsidRPr="00243965">
              <w:rPr>
                <w:rFonts w:ascii="EYInterstate Light" w:hAnsi="EYInterstate Light"/>
                <w:sz w:val="20"/>
                <w:szCs w:val="20"/>
              </w:rPr>
              <w:t xml:space="preserve">selected the following </w:t>
            </w:r>
            <w:r>
              <w:rPr>
                <w:rFonts w:ascii="EYInterstate Light" w:hAnsi="EYInterstate Light"/>
                <w:sz w:val="20"/>
                <w:szCs w:val="20"/>
              </w:rPr>
              <w:t>transaction</w:t>
            </w:r>
            <w:r w:rsidRPr="00243965">
              <w:rPr>
                <w:rFonts w:ascii="EYInterstate Light" w:hAnsi="EYInterstate Light"/>
                <w:sz w:val="20"/>
                <w:szCs w:val="20"/>
              </w:rPr>
              <w:t xml:space="preserve"> to walkthrough the </w:t>
            </w:r>
            <w:r>
              <w:rPr>
                <w:rFonts w:ascii="EYInterstate Light" w:hAnsi="EYInterstate Light"/>
                <w:sz w:val="20"/>
                <w:szCs w:val="20"/>
              </w:rPr>
              <w:t>prepayments</w:t>
            </w:r>
            <w:r w:rsidRPr="00243965">
              <w:rPr>
                <w:rFonts w:ascii="EYInterstate Light" w:hAnsi="EYInterstate Light"/>
                <w:sz w:val="20"/>
                <w:szCs w:val="20"/>
              </w:rPr>
              <w:t xml:space="preserve"> process:</w:t>
            </w:r>
          </w:p>
          <w:tbl>
            <w:tblPr>
              <w:tblStyle w:val="TableGrid"/>
              <w:tblW w:w="0" w:type="auto"/>
              <w:tblLayout w:type="fixed"/>
              <w:tblLook w:val="04A0" w:firstRow="1" w:lastRow="0" w:firstColumn="1" w:lastColumn="0" w:noHBand="0" w:noVBand="1"/>
            </w:tblPr>
            <w:tblGrid>
              <w:gridCol w:w="5377"/>
              <w:gridCol w:w="5377"/>
            </w:tblGrid>
            <w:tr w:rsidR="00775F2D" w:rsidRPr="002B2CDB" w14:paraId="7CC4BFCE" w14:textId="77777777" w:rsidTr="0075684C">
              <w:tc>
                <w:tcPr>
                  <w:tcW w:w="5377" w:type="dxa"/>
                </w:tcPr>
                <w:p w14:paraId="76D1BAE9"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JE #:</w:t>
                  </w:r>
                </w:p>
              </w:tc>
              <w:tc>
                <w:tcPr>
                  <w:tcW w:w="5377" w:type="dxa"/>
                </w:tcPr>
                <w:p w14:paraId="66FC6BE9"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201X-3000-3200093827</w:t>
                  </w:r>
                </w:p>
              </w:tc>
            </w:tr>
            <w:tr w:rsidR="00775F2D" w:rsidRPr="002B2CDB" w14:paraId="539FB9AB" w14:textId="77777777" w:rsidTr="0075684C">
              <w:tc>
                <w:tcPr>
                  <w:tcW w:w="5377" w:type="dxa"/>
                </w:tcPr>
                <w:p w14:paraId="22FF2CD6"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Posting date:</w:t>
                  </w:r>
                </w:p>
              </w:tc>
              <w:tc>
                <w:tcPr>
                  <w:tcW w:w="5377" w:type="dxa"/>
                </w:tcPr>
                <w:p w14:paraId="3267CFE8"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1</w:t>
                  </w:r>
                  <w:r w:rsidRPr="002E34C3">
                    <w:rPr>
                      <w:rFonts w:ascii="EYInterstate Light" w:hAnsi="EYInterstate Light"/>
                      <w:sz w:val="20"/>
                      <w:szCs w:val="20"/>
                    </w:rPr>
                    <w:t xml:space="preserve"> September </w:t>
                  </w:r>
                  <w:r>
                    <w:rPr>
                      <w:rFonts w:ascii="EYInterstate Light" w:hAnsi="EYInterstate Light"/>
                      <w:sz w:val="20"/>
                      <w:szCs w:val="20"/>
                    </w:rPr>
                    <w:t>20X6</w:t>
                  </w:r>
                </w:p>
              </w:tc>
            </w:tr>
            <w:tr w:rsidR="00775F2D" w:rsidRPr="002B2CDB" w14:paraId="1BEB79BE" w14:textId="77777777" w:rsidTr="0075684C">
              <w:tc>
                <w:tcPr>
                  <w:tcW w:w="5377" w:type="dxa"/>
                </w:tcPr>
                <w:p w14:paraId="31A2AC6A"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Description:</w:t>
                  </w:r>
                </w:p>
              </w:tc>
              <w:tc>
                <w:tcPr>
                  <w:tcW w:w="5377" w:type="dxa"/>
                </w:tcPr>
                <w:p w14:paraId="48BD2970" w14:textId="77777777" w:rsidR="00775F2D" w:rsidRPr="002E34C3" w:rsidRDefault="00775F2D" w:rsidP="00775F2D">
                  <w:pPr>
                    <w:widowControl w:val="0"/>
                    <w:jc w:val="both"/>
                    <w:rPr>
                      <w:rFonts w:ascii="EYInterstate Light" w:hAnsi="EYInterstate Light"/>
                      <w:sz w:val="20"/>
                      <w:szCs w:val="20"/>
                    </w:rPr>
                  </w:pPr>
                  <w:r>
                    <w:rPr>
                      <w:rFonts w:ascii="EYInterstate Light" w:hAnsi="EYInterstate Light"/>
                      <w:sz w:val="20"/>
                      <w:szCs w:val="20"/>
                    </w:rPr>
                    <w:t>To record the purchase of prepaid insurance for new equipment.</w:t>
                  </w:r>
                </w:p>
              </w:tc>
            </w:tr>
          </w:tbl>
          <w:p w14:paraId="33AA2F83" w14:textId="77777777" w:rsidR="00775F2D" w:rsidRPr="002B2CDB" w:rsidRDefault="00775F2D" w:rsidP="00775F2D">
            <w:pPr>
              <w:pStyle w:val="NoSpacing"/>
              <w:jc w:val="both"/>
              <w:rPr>
                <w:rFonts w:ascii="EYInterstate Light" w:hAnsi="EYInterstate Light"/>
                <w:highlight w:val="yellow"/>
              </w:rPr>
            </w:pPr>
          </w:p>
          <w:p w14:paraId="22ED84FD" w14:textId="77777777" w:rsidR="00775F2D" w:rsidRPr="00243965" w:rsidRDefault="00775F2D" w:rsidP="00775F2D">
            <w:pPr>
              <w:widowControl w:val="0"/>
              <w:tabs>
                <w:tab w:val="left" w:pos="8082"/>
              </w:tabs>
              <w:spacing w:line="240" w:lineRule="auto"/>
              <w:jc w:val="both"/>
              <w:rPr>
                <w:rFonts w:ascii="EYInterstate Light" w:hAnsi="EYInterstate Light"/>
                <w:b/>
                <w:sz w:val="20"/>
                <w:szCs w:val="20"/>
                <w:u w:val="single"/>
              </w:rPr>
            </w:pPr>
            <w:r>
              <w:rPr>
                <w:rFonts w:ascii="EYInterstate Light" w:hAnsi="EYInterstate Light"/>
                <w:b/>
                <w:sz w:val="20"/>
                <w:szCs w:val="20"/>
                <w:u w:val="single"/>
              </w:rPr>
              <w:t>Initiation</w:t>
            </w:r>
          </w:p>
          <w:p w14:paraId="0D13B3EE" w14:textId="77777777" w:rsidR="00775F2D" w:rsidRPr="000E41EE" w:rsidRDefault="00775F2D" w:rsidP="00775F2D">
            <w:pPr>
              <w:widowControl w:val="0"/>
              <w:spacing w:line="240" w:lineRule="auto"/>
              <w:jc w:val="both"/>
              <w:rPr>
                <w:rFonts w:ascii="EYInterstate Light" w:hAnsi="EYInterstate Light"/>
                <w:sz w:val="20"/>
                <w:szCs w:val="20"/>
              </w:rPr>
            </w:pPr>
            <w:r w:rsidRPr="000E41EE">
              <w:rPr>
                <w:rFonts w:ascii="EYInterstate Light" w:hAnsi="EYInterstate Light"/>
                <w:sz w:val="20"/>
                <w:szCs w:val="20"/>
              </w:rPr>
              <w:t xml:space="preserve">EY inquired of Deron Smith (Property Manager) regarding the initiation process of availing insurance for new machinery and equipment. Consistent with the prepayments process narrative </w:t>
            </w:r>
            <w:r w:rsidRPr="00243965">
              <w:rPr>
                <w:rFonts w:ascii="EYInterstate Light" w:hAnsi="EYInterstate Light"/>
                <w:sz w:val="20"/>
                <w:szCs w:val="20"/>
              </w:rPr>
              <w:t>(refer to</w:t>
            </w:r>
            <w:r w:rsidRPr="00243965">
              <w:rPr>
                <w:rFonts w:ascii="EYInterstate Light" w:hAnsi="EYInterstate Light"/>
                <w:b/>
                <w:i/>
                <w:color w:val="FF0000"/>
                <w:sz w:val="20"/>
                <w:szCs w:val="20"/>
              </w:rPr>
              <w:t xml:space="preserve"> </w:t>
            </w:r>
            <w:r>
              <w:rPr>
                <w:rFonts w:ascii="EYInterstate Light" w:hAnsi="EYInterstate Light"/>
                <w:b/>
                <w:i/>
                <w:color w:val="FF0000"/>
                <w:sz w:val="20"/>
                <w:szCs w:val="20"/>
              </w:rPr>
              <w:t>PM8.2.2D Prepayments Process Narrative</w:t>
            </w:r>
            <w:r w:rsidRPr="00243965">
              <w:rPr>
                <w:rFonts w:ascii="EYInterstate Light" w:hAnsi="EYInterstate Light"/>
                <w:b/>
                <w:i/>
                <w:color w:val="FF0000"/>
                <w:sz w:val="20"/>
                <w:szCs w:val="20"/>
              </w:rPr>
              <w:t xml:space="preserve"> </w:t>
            </w:r>
            <w:r w:rsidRPr="00243965">
              <w:rPr>
                <w:rFonts w:ascii="EYInterstate Light" w:hAnsi="EYInterstate Light"/>
                <w:sz w:val="20"/>
                <w:szCs w:val="20"/>
              </w:rPr>
              <w:t>attached in Canvas)</w:t>
            </w:r>
            <w:r w:rsidRPr="000E41EE">
              <w:rPr>
                <w:rFonts w:ascii="EYInterstate Light" w:hAnsi="EYInterstate Light"/>
                <w:sz w:val="20"/>
                <w:szCs w:val="20"/>
              </w:rPr>
              <w:t xml:space="preserve">, the process was initiated when he requests to avail of </w:t>
            </w:r>
            <w:r>
              <w:rPr>
                <w:rFonts w:ascii="EYInterstate Light" w:hAnsi="EYInterstate Light"/>
                <w:sz w:val="20"/>
                <w:szCs w:val="20"/>
              </w:rPr>
              <w:t>prepaid</w:t>
            </w:r>
            <w:r w:rsidRPr="000E41EE">
              <w:rPr>
                <w:rFonts w:ascii="EYInterstate Light" w:hAnsi="EYInterstate Light"/>
                <w:sz w:val="20"/>
                <w:szCs w:val="20"/>
              </w:rPr>
              <w:t xml:space="preserve"> insurance for a new equipment.</w:t>
            </w:r>
          </w:p>
          <w:p w14:paraId="47EA7904" w14:textId="77777777" w:rsidR="00775F2D" w:rsidRDefault="00775F2D" w:rsidP="00775F2D">
            <w:pPr>
              <w:widowControl w:val="0"/>
              <w:spacing w:line="240" w:lineRule="auto"/>
              <w:jc w:val="both"/>
              <w:rPr>
                <w:rFonts w:ascii="EYInterstate Light" w:hAnsi="EYInterstate Light" w:cs="Arial"/>
                <w:sz w:val="20"/>
                <w:szCs w:val="17"/>
              </w:rPr>
            </w:pPr>
            <w:r w:rsidRPr="000E41EE">
              <w:rPr>
                <w:rFonts w:ascii="EYInterstate Light" w:hAnsi="EYInterstate Light"/>
                <w:sz w:val="20"/>
                <w:szCs w:val="20"/>
              </w:rPr>
              <w:t xml:space="preserve">EY </w:t>
            </w:r>
            <w:r w:rsidRPr="000E41EE">
              <w:rPr>
                <w:rFonts w:ascii="EYInterstate Light" w:hAnsi="EYInterstate Light" w:cs="Arial"/>
                <w:noProof/>
                <w:sz w:val="20"/>
              </w:rPr>
              <w:t xml:space="preserve">obtained a copy of the Property Manager’s e-mail request to the </w:t>
            </w:r>
            <w:r>
              <w:rPr>
                <w:rFonts w:ascii="EYInterstate Light" w:hAnsi="EYInterstate Light" w:cs="Arial"/>
                <w:noProof/>
                <w:sz w:val="20"/>
              </w:rPr>
              <w:t>Purchasing</w:t>
            </w:r>
            <w:r w:rsidRPr="000E41EE">
              <w:rPr>
                <w:rFonts w:ascii="EYInterstate Light" w:hAnsi="EYInterstate Light" w:cs="Arial"/>
                <w:noProof/>
                <w:sz w:val="20"/>
              </w:rPr>
              <w:t xml:space="preserve"> Department for availment of</w:t>
            </w:r>
            <w:r>
              <w:rPr>
                <w:rFonts w:ascii="EYInterstate Light" w:hAnsi="EYInterstate Light" w:cs="Arial"/>
                <w:noProof/>
                <w:sz w:val="20"/>
              </w:rPr>
              <w:t xml:space="preserve"> prepaid</w:t>
            </w:r>
            <w:r w:rsidRPr="000E41EE">
              <w:rPr>
                <w:rFonts w:ascii="EYInterstate Light" w:hAnsi="EYInterstate Light" w:cs="Arial"/>
                <w:noProof/>
                <w:sz w:val="20"/>
              </w:rPr>
              <w:t xml:space="preserve"> </w:t>
            </w:r>
            <w:r w:rsidRPr="000E41EE">
              <w:rPr>
                <w:rFonts w:ascii="EYInterstate Light" w:hAnsi="EYInterstate Light" w:cs="Arial"/>
                <w:noProof/>
                <w:sz w:val="20"/>
              </w:rPr>
              <w:lastRenderedPageBreak/>
              <w:t>insurance for a new equipment</w:t>
            </w:r>
            <w:r>
              <w:rPr>
                <w:rFonts w:ascii="EYInterstate Light" w:hAnsi="EYInterstate Light" w:cs="Arial"/>
                <w:noProof/>
                <w:sz w:val="20"/>
              </w:rPr>
              <w:t xml:space="preserve">, </w:t>
            </w:r>
            <w:r w:rsidRPr="000E41EE">
              <w:rPr>
                <w:rFonts w:ascii="EYInterstate Light" w:hAnsi="EYInterstate Light" w:cs="Arial"/>
                <w:noProof/>
                <w:sz w:val="20"/>
              </w:rPr>
              <w:t xml:space="preserve">price quotes from </w:t>
            </w:r>
            <w:r>
              <w:rPr>
                <w:rFonts w:ascii="EYInterstate Light" w:hAnsi="EYInterstate Light" w:cs="Arial"/>
                <w:noProof/>
                <w:sz w:val="20"/>
              </w:rPr>
              <w:t xml:space="preserve">contracted insurance companies and payment request form. </w:t>
            </w:r>
            <w:r w:rsidRPr="000E41EE">
              <w:rPr>
                <w:rFonts w:ascii="EYInterstate Light" w:hAnsi="EYInterstate Light" w:cs="Arial"/>
                <w:sz w:val="20"/>
                <w:szCs w:val="17"/>
              </w:rPr>
              <w:t>The documents were then forwarded to the Accounting Department.</w:t>
            </w:r>
          </w:p>
          <w:p w14:paraId="09317A34" w14:textId="77777777" w:rsidR="00775F2D" w:rsidRPr="009E40A8" w:rsidRDefault="00775F2D" w:rsidP="00775F2D">
            <w:pPr>
              <w:widowControl w:val="0"/>
              <w:spacing w:line="240" w:lineRule="auto"/>
              <w:jc w:val="both"/>
              <w:rPr>
                <w:rFonts w:ascii="EYInterstate Light" w:hAnsi="EYInterstate Light" w:cs="Arial"/>
                <w:b/>
                <w:sz w:val="20"/>
                <w:szCs w:val="17"/>
              </w:rPr>
            </w:pPr>
            <w:r>
              <w:rPr>
                <w:rFonts w:ascii="EYInterstate Light" w:hAnsi="EYInterstate Light" w:cs="Arial"/>
                <w:b/>
                <w:sz w:val="20"/>
                <w:szCs w:val="17"/>
              </w:rPr>
              <w:t>(Note: this section is not included for learning purposes.)</w:t>
            </w:r>
          </w:p>
          <w:p w14:paraId="4A29D802" w14:textId="77777777" w:rsidR="00775F2D" w:rsidRPr="00474F34" w:rsidRDefault="00775F2D" w:rsidP="00775F2D">
            <w:pPr>
              <w:widowControl w:val="0"/>
              <w:spacing w:line="240" w:lineRule="auto"/>
              <w:jc w:val="both"/>
              <w:rPr>
                <w:rFonts w:ascii="EYInterstate Light" w:hAnsi="EYInterstate Light"/>
                <w:b/>
                <w:sz w:val="20"/>
                <w:szCs w:val="20"/>
                <w:u w:val="single"/>
              </w:rPr>
            </w:pPr>
            <w:r w:rsidRPr="00474F34">
              <w:rPr>
                <w:rFonts w:ascii="EYInterstate Light" w:hAnsi="EYInterstate Light"/>
                <w:b/>
                <w:sz w:val="20"/>
                <w:szCs w:val="20"/>
                <w:u w:val="single"/>
              </w:rPr>
              <w:t>Recording</w:t>
            </w:r>
          </w:p>
          <w:p w14:paraId="4250AAA1" w14:textId="77777777" w:rsidR="00775F2D" w:rsidRDefault="00775F2D" w:rsidP="00775F2D">
            <w:pPr>
              <w:widowControl w:val="0"/>
              <w:spacing w:line="240" w:lineRule="auto"/>
              <w:jc w:val="both"/>
              <w:rPr>
                <w:rFonts w:ascii="EYInterstate Light" w:hAnsi="EYInterstate Light"/>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59264" behindDoc="0" locked="0" layoutInCell="1" allowOverlap="1" wp14:anchorId="2CF9FE7F" wp14:editId="0DA52103">
                      <wp:simplePos x="0" y="0"/>
                      <wp:positionH relativeFrom="column">
                        <wp:posOffset>-6375</wp:posOffset>
                      </wp:positionH>
                      <wp:positionV relativeFrom="paragraph">
                        <wp:posOffset>378079</wp:posOffset>
                      </wp:positionV>
                      <wp:extent cx="6890918" cy="1653159"/>
                      <wp:effectExtent l="0" t="0" r="24765" b="23495"/>
                      <wp:wrapNone/>
                      <wp:docPr id="3" name="Rectangle 3"/>
                      <wp:cNvGraphicFramePr/>
                      <a:graphic xmlns:a="http://schemas.openxmlformats.org/drawingml/2006/main">
                        <a:graphicData uri="http://schemas.microsoft.com/office/word/2010/wordprocessingShape">
                          <wps:wsp>
                            <wps:cNvSpPr/>
                            <wps:spPr>
                              <a:xfrm>
                                <a:off x="0" y="0"/>
                                <a:ext cx="6890918" cy="1653159"/>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9D1D6" id="Rectangle 3" o:spid="_x0000_s1026" style="position:absolute;margin-left:-.5pt;margin-top:29.75pt;width:542.6pt;height:1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" filled="f" strokecolor="red" strokeweight="2pt">
                      <v:stroke dashstyle="dash"/>
                    </v:rect>
                  </w:pict>
                </mc:Fallback>
              </mc:AlternateContent>
            </w:r>
            <w:r w:rsidRPr="00926FF0">
              <w:rPr>
                <w:rFonts w:ascii="EYInterstate Light" w:hAnsi="EYInterstate Light"/>
                <w:sz w:val="20"/>
                <w:szCs w:val="20"/>
              </w:rPr>
              <w:t>EY obtained</w:t>
            </w:r>
            <w:r>
              <w:rPr>
                <w:rFonts w:ascii="EYInterstate Light" w:hAnsi="EYInterstate Light"/>
                <w:sz w:val="20"/>
                <w:szCs w:val="20"/>
              </w:rPr>
              <w:t xml:space="preserve"> a copy of the AP voucher that was prepared by Eduardo Elizondo, intermediate accountant, based on the amount in the payment request form.</w:t>
            </w:r>
            <w:r>
              <w:rPr>
                <w:rFonts w:ascii="EYInterstate Light" w:eastAsia="Times New Roman" w:hAnsi="EYInterstate Light" w:cs="Arial"/>
                <w:noProof/>
                <w:sz w:val="20"/>
                <w:szCs w:val="20"/>
              </w:rPr>
              <w:t xml:space="preserve"> </w:t>
            </w:r>
          </w:p>
          <w:tbl>
            <w:tblPr>
              <w:tblStyle w:val="TableGrid"/>
              <w:tblW w:w="0" w:type="auto"/>
              <w:tblLayout w:type="fixed"/>
              <w:tblLook w:val="04A0" w:firstRow="1" w:lastRow="0" w:firstColumn="1" w:lastColumn="0" w:noHBand="0" w:noVBand="1"/>
            </w:tblPr>
            <w:tblGrid>
              <w:gridCol w:w="5377"/>
              <w:gridCol w:w="5377"/>
            </w:tblGrid>
            <w:tr w:rsidR="00775F2D" w:rsidRPr="002B2CDB" w14:paraId="2E230D14" w14:textId="77777777" w:rsidTr="0075684C">
              <w:tc>
                <w:tcPr>
                  <w:tcW w:w="5377" w:type="dxa"/>
                </w:tcPr>
                <w:p w14:paraId="2BAEBD87"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Vendor Name</w:t>
                  </w:r>
                </w:p>
              </w:tc>
              <w:tc>
                <w:tcPr>
                  <w:tcW w:w="5377" w:type="dxa"/>
                </w:tcPr>
                <w:p w14:paraId="69A9B21E" w14:textId="77777777" w:rsidR="00775F2D" w:rsidRPr="00816010" w:rsidRDefault="00775F2D" w:rsidP="00775F2D">
                  <w:pPr>
                    <w:widowControl w:val="0"/>
                    <w:jc w:val="both"/>
                    <w:rPr>
                      <w:rFonts w:ascii="EYInterstate Light" w:hAnsi="EYInterstate Light"/>
                      <w:color w:val="FF0000"/>
                      <w:sz w:val="20"/>
                      <w:szCs w:val="20"/>
                    </w:rPr>
                  </w:pPr>
                </w:p>
              </w:tc>
            </w:tr>
            <w:tr w:rsidR="00775F2D" w:rsidRPr="002B2CDB" w14:paraId="7BEA2D45" w14:textId="77777777" w:rsidTr="0075684C">
              <w:tc>
                <w:tcPr>
                  <w:tcW w:w="5377" w:type="dxa"/>
                </w:tcPr>
                <w:p w14:paraId="11B98C7D"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APV No.</w:t>
                  </w:r>
                </w:p>
              </w:tc>
              <w:tc>
                <w:tcPr>
                  <w:tcW w:w="5377" w:type="dxa"/>
                </w:tcPr>
                <w:p w14:paraId="164F512F" w14:textId="77777777" w:rsidR="00775F2D" w:rsidRPr="00816010" w:rsidRDefault="00775F2D" w:rsidP="00775F2D">
                  <w:pPr>
                    <w:widowControl w:val="0"/>
                    <w:jc w:val="both"/>
                    <w:rPr>
                      <w:rFonts w:ascii="EYInterstate Light" w:hAnsi="EYInterstate Light"/>
                      <w:color w:val="FF0000"/>
                      <w:sz w:val="20"/>
                      <w:szCs w:val="20"/>
                    </w:rPr>
                  </w:pPr>
                </w:p>
              </w:tc>
            </w:tr>
            <w:tr w:rsidR="00775F2D" w:rsidRPr="002B2CDB" w14:paraId="00DB51E4" w14:textId="77777777" w:rsidTr="0075684C">
              <w:tc>
                <w:tcPr>
                  <w:tcW w:w="5377" w:type="dxa"/>
                </w:tcPr>
                <w:p w14:paraId="61D7AEEB"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Date</w:t>
                  </w:r>
                </w:p>
              </w:tc>
              <w:tc>
                <w:tcPr>
                  <w:tcW w:w="5377" w:type="dxa"/>
                </w:tcPr>
                <w:p w14:paraId="2A5E5B25" w14:textId="77777777" w:rsidR="00775F2D" w:rsidRPr="00816010" w:rsidRDefault="00775F2D" w:rsidP="00775F2D">
                  <w:pPr>
                    <w:widowControl w:val="0"/>
                    <w:jc w:val="both"/>
                    <w:rPr>
                      <w:rFonts w:ascii="EYInterstate Light" w:hAnsi="EYInterstate Light"/>
                      <w:color w:val="FF0000"/>
                      <w:sz w:val="20"/>
                      <w:szCs w:val="20"/>
                    </w:rPr>
                  </w:pPr>
                </w:p>
              </w:tc>
            </w:tr>
            <w:tr w:rsidR="00775F2D" w:rsidRPr="00C20A35" w14:paraId="1AD2FF7A" w14:textId="77777777" w:rsidTr="0075684C">
              <w:tc>
                <w:tcPr>
                  <w:tcW w:w="5377" w:type="dxa"/>
                </w:tcPr>
                <w:p w14:paraId="78E15B2F"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Amount</w:t>
                  </w:r>
                </w:p>
              </w:tc>
              <w:tc>
                <w:tcPr>
                  <w:tcW w:w="5377" w:type="dxa"/>
                </w:tcPr>
                <w:p w14:paraId="78742597" w14:textId="77777777" w:rsidR="00775F2D" w:rsidRPr="00816010" w:rsidRDefault="00775F2D" w:rsidP="00775F2D">
                  <w:pPr>
                    <w:widowControl w:val="0"/>
                    <w:jc w:val="both"/>
                    <w:rPr>
                      <w:rFonts w:ascii="EYInterstate Light" w:hAnsi="EYInterstate Light"/>
                      <w:color w:val="FF0000"/>
                      <w:sz w:val="20"/>
                      <w:szCs w:val="20"/>
                    </w:rPr>
                  </w:pPr>
                </w:p>
              </w:tc>
            </w:tr>
            <w:tr w:rsidR="00775F2D" w:rsidRPr="002B2CDB" w14:paraId="151E0580" w14:textId="77777777" w:rsidTr="0075684C">
              <w:tc>
                <w:tcPr>
                  <w:tcW w:w="5377" w:type="dxa"/>
                </w:tcPr>
                <w:p w14:paraId="2B9FBB45"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Explanation</w:t>
                  </w:r>
                </w:p>
              </w:tc>
              <w:tc>
                <w:tcPr>
                  <w:tcW w:w="5377" w:type="dxa"/>
                </w:tcPr>
                <w:p w14:paraId="29E018A4" w14:textId="77777777" w:rsidR="00775F2D" w:rsidRPr="00816010" w:rsidRDefault="00775F2D" w:rsidP="00775F2D">
                  <w:pPr>
                    <w:widowControl w:val="0"/>
                    <w:jc w:val="both"/>
                    <w:rPr>
                      <w:rFonts w:ascii="EYInterstate Light" w:hAnsi="EYInterstate Light"/>
                      <w:color w:val="FF0000"/>
                      <w:sz w:val="20"/>
                      <w:szCs w:val="20"/>
                    </w:rPr>
                  </w:pPr>
                </w:p>
              </w:tc>
            </w:tr>
          </w:tbl>
          <w:p w14:paraId="3BC5C2A3" w14:textId="77777777" w:rsidR="00775F2D" w:rsidRPr="00926FF0" w:rsidRDefault="00775F2D" w:rsidP="00775F2D">
            <w:pPr>
              <w:widowControl w:val="0"/>
              <w:spacing w:line="240" w:lineRule="auto"/>
              <w:jc w:val="both"/>
              <w:rPr>
                <w:rFonts w:ascii="EYInterstate Light" w:hAnsi="EYInterstate Light" w:cs="Arial"/>
                <w:sz w:val="20"/>
                <w:szCs w:val="17"/>
              </w:rPr>
            </w:pPr>
          </w:p>
          <w:p w14:paraId="2CC8B777" w14:textId="77777777" w:rsidR="00775F2D" w:rsidRPr="00926FF0" w:rsidRDefault="00775F2D" w:rsidP="00775F2D">
            <w:pPr>
              <w:widowControl w:val="0"/>
              <w:spacing w:line="240" w:lineRule="auto"/>
              <w:jc w:val="both"/>
              <w:rPr>
                <w:rFonts w:ascii="EYInterstate Light" w:hAnsi="EYInterstate Light" w:cs="Arial"/>
                <w:sz w:val="20"/>
                <w:szCs w:val="17"/>
              </w:rPr>
            </w:pPr>
            <w:r>
              <w:rPr>
                <w:rFonts w:ascii="EYInterstate Light" w:hAnsi="EYInterstate Light" w:cs="Arial"/>
                <w:sz w:val="20"/>
                <w:szCs w:val="17"/>
              </w:rPr>
              <w:t>EY obtained a copy of the related insurance policy and noted that the amount of insurance premium to be paid agrees with the amount in the AP voucher. Vladmira Tokareva, senior accountant, showed us in the system the related JE that was posted to record the purchase of insurance. Details are as follows:</w:t>
            </w:r>
            <w:r>
              <w:rPr>
                <w:rFonts w:ascii="EYInterstate Light" w:eastAsia="Times New Roman" w:hAnsi="EYInterstate Light" w:cs="Arial"/>
                <w:noProof/>
                <w:sz w:val="20"/>
                <w:szCs w:val="20"/>
              </w:rPr>
              <w:t xml:space="preserve"> </w:t>
            </w:r>
          </w:p>
          <w:tbl>
            <w:tblPr>
              <w:tblStyle w:val="TableGrid"/>
              <w:tblW w:w="0" w:type="auto"/>
              <w:tblLayout w:type="fixed"/>
              <w:tblLook w:val="04A0" w:firstRow="1" w:lastRow="0" w:firstColumn="1" w:lastColumn="0" w:noHBand="0" w:noVBand="1"/>
            </w:tblPr>
            <w:tblGrid>
              <w:gridCol w:w="5377"/>
              <w:gridCol w:w="5377"/>
            </w:tblGrid>
            <w:tr w:rsidR="00775F2D" w:rsidRPr="00926FF0" w14:paraId="2D4DD6EC" w14:textId="77777777" w:rsidTr="0075684C">
              <w:tc>
                <w:tcPr>
                  <w:tcW w:w="5377" w:type="dxa"/>
                </w:tcPr>
                <w:p w14:paraId="2B331850"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JE No.:</w:t>
                  </w:r>
                </w:p>
              </w:tc>
              <w:tc>
                <w:tcPr>
                  <w:tcW w:w="5377" w:type="dxa"/>
                </w:tcPr>
                <w:p w14:paraId="623884DC"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122F2ED8" w14:textId="77777777" w:rsidTr="0075684C">
              <w:tc>
                <w:tcPr>
                  <w:tcW w:w="5377" w:type="dxa"/>
                </w:tcPr>
                <w:p w14:paraId="1E3ADDE6"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Date:</w:t>
                  </w:r>
                </w:p>
              </w:tc>
              <w:tc>
                <w:tcPr>
                  <w:tcW w:w="5377" w:type="dxa"/>
                </w:tcPr>
                <w:p w14:paraId="535F82F1"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04F8ABAA" w14:textId="77777777" w:rsidTr="0075684C">
              <w:tc>
                <w:tcPr>
                  <w:tcW w:w="5377" w:type="dxa"/>
                </w:tcPr>
                <w:p w14:paraId="3724DF66"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Preparer:</w:t>
                  </w:r>
                </w:p>
              </w:tc>
              <w:tc>
                <w:tcPr>
                  <w:tcW w:w="5377" w:type="dxa"/>
                </w:tcPr>
                <w:p w14:paraId="1C9B181C"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4AC295C2" w14:textId="77777777" w:rsidTr="0075684C">
              <w:tc>
                <w:tcPr>
                  <w:tcW w:w="5377" w:type="dxa"/>
                </w:tcPr>
                <w:p w14:paraId="52DE42CB"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Reviewer:</w:t>
                  </w:r>
                </w:p>
              </w:tc>
              <w:tc>
                <w:tcPr>
                  <w:tcW w:w="5377" w:type="dxa"/>
                </w:tcPr>
                <w:p w14:paraId="33B53BC4" w14:textId="77777777" w:rsidR="00775F2D" w:rsidRPr="005E7DE8" w:rsidRDefault="00775F2D" w:rsidP="00775F2D">
                  <w:pPr>
                    <w:widowControl w:val="0"/>
                    <w:jc w:val="both"/>
                    <w:rPr>
                      <w:rFonts w:ascii="EYInterstate Light" w:hAnsi="EYInterstate Light"/>
                      <w:color w:val="FF0000"/>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60288" behindDoc="0" locked="0" layoutInCell="1" allowOverlap="1" wp14:anchorId="12F01F86" wp14:editId="20F60A55">
                            <wp:simplePos x="0" y="0"/>
                            <wp:positionH relativeFrom="column">
                              <wp:posOffset>-3492525</wp:posOffset>
                            </wp:positionH>
                            <wp:positionV relativeFrom="paragraph">
                              <wp:posOffset>-948309</wp:posOffset>
                            </wp:positionV>
                            <wp:extent cx="6890385" cy="1609344"/>
                            <wp:effectExtent l="0" t="0" r="24765" b="10160"/>
                            <wp:wrapNone/>
                            <wp:docPr id="1" name="Rectangle 1"/>
                            <wp:cNvGraphicFramePr/>
                            <a:graphic xmlns:a="http://schemas.openxmlformats.org/drawingml/2006/main">
                              <a:graphicData uri="http://schemas.microsoft.com/office/word/2010/wordprocessingShape">
                                <wps:wsp>
                                  <wps:cNvSpPr/>
                                  <wps:spPr>
                                    <a:xfrm>
                                      <a:off x="0" y="0"/>
                                      <a:ext cx="6890385" cy="1609344"/>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C6D8B" id="Rectangle 1" o:spid="_x0000_s1026" style="position:absolute;margin-left:-275pt;margin-top:-74.65pt;width:542.55pt;height:12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" filled="f" strokecolor="red" strokeweight="2pt">
                            <v:stroke dashstyle="dash"/>
                          </v:rect>
                        </w:pict>
                      </mc:Fallback>
                    </mc:AlternateContent>
                  </w:r>
                </w:p>
              </w:tc>
            </w:tr>
            <w:tr w:rsidR="00775F2D" w:rsidRPr="00926FF0" w14:paraId="3F97AA57" w14:textId="77777777" w:rsidTr="0075684C">
              <w:tc>
                <w:tcPr>
                  <w:tcW w:w="5377" w:type="dxa"/>
                </w:tcPr>
                <w:p w14:paraId="25F81F3A"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Debit:</w:t>
                  </w:r>
                </w:p>
              </w:tc>
              <w:tc>
                <w:tcPr>
                  <w:tcW w:w="5377" w:type="dxa"/>
                </w:tcPr>
                <w:p w14:paraId="3AD2AF30"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634E3BA1" w14:textId="77777777" w:rsidTr="0075684C">
              <w:tc>
                <w:tcPr>
                  <w:tcW w:w="5377" w:type="dxa"/>
                </w:tcPr>
                <w:p w14:paraId="386EA6A5" w14:textId="77777777" w:rsidR="00775F2D" w:rsidRPr="00D13E07" w:rsidRDefault="00775F2D" w:rsidP="00775F2D">
                  <w:pPr>
                    <w:widowControl w:val="0"/>
                    <w:jc w:val="both"/>
                    <w:rPr>
                      <w:rFonts w:ascii="EYInterstate Light" w:hAnsi="EYInterstate Light"/>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61312" behindDoc="0" locked="0" layoutInCell="1" allowOverlap="1" wp14:anchorId="19F730A1" wp14:editId="3B114A7C">
                            <wp:simplePos x="0" y="0"/>
                            <wp:positionH relativeFrom="column">
                              <wp:posOffset>-129311</wp:posOffset>
                            </wp:positionH>
                            <wp:positionV relativeFrom="paragraph">
                              <wp:posOffset>-16510</wp:posOffset>
                            </wp:positionV>
                            <wp:extent cx="6942124" cy="672999"/>
                            <wp:effectExtent l="0" t="0" r="11430" b="13335"/>
                            <wp:wrapNone/>
                            <wp:docPr id="2" name="Rectangle 2"/>
                            <wp:cNvGraphicFramePr/>
                            <a:graphic xmlns:a="http://schemas.openxmlformats.org/drawingml/2006/main">
                              <a:graphicData uri="http://schemas.microsoft.com/office/word/2010/wordprocessingShape">
                                <wps:wsp>
                                  <wps:cNvSpPr/>
                                  <wps:spPr>
                                    <a:xfrm>
                                      <a:off x="0" y="0"/>
                                      <a:ext cx="6942124" cy="672999"/>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185C1" id="Rectangle 2" o:spid="_x0000_s1026" style="position:absolute;margin-left:-10.2pt;margin-top:-1.3pt;width:546.6pt;height: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" filled="f" strokecolor="red" strokeweight="2pt">
                            <v:stroke dashstyle="dash"/>
                          </v:rect>
                        </w:pict>
                      </mc:Fallback>
                    </mc:AlternateContent>
                  </w:r>
                  <w:r w:rsidRPr="00D13E07">
                    <w:rPr>
                      <w:rFonts w:ascii="EYInterstate Light" w:hAnsi="EYInterstate Light"/>
                      <w:sz w:val="20"/>
                      <w:szCs w:val="20"/>
                    </w:rPr>
                    <w:t>Credit:</w:t>
                  </w:r>
                </w:p>
              </w:tc>
              <w:tc>
                <w:tcPr>
                  <w:tcW w:w="5377" w:type="dxa"/>
                </w:tcPr>
                <w:p w14:paraId="07FBD605"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926FF0" w14:paraId="492B060C" w14:textId="77777777" w:rsidTr="0075684C">
              <w:tc>
                <w:tcPr>
                  <w:tcW w:w="5377" w:type="dxa"/>
                </w:tcPr>
                <w:p w14:paraId="4B528A12"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Explanation:</w:t>
                  </w:r>
                </w:p>
              </w:tc>
              <w:tc>
                <w:tcPr>
                  <w:tcW w:w="5377" w:type="dxa"/>
                </w:tcPr>
                <w:p w14:paraId="3887B4AC" w14:textId="77777777" w:rsidR="00775F2D" w:rsidRPr="005E7DE8" w:rsidRDefault="00775F2D" w:rsidP="00775F2D">
                  <w:pPr>
                    <w:widowControl w:val="0"/>
                    <w:jc w:val="both"/>
                    <w:rPr>
                      <w:rFonts w:ascii="EYInterstate Light" w:hAnsi="EYInterstate Light"/>
                      <w:color w:val="FF0000"/>
                      <w:sz w:val="20"/>
                      <w:szCs w:val="20"/>
                    </w:rPr>
                  </w:pPr>
                </w:p>
              </w:tc>
            </w:tr>
          </w:tbl>
          <w:p w14:paraId="1293D2DA" w14:textId="77777777" w:rsidR="00775F2D" w:rsidRDefault="00775F2D" w:rsidP="00775F2D">
            <w:pPr>
              <w:widowControl w:val="0"/>
              <w:spacing w:line="240" w:lineRule="auto"/>
              <w:jc w:val="both"/>
              <w:rPr>
                <w:rFonts w:ascii="EYInterstate Light" w:hAnsi="EYInterstate Light" w:cs="Arial"/>
                <w:sz w:val="20"/>
                <w:szCs w:val="17"/>
              </w:rPr>
            </w:pPr>
          </w:p>
          <w:p w14:paraId="4C0CBC87" w14:textId="77777777" w:rsidR="00775F2D" w:rsidRPr="00926FF0" w:rsidRDefault="00775F2D" w:rsidP="00775F2D">
            <w:pPr>
              <w:widowControl w:val="0"/>
              <w:spacing w:line="240" w:lineRule="auto"/>
              <w:jc w:val="both"/>
              <w:rPr>
                <w:rFonts w:ascii="EYInterstate Light" w:hAnsi="EYInterstate Light" w:cs="Arial"/>
                <w:sz w:val="20"/>
                <w:szCs w:val="17"/>
              </w:rPr>
            </w:pPr>
            <w:r>
              <w:rPr>
                <w:rFonts w:ascii="EYInterstate Light" w:hAnsi="EYInterstate Light" w:cs="Arial"/>
                <w:sz w:val="20"/>
                <w:szCs w:val="17"/>
              </w:rPr>
              <w:t>EY notes that the JE was prepared by Eduardo Elizondo and approved by Vladmira Tokareva. The senior accountant walked us through her review by showing JE (in the actual system- a download was not utilized) that was posted in the GL and obtaining the supporting AP voucher and insurance policy summary page. She demonstrated that the amounts in the JE agrees with the AP voucher and amount to be paid in the insurance policy summary page, together with the description of the transaction and date recorded. The senior accountant placed tick marks in the supporting documents to show that she agreed the documents before approving the JE for posting. Furthermore, the senior accountant showed us the terms of the insurance policy summary and the Company’s accounting policy in recording prepayments as the basis for her own assessment that the amount paid should be recorded as a prepayment. EY notes that in the instance we are walking through, the amount paid to avail of the insurance policy qualifies as a prepayment and should be recorded as such in the system. We also noted that the JE posted in the system was correct and there were no exceptions requiring follow-up on the subject transaction. (</w:t>
            </w:r>
            <w:r w:rsidRPr="007D6E31">
              <w:rPr>
                <w:rFonts w:ascii="EYInterstate Light" w:hAnsi="EYInterstate Light" w:cs="Arial"/>
                <w:b/>
                <w:color w:val="00B050"/>
                <w:sz w:val="20"/>
                <w:szCs w:val="17"/>
              </w:rPr>
              <w:t xml:space="preserve">SE CR Control 1: </w:t>
            </w:r>
            <w:r>
              <w:rPr>
                <w:rFonts w:ascii="EYInterstate Light" w:hAnsi="EYInterstate Light" w:cs="Arial"/>
                <w:b/>
                <w:color w:val="00B050"/>
                <w:sz w:val="20"/>
                <w:szCs w:val="17"/>
              </w:rPr>
              <w:t xml:space="preserve">The senior accountant matches the amounts in the draft JE to the AP voucher and insurance policy summary. </w:t>
            </w:r>
            <w:r w:rsidRPr="00B43CBF">
              <w:rPr>
                <w:rFonts w:ascii="EYInterstate Light" w:hAnsi="EYInterstate Light" w:cs="Arial"/>
                <w:b/>
                <w:color w:val="00B050"/>
                <w:sz w:val="20"/>
                <w:szCs w:val="17"/>
              </w:rPr>
              <w:t xml:space="preserve">He/she then makes an independent assessment on whether the transaction qualifies as a prepayment based on the accounting policy. </w:t>
            </w:r>
            <w:r>
              <w:rPr>
                <w:rFonts w:ascii="EYInterstate Light" w:hAnsi="EYInterstate Light" w:cs="Arial"/>
                <w:b/>
                <w:color w:val="00B050"/>
                <w:sz w:val="20"/>
                <w:szCs w:val="17"/>
              </w:rPr>
              <w:t>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all exceptions are addressed. The senior accountant documents the review by placing a tick mark on the AP voucher and insurance policy summary as evidence of the tie out procedure and approves the transaction by affixing his/her initials in the AP voucher and posting the entry into the system)</w:t>
            </w:r>
            <w:r>
              <w:rPr>
                <w:rFonts w:ascii="EYInterstate Light" w:hAnsi="EYInterstate Light" w:cs="Arial"/>
                <w:sz w:val="20"/>
                <w:szCs w:val="17"/>
              </w:rPr>
              <w:t xml:space="preserve">. </w:t>
            </w:r>
          </w:p>
          <w:p w14:paraId="1FA95DE3" w14:textId="77777777" w:rsidR="00775F2D" w:rsidRDefault="00775F2D" w:rsidP="00775F2D">
            <w:pPr>
              <w:widowControl w:val="0"/>
              <w:spacing w:line="240" w:lineRule="auto"/>
              <w:jc w:val="both"/>
              <w:rPr>
                <w:rFonts w:ascii="EYInterstate Light" w:hAnsi="EYInterstate Light"/>
                <w:sz w:val="20"/>
                <w:szCs w:val="20"/>
              </w:rPr>
            </w:pPr>
            <w:r>
              <w:rPr>
                <w:rFonts w:ascii="EYInterstate Light" w:hAnsi="EYInterstate Light"/>
                <w:sz w:val="20"/>
                <w:szCs w:val="20"/>
              </w:rPr>
              <w:t>EY obtained a copy of the prepayments monitoring spreadsheet for the month ending 30 September 20X6. We noted that the spreadsheet was updated to include the amount of insurance paid, term, amortization period and amortization amount. The spreadsheet was prepared by the intermediate accountant and reviewed by the senior accountant. EY confirmed with the senior accountant that there was only one prepayment transaction for the month of September.</w:t>
            </w:r>
          </w:p>
          <w:p w14:paraId="3F8394F2" w14:textId="77777777" w:rsidR="00775F2D" w:rsidRPr="006B0EFF" w:rsidRDefault="00775F2D" w:rsidP="00775F2D">
            <w:pPr>
              <w:widowControl w:val="0"/>
              <w:spacing w:line="240" w:lineRule="auto"/>
              <w:jc w:val="both"/>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2336" behindDoc="0" locked="0" layoutInCell="1" allowOverlap="1" wp14:anchorId="21634127" wp14:editId="77C7414B">
                      <wp:simplePos x="0" y="0"/>
                      <wp:positionH relativeFrom="column">
                        <wp:posOffset>-7938</wp:posOffset>
                      </wp:positionH>
                      <wp:positionV relativeFrom="paragraph">
                        <wp:posOffset>862647</wp:posOffset>
                      </wp:positionV>
                      <wp:extent cx="6890385" cy="1609344"/>
                      <wp:effectExtent l="0" t="0" r="24765" b="10160"/>
                      <wp:wrapNone/>
                      <wp:docPr id="4" name="Rectangle 4"/>
                      <wp:cNvGraphicFramePr/>
                      <a:graphic xmlns:a="http://schemas.openxmlformats.org/drawingml/2006/main">
                        <a:graphicData uri="http://schemas.microsoft.com/office/word/2010/wordprocessingShape">
                          <wps:wsp>
                            <wps:cNvSpPr/>
                            <wps:spPr>
                              <a:xfrm>
                                <a:off x="0" y="0"/>
                                <a:ext cx="6890385" cy="1609344"/>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35CFF" id="Rectangle 4" o:spid="_x0000_s1026" style="position:absolute;margin-left:-.65pt;margin-top:67.9pt;width:542.55pt;height:12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" filled="f" strokecolor="red" strokeweight="2pt">
                      <v:stroke dashstyle="dash"/>
                    </v:rect>
                  </w:pict>
                </mc:Fallback>
              </mc:AlternateContent>
            </w:r>
            <w:r>
              <w:rPr>
                <w:rFonts w:ascii="EYInterstate Light" w:hAnsi="EYInterstate Light" w:cs="Arial"/>
                <w:sz w:val="20"/>
                <w:szCs w:val="17"/>
              </w:rPr>
              <w:t xml:space="preserve">The intermediate accountant provided us with a copy of the prepayments monitoring spreadsheet for the month of September and pointed out the total amortization column. The senior accountant showed in the system the JE posted that was posted to record amortization expense for the month of September and showed that the amount in the total </w:t>
            </w:r>
            <w:r>
              <w:rPr>
                <w:rFonts w:ascii="EYInterstate Light" w:hAnsi="EYInterstate Light" w:cs="Arial"/>
                <w:sz w:val="20"/>
                <w:szCs w:val="17"/>
              </w:rPr>
              <w:lastRenderedPageBreak/>
              <w:t>amortization column of the spreadsheet tallies with the amount in the JE posted in the system. Details of the JE posted in the system are as follows:</w:t>
            </w:r>
            <w:r>
              <w:rPr>
                <w:rFonts w:ascii="EYInterstate Light" w:eastAsia="Times New Roman" w:hAnsi="EYInterstate Light" w:cs="Arial"/>
                <w:noProof/>
                <w:sz w:val="20"/>
                <w:szCs w:val="20"/>
              </w:rPr>
              <w:t xml:space="preserve"> </w:t>
            </w:r>
          </w:p>
          <w:tbl>
            <w:tblPr>
              <w:tblStyle w:val="TableGrid"/>
              <w:tblW w:w="0" w:type="auto"/>
              <w:tblLayout w:type="fixed"/>
              <w:tblLook w:val="04A0" w:firstRow="1" w:lastRow="0" w:firstColumn="1" w:lastColumn="0" w:noHBand="0" w:noVBand="1"/>
            </w:tblPr>
            <w:tblGrid>
              <w:gridCol w:w="5377"/>
              <w:gridCol w:w="5377"/>
            </w:tblGrid>
            <w:tr w:rsidR="00775F2D" w:rsidRPr="005E7DE8" w14:paraId="53B5AE72" w14:textId="77777777" w:rsidTr="0075684C">
              <w:tc>
                <w:tcPr>
                  <w:tcW w:w="5377" w:type="dxa"/>
                </w:tcPr>
                <w:p w14:paraId="35F5ECB2"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JE No.:</w:t>
                  </w:r>
                </w:p>
              </w:tc>
              <w:tc>
                <w:tcPr>
                  <w:tcW w:w="5377" w:type="dxa"/>
                </w:tcPr>
                <w:p w14:paraId="368627E8"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5E7DE8" w14:paraId="2047D919" w14:textId="77777777" w:rsidTr="0075684C">
              <w:tc>
                <w:tcPr>
                  <w:tcW w:w="5377" w:type="dxa"/>
                </w:tcPr>
                <w:p w14:paraId="7BF229F8"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Date:</w:t>
                  </w:r>
                </w:p>
              </w:tc>
              <w:tc>
                <w:tcPr>
                  <w:tcW w:w="5377" w:type="dxa"/>
                </w:tcPr>
                <w:p w14:paraId="14411824"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5E7DE8" w14:paraId="1788F591" w14:textId="77777777" w:rsidTr="0075684C">
              <w:tc>
                <w:tcPr>
                  <w:tcW w:w="5377" w:type="dxa"/>
                </w:tcPr>
                <w:p w14:paraId="7F605A83"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Debit:</w:t>
                  </w:r>
                </w:p>
              </w:tc>
              <w:tc>
                <w:tcPr>
                  <w:tcW w:w="5377" w:type="dxa"/>
                </w:tcPr>
                <w:p w14:paraId="2E7D49E7" w14:textId="77777777" w:rsidR="00775F2D" w:rsidRPr="005E7DE8" w:rsidRDefault="00775F2D" w:rsidP="00775F2D">
                  <w:pPr>
                    <w:widowControl w:val="0"/>
                    <w:tabs>
                      <w:tab w:val="left" w:pos="4448"/>
                    </w:tabs>
                    <w:jc w:val="both"/>
                    <w:rPr>
                      <w:rFonts w:ascii="EYInterstate Light" w:hAnsi="EYInterstate Light"/>
                      <w:color w:val="FF0000"/>
                      <w:sz w:val="20"/>
                      <w:szCs w:val="20"/>
                    </w:rPr>
                  </w:pPr>
                </w:p>
              </w:tc>
            </w:tr>
            <w:tr w:rsidR="00775F2D" w:rsidRPr="005E7DE8" w14:paraId="0099A801" w14:textId="77777777" w:rsidTr="0075684C">
              <w:tc>
                <w:tcPr>
                  <w:tcW w:w="5377" w:type="dxa"/>
                </w:tcPr>
                <w:p w14:paraId="7C417C8F"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Credit:</w:t>
                  </w:r>
                </w:p>
              </w:tc>
              <w:tc>
                <w:tcPr>
                  <w:tcW w:w="5377" w:type="dxa"/>
                </w:tcPr>
                <w:p w14:paraId="775485B0" w14:textId="77777777" w:rsidR="00775F2D" w:rsidRPr="005E7DE8" w:rsidRDefault="00775F2D" w:rsidP="00775F2D">
                  <w:pPr>
                    <w:widowControl w:val="0"/>
                    <w:jc w:val="both"/>
                    <w:rPr>
                      <w:rFonts w:ascii="EYInterstate Light" w:hAnsi="EYInterstate Light"/>
                      <w:color w:val="FF0000"/>
                      <w:sz w:val="20"/>
                      <w:szCs w:val="20"/>
                    </w:rPr>
                  </w:pPr>
                </w:p>
              </w:tc>
            </w:tr>
            <w:tr w:rsidR="00775F2D" w:rsidRPr="005E7DE8" w14:paraId="78260DF4" w14:textId="77777777" w:rsidTr="0075684C">
              <w:tc>
                <w:tcPr>
                  <w:tcW w:w="5377" w:type="dxa"/>
                </w:tcPr>
                <w:p w14:paraId="21CED39B" w14:textId="77777777" w:rsidR="00775F2D" w:rsidRPr="00D13E07" w:rsidRDefault="00775F2D" w:rsidP="00775F2D">
                  <w:pPr>
                    <w:widowControl w:val="0"/>
                    <w:jc w:val="both"/>
                    <w:rPr>
                      <w:rFonts w:ascii="EYInterstate Light" w:hAnsi="EYInterstate Light"/>
                      <w:sz w:val="20"/>
                      <w:szCs w:val="20"/>
                    </w:rPr>
                  </w:pPr>
                  <w:r w:rsidRPr="00D13E07">
                    <w:rPr>
                      <w:rFonts w:ascii="EYInterstate Light" w:hAnsi="EYInterstate Light"/>
                      <w:sz w:val="20"/>
                      <w:szCs w:val="20"/>
                    </w:rPr>
                    <w:t>Explanation:</w:t>
                  </w:r>
                </w:p>
              </w:tc>
              <w:tc>
                <w:tcPr>
                  <w:tcW w:w="5377" w:type="dxa"/>
                </w:tcPr>
                <w:p w14:paraId="16989F5A" w14:textId="77777777" w:rsidR="00775F2D" w:rsidRPr="005E7DE8" w:rsidRDefault="00775F2D" w:rsidP="00775F2D">
                  <w:pPr>
                    <w:widowControl w:val="0"/>
                    <w:jc w:val="both"/>
                    <w:rPr>
                      <w:rFonts w:ascii="EYInterstate Light" w:hAnsi="EYInterstate Light"/>
                      <w:color w:val="FF0000"/>
                      <w:sz w:val="20"/>
                      <w:szCs w:val="20"/>
                    </w:rPr>
                  </w:pPr>
                </w:p>
              </w:tc>
            </w:tr>
          </w:tbl>
          <w:p w14:paraId="66F2526C" w14:textId="77777777" w:rsidR="00775F2D" w:rsidRDefault="00775F2D" w:rsidP="00775F2D">
            <w:pPr>
              <w:widowControl w:val="0"/>
              <w:spacing w:line="240" w:lineRule="auto"/>
              <w:jc w:val="both"/>
              <w:rPr>
                <w:rFonts w:ascii="EYInterstate Light" w:hAnsi="EYInterstate Light" w:cs="Arial"/>
                <w:color w:val="000000" w:themeColor="text1"/>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3360" behindDoc="0" locked="0" layoutInCell="1" allowOverlap="1" wp14:anchorId="3220C911" wp14:editId="2ECE5D87">
                      <wp:simplePos x="0" y="0"/>
                      <wp:positionH relativeFrom="column">
                        <wp:posOffset>-6375</wp:posOffset>
                      </wp:positionH>
                      <wp:positionV relativeFrom="paragraph">
                        <wp:posOffset>125324</wp:posOffset>
                      </wp:positionV>
                      <wp:extent cx="6847027" cy="1221638"/>
                      <wp:effectExtent l="0" t="0" r="11430" b="17145"/>
                      <wp:wrapNone/>
                      <wp:docPr id="5" name="Rectangle 5"/>
                      <wp:cNvGraphicFramePr/>
                      <a:graphic xmlns:a="http://schemas.openxmlformats.org/drawingml/2006/main">
                        <a:graphicData uri="http://schemas.microsoft.com/office/word/2010/wordprocessingShape">
                          <wps:wsp>
                            <wps:cNvSpPr/>
                            <wps:spPr>
                              <a:xfrm>
                                <a:off x="0" y="0"/>
                                <a:ext cx="6847027" cy="1221638"/>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12D3E" id="Rectangle 5" o:spid="_x0000_s1026" style="position:absolute;margin-left:-.5pt;margin-top:9.85pt;width:539.15pt;height:9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" filled="f" strokecolor="red" strokeweight="2pt">
                      <v:stroke dashstyle="dash"/>
                    </v:rect>
                  </w:pict>
                </mc:Fallback>
              </mc:AlternateContent>
            </w:r>
          </w:p>
          <w:p w14:paraId="7950D65E" w14:textId="77777777" w:rsidR="00775F2D" w:rsidRDefault="00775F2D" w:rsidP="00775F2D">
            <w:pPr>
              <w:widowControl w:val="0"/>
              <w:spacing w:line="240" w:lineRule="auto"/>
              <w:jc w:val="both"/>
              <w:rPr>
                <w:rFonts w:ascii="EYInterstate Light" w:hAnsi="EYInterstate Light"/>
                <w:b/>
                <w:sz w:val="20"/>
                <w:szCs w:val="20"/>
                <w:u w:val="single"/>
              </w:rPr>
            </w:pPr>
          </w:p>
          <w:p w14:paraId="2D3CCBE3" w14:textId="77777777" w:rsidR="00775F2D" w:rsidRDefault="00775F2D" w:rsidP="00775F2D">
            <w:pPr>
              <w:widowControl w:val="0"/>
              <w:spacing w:line="240" w:lineRule="auto"/>
              <w:jc w:val="both"/>
              <w:rPr>
                <w:rFonts w:ascii="EYInterstate Light" w:hAnsi="EYInterstate Light"/>
                <w:b/>
                <w:sz w:val="20"/>
                <w:szCs w:val="20"/>
                <w:u w:val="single"/>
              </w:rPr>
            </w:pPr>
          </w:p>
          <w:p w14:paraId="10668122" w14:textId="77777777" w:rsidR="00775F2D" w:rsidRDefault="00775F2D" w:rsidP="00775F2D">
            <w:pPr>
              <w:widowControl w:val="0"/>
              <w:spacing w:line="240" w:lineRule="auto"/>
              <w:jc w:val="both"/>
              <w:rPr>
                <w:rFonts w:ascii="EYInterstate Light" w:hAnsi="EYInterstate Light"/>
                <w:b/>
                <w:sz w:val="20"/>
                <w:szCs w:val="20"/>
                <w:u w:val="single"/>
              </w:rPr>
            </w:pPr>
          </w:p>
          <w:p w14:paraId="4774BBA2" w14:textId="77777777" w:rsidR="00775F2D" w:rsidRDefault="00775F2D" w:rsidP="00775F2D">
            <w:pPr>
              <w:widowControl w:val="0"/>
              <w:spacing w:line="240" w:lineRule="auto"/>
              <w:jc w:val="both"/>
              <w:rPr>
                <w:rFonts w:ascii="EYInterstate Light" w:hAnsi="EYInterstate Light"/>
                <w:b/>
                <w:sz w:val="20"/>
                <w:szCs w:val="20"/>
                <w:u w:val="single"/>
              </w:rPr>
            </w:pPr>
          </w:p>
          <w:p w14:paraId="644F1E3A" w14:textId="77777777" w:rsidR="00775F2D" w:rsidRDefault="00775F2D" w:rsidP="00775F2D">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Processing</w:t>
            </w:r>
          </w:p>
          <w:p w14:paraId="4A4771E2" w14:textId="77777777" w:rsidR="00775F2D" w:rsidRPr="00673BCD" w:rsidRDefault="00775F2D" w:rsidP="00775F2D">
            <w:pPr>
              <w:widowControl w:val="0"/>
              <w:spacing w:line="240" w:lineRule="auto"/>
              <w:jc w:val="both"/>
              <w:rPr>
                <w:rFonts w:ascii="EYInterstate Light" w:hAnsi="EYInterstate Light" w:cs="Arial"/>
                <w:sz w:val="20"/>
                <w:szCs w:val="20"/>
              </w:rPr>
            </w:pPr>
            <w:r>
              <w:rPr>
                <w:rFonts w:ascii="EYInterstate Light" w:hAnsi="EYInterstate Light" w:cs="Arial"/>
                <w:sz w:val="20"/>
                <w:szCs w:val="20"/>
              </w:rPr>
              <w:t xml:space="preserve">After recording, the documents were forwarded to the treasury department for scheduling of payment. </w:t>
            </w:r>
            <w:r w:rsidRPr="00673BCD">
              <w:rPr>
                <w:rFonts w:ascii="EYInterstate Light" w:hAnsi="EYInterstate Light" w:cs="Arial"/>
                <w:b/>
                <w:sz w:val="20"/>
                <w:szCs w:val="20"/>
              </w:rPr>
              <w:t>(Note: this section is not included for learning purposes)</w:t>
            </w:r>
          </w:p>
          <w:p w14:paraId="31E8CAA3" w14:textId="77777777" w:rsidR="00775F2D" w:rsidRDefault="00775F2D" w:rsidP="00775F2D">
            <w:pPr>
              <w:widowControl w:val="0"/>
              <w:spacing w:line="240" w:lineRule="auto"/>
              <w:jc w:val="both"/>
              <w:rPr>
                <w:rFonts w:ascii="EYInterstate Light" w:hAnsi="EYInterstate Light"/>
                <w:b/>
                <w:sz w:val="20"/>
                <w:szCs w:val="20"/>
                <w:u w:val="single"/>
              </w:rPr>
            </w:pPr>
            <w:r>
              <w:rPr>
                <w:rFonts w:ascii="EYInterstate Light" w:eastAsia="Times New Roman" w:hAnsi="EYInterstate Light" w:cs="Arial"/>
                <w:noProof/>
                <w:sz w:val="20"/>
                <w:szCs w:val="20"/>
              </w:rPr>
              <mc:AlternateContent>
                <mc:Choice Requires="wps">
                  <w:drawing>
                    <wp:anchor distT="0" distB="0" distL="114300" distR="114300" simplePos="0" relativeHeight="251664384" behindDoc="0" locked="0" layoutInCell="1" allowOverlap="1" wp14:anchorId="3DE6E167" wp14:editId="5D6212B2">
                      <wp:simplePos x="0" y="0"/>
                      <wp:positionH relativeFrom="column">
                        <wp:posOffset>-6350</wp:posOffset>
                      </wp:positionH>
                      <wp:positionV relativeFrom="paragraph">
                        <wp:posOffset>214833</wp:posOffset>
                      </wp:positionV>
                      <wp:extent cx="6890385" cy="1097280"/>
                      <wp:effectExtent l="0" t="0" r="24765" b="26670"/>
                      <wp:wrapNone/>
                      <wp:docPr id="6" name="Rectangle 6"/>
                      <wp:cNvGraphicFramePr/>
                      <a:graphic xmlns:a="http://schemas.openxmlformats.org/drawingml/2006/main">
                        <a:graphicData uri="http://schemas.microsoft.com/office/word/2010/wordprocessingShape">
                          <wps:wsp>
                            <wps:cNvSpPr/>
                            <wps:spPr>
                              <a:xfrm>
                                <a:off x="0" y="0"/>
                                <a:ext cx="6890385" cy="1097280"/>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F0B84" id="Rectangle 6" o:spid="_x0000_s1026" style="position:absolute;margin-left:-.5pt;margin-top:16.9pt;width:542.55pt;height:8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" filled="f" strokecolor="red" strokeweight="2pt">
                      <v:stroke dashstyle="dash"/>
                    </v:rect>
                  </w:pict>
                </mc:Fallback>
              </mc:AlternateContent>
            </w:r>
            <w:r w:rsidRPr="00243965">
              <w:rPr>
                <w:rFonts w:ascii="EYInterstate Light" w:hAnsi="EYInterstate Light"/>
                <w:b/>
                <w:sz w:val="20"/>
                <w:szCs w:val="20"/>
                <w:u w:val="single"/>
              </w:rPr>
              <w:t>Reporting</w:t>
            </w:r>
          </w:p>
          <w:p w14:paraId="4AB29965" w14:textId="77777777" w:rsidR="00775F2D" w:rsidRDefault="00775F2D" w:rsidP="00775F2D">
            <w:pPr>
              <w:widowControl w:val="0"/>
              <w:spacing w:line="240" w:lineRule="auto"/>
              <w:jc w:val="both"/>
              <w:rPr>
                <w:rFonts w:ascii="EYInterstate Light" w:hAnsi="EYInterstate Light" w:cs="Arial"/>
                <w:color w:val="FF0000"/>
                <w:sz w:val="20"/>
                <w:szCs w:val="17"/>
              </w:rPr>
            </w:pPr>
          </w:p>
          <w:p w14:paraId="40B38ACA" w14:textId="77777777" w:rsidR="00775F2D" w:rsidRDefault="00775F2D" w:rsidP="00775F2D">
            <w:pPr>
              <w:widowControl w:val="0"/>
              <w:spacing w:line="240" w:lineRule="auto"/>
              <w:jc w:val="both"/>
              <w:rPr>
                <w:rFonts w:ascii="EYInterstate Light" w:hAnsi="EYInterstate Light" w:cs="Arial"/>
                <w:color w:val="FF0000"/>
                <w:sz w:val="20"/>
                <w:szCs w:val="17"/>
              </w:rPr>
            </w:pPr>
          </w:p>
          <w:p w14:paraId="42E02BB8" w14:textId="77777777" w:rsidR="00775F2D" w:rsidRDefault="00775F2D" w:rsidP="00775F2D">
            <w:pPr>
              <w:widowControl w:val="0"/>
              <w:spacing w:line="240" w:lineRule="auto"/>
              <w:jc w:val="both"/>
              <w:rPr>
                <w:rFonts w:ascii="EYInterstate Light" w:hAnsi="EYInterstate Light" w:cs="Arial"/>
                <w:color w:val="FF0000"/>
                <w:sz w:val="20"/>
                <w:szCs w:val="17"/>
              </w:rPr>
            </w:pPr>
          </w:p>
          <w:p w14:paraId="1A944FDC" w14:textId="23A2AC53" w:rsidR="00E55399" w:rsidRPr="00D42BC5" w:rsidRDefault="00E55399" w:rsidP="00E55399">
            <w:pPr>
              <w:spacing w:beforeLines="10" w:before="24" w:afterLines="10" w:after="24" w:line="240" w:lineRule="auto"/>
              <w:ind w:leftChars="10" w:left="22" w:rightChars="10" w:right="22"/>
              <w:rPr>
                <w:rFonts w:ascii="Arial" w:eastAsia="Times New Roman" w:hAnsi="Arial" w:cs="Arial"/>
                <w:sz w:val="20"/>
                <w:szCs w:val="20"/>
                <w:lang w:eastAsia="ja-JP"/>
              </w:rPr>
            </w:pPr>
          </w:p>
        </w:tc>
      </w:tr>
      <w:bookmarkEnd w:id="75"/>
      <w:bookmarkEnd w:id="82"/>
    </w:tbl>
    <w:p w14:paraId="14804B30" w14:textId="77777777" w:rsidR="00B64C2F" w:rsidRPr="00D42BC5" w:rsidRDefault="00B64C2F" w:rsidP="00B64C2F">
      <w:pPr>
        <w:spacing w:after="0" w:line="240" w:lineRule="auto"/>
        <w:rPr>
          <w:rFonts w:ascii="Arial" w:eastAsia="Times New Roman" w:hAnsi="Arial" w:cs="Arial"/>
          <w:sz w:val="20"/>
          <w:szCs w:val="20"/>
        </w:rPr>
      </w:pPr>
    </w:p>
    <w:p w14:paraId="18D137B2" w14:textId="61859A6A" w:rsidR="00B64C2F" w:rsidRDefault="00B64C2F" w:rsidP="00B64C2F">
      <w:pPr>
        <w:spacing w:after="0" w:line="240" w:lineRule="auto"/>
        <w:rPr>
          <w:rFonts w:ascii="Arial" w:eastAsia="Times New Roman" w:hAnsi="Arial" w:cs="Arial"/>
          <w:sz w:val="20"/>
          <w:szCs w:val="20"/>
        </w:rPr>
      </w:pPr>
      <w:bookmarkStart w:id="83" w:name="StopAllowWTs"/>
      <w:bookmarkEnd w:id="83"/>
    </w:p>
    <w:p w14:paraId="06732BA4" w14:textId="77777777" w:rsidR="00775F2D" w:rsidRPr="002B2CDB" w:rsidRDefault="00775F2D" w:rsidP="00775F2D">
      <w:pPr>
        <w:keepNext/>
        <w:keepLines/>
        <w:widowControl w:val="0"/>
        <w:spacing w:line="240" w:lineRule="auto"/>
        <w:jc w:val="both"/>
        <w:rPr>
          <w:rFonts w:ascii="EYInterstate Light" w:hAnsi="EYInterstate Light" w:cs="Arial"/>
          <w:b/>
          <w:i/>
          <w:noProof/>
          <w:color w:val="FF0000"/>
          <w:sz w:val="20"/>
          <w:highlight w:val="yellow"/>
        </w:rPr>
      </w:pPr>
      <w:r w:rsidRPr="006615D4">
        <w:rPr>
          <w:rFonts w:ascii="EYInterstate Light" w:hAnsi="EYInterstate Light" w:cs="Arial"/>
          <w:b/>
          <w:i/>
          <w:noProof/>
          <w:color w:val="FF0000"/>
          <w:sz w:val="20"/>
        </w:rPr>
        <w:t xml:space="preserve">Note: </w:t>
      </w:r>
      <w:r w:rsidRPr="00AB4621">
        <w:rPr>
          <w:rFonts w:ascii="EYInterstate Light" w:hAnsi="EYInterstate Light" w:cs="Arial"/>
          <w:b/>
          <w:i/>
          <w:noProof/>
          <w:color w:val="FF0000"/>
          <w:sz w:val="20"/>
        </w:rPr>
        <w:t xml:space="preserve">A detailed assessment of the design effectiveness of SE CR Controls </w:t>
      </w:r>
      <w:r>
        <w:rPr>
          <w:rFonts w:ascii="EYInterstate Light" w:hAnsi="EYInterstate Light" w:cs="Arial"/>
          <w:b/>
          <w:i/>
          <w:noProof/>
          <w:color w:val="FF0000"/>
          <w:sz w:val="20"/>
        </w:rPr>
        <w:t>1 has</w:t>
      </w:r>
      <w:r w:rsidRPr="00AB4621">
        <w:rPr>
          <w:rFonts w:ascii="EYInterstate Light" w:hAnsi="EYInterstate Light" w:cs="Arial"/>
          <w:b/>
          <w:i/>
          <w:noProof/>
          <w:color w:val="FF0000"/>
          <w:sz w:val="20"/>
        </w:rPr>
        <w:t xml:space="preserve"> been excluded for learning purposes.</w:t>
      </w:r>
      <w:r w:rsidRPr="006615D4">
        <w:rPr>
          <w:rFonts w:ascii="EYInterstate Light" w:hAnsi="EYInterstate Light" w:cs="Arial"/>
          <w:b/>
          <w:i/>
          <w:noProof/>
          <w:color w:val="FF0000"/>
          <w:sz w:val="20"/>
        </w:rPr>
        <w:t xml:space="preserve">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775F2D" w:rsidRPr="00015098" w14:paraId="1847A5F6" w14:textId="77777777" w:rsidTr="0075684C">
        <w:trPr>
          <w:jc w:val="center"/>
        </w:trPr>
        <w:tc>
          <w:tcPr>
            <w:tcW w:w="400" w:type="dxa"/>
            <w:tcBorders>
              <w:top w:val="nil"/>
              <w:left w:val="nil"/>
              <w:bottom w:val="nil"/>
              <w:right w:val="nil"/>
            </w:tcBorders>
            <w:vAlign w:val="center"/>
            <w:hideMark/>
          </w:tcPr>
          <w:p w14:paraId="0B5DEB4D"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2D18AFB5" w14:textId="77777777" w:rsidR="00775F2D" w:rsidRPr="00015098"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7197837" w14:textId="77777777" w:rsidR="00775F2D" w:rsidRPr="00015098"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7259812" w14:textId="77777777" w:rsidR="00775F2D" w:rsidRPr="00015098" w:rsidRDefault="00775F2D" w:rsidP="0075684C">
            <w:pPr>
              <w:spacing w:after="120" w:line="240" w:lineRule="auto"/>
              <w:jc w:val="both"/>
              <w:rPr>
                <w:rFonts w:ascii="EYInterstate Light" w:hAnsi="EYInterstate Light"/>
                <w:sz w:val="20"/>
                <w:szCs w:val="20"/>
              </w:rPr>
            </w:pPr>
            <w:r>
              <w:rPr>
                <w:rFonts w:ascii="EYInterstate Light" w:hAnsi="EYInterstate Light"/>
                <w:sz w:val="20"/>
                <w:szCs w:val="20"/>
              </w:rPr>
              <w:t xml:space="preserve">SE CR Control 1: </w:t>
            </w:r>
            <w:r w:rsidRPr="00CB5D01">
              <w:rPr>
                <w:rFonts w:ascii="EYInterstate Light" w:hAnsi="EYInterstate Light" w:cs="Arial"/>
                <w:sz w:val="20"/>
                <w:szCs w:val="17"/>
              </w:rPr>
              <w:t>The senior accountant matches the</w:t>
            </w:r>
            <w:r>
              <w:rPr>
                <w:rFonts w:ascii="EYInterstate Light" w:hAnsi="EYInterstate Light" w:cs="Arial"/>
                <w:sz w:val="20"/>
                <w:szCs w:val="17"/>
              </w:rPr>
              <w:t xml:space="preserve"> amount, date and description</w:t>
            </w:r>
            <w:r w:rsidRPr="00CB5D01">
              <w:rPr>
                <w:rFonts w:ascii="EYInterstate Light" w:hAnsi="EYInterstate Light" w:cs="Arial"/>
                <w:sz w:val="20"/>
                <w:szCs w:val="17"/>
              </w:rPr>
              <w:t xml:space="preserve"> in the draft JE</w:t>
            </w:r>
            <w:r>
              <w:rPr>
                <w:rFonts w:ascii="EYInterstate Light" w:hAnsi="EYInterstate Light" w:cs="Arial"/>
                <w:sz w:val="20"/>
                <w:szCs w:val="17"/>
              </w:rPr>
              <w:t xml:space="preserve"> prepared by the intermediate accountant</w:t>
            </w:r>
            <w:r w:rsidRPr="00CB5D01">
              <w:rPr>
                <w:rFonts w:ascii="EYInterstate Light" w:hAnsi="EYInterstate Light" w:cs="Arial"/>
                <w:sz w:val="20"/>
                <w:szCs w:val="17"/>
              </w:rPr>
              <w:t xml:space="preserve"> to the AP voucher and insurance </w:t>
            </w:r>
            <w:r>
              <w:rPr>
                <w:rFonts w:ascii="EYInterstate Light" w:hAnsi="EYInterstate Light" w:cs="Arial"/>
                <w:sz w:val="20"/>
                <w:szCs w:val="17"/>
              </w:rPr>
              <w:t xml:space="preserve">policy summary. </w:t>
            </w:r>
            <w:r w:rsidRPr="00B43CBF">
              <w:rPr>
                <w:rFonts w:ascii="EYInterstate Light" w:hAnsi="EYInterstate Light" w:cs="Arial"/>
                <w:sz w:val="20"/>
                <w:szCs w:val="17"/>
              </w:rPr>
              <w:t>He/she then makes an independent assessment on whether the transaction qualifies as a prepayment based on the accounting policy.</w:t>
            </w:r>
          </w:p>
        </w:tc>
      </w:tr>
    </w:tbl>
    <w:p w14:paraId="0FB6836B" w14:textId="77777777" w:rsidR="00775F2D" w:rsidRDefault="00775F2D" w:rsidP="00775F2D">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775F2D" w:rsidRPr="00015098" w14:paraId="79E04701" w14:textId="77777777" w:rsidTr="0075684C">
        <w:trPr>
          <w:jc w:val="center"/>
        </w:trPr>
        <w:tc>
          <w:tcPr>
            <w:tcW w:w="400" w:type="dxa"/>
            <w:tcBorders>
              <w:top w:val="nil"/>
              <w:left w:val="nil"/>
              <w:bottom w:val="nil"/>
              <w:right w:val="nil"/>
            </w:tcBorders>
            <w:vAlign w:val="center"/>
            <w:hideMark/>
          </w:tcPr>
          <w:p w14:paraId="67DC6A6C"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0DEBA72D" w14:textId="77777777" w:rsidR="00775F2D" w:rsidRPr="00015098"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4791914" w14:textId="77777777" w:rsidR="00775F2D" w:rsidRPr="00015098"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4C3E2CA" w14:textId="77777777" w:rsidR="00775F2D" w:rsidRPr="00015098" w:rsidRDefault="00775F2D" w:rsidP="0075684C">
            <w:pPr>
              <w:spacing w:after="120" w:line="240" w:lineRule="auto"/>
              <w:jc w:val="both"/>
              <w:rPr>
                <w:rFonts w:ascii="EYInterstate Light" w:hAnsi="EYInterstate Light"/>
                <w:sz w:val="20"/>
                <w:szCs w:val="20"/>
              </w:rPr>
            </w:pPr>
            <w:r>
              <w:rPr>
                <w:rFonts w:ascii="EYInterstate Light" w:hAnsi="EYInterstate Light"/>
                <w:sz w:val="20"/>
                <w:szCs w:val="20"/>
              </w:rPr>
              <w:t xml:space="preserve">SE CR Control 2: </w:t>
            </w:r>
            <w:r>
              <w:rPr>
                <w:rFonts w:ascii="EYInterstate Light" w:hAnsi="EYInterstate Light" w:cs="Arial"/>
                <w:sz w:val="20"/>
                <w:szCs w:val="17"/>
              </w:rPr>
              <w:t>On a monthly basis, the senior accountant compares the insurance policies availed for the month to the entries in the prepayments monitoring spreadsheet. The senior accountant determines whether all insurance policies for the month have been included in the spreadsheet and amortized appropriately.</w:t>
            </w:r>
          </w:p>
        </w:tc>
      </w:tr>
    </w:tbl>
    <w:p w14:paraId="2C10F996"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775F2D" w:rsidRPr="002B2CDB" w14:paraId="4C8E45BF" w14:textId="77777777" w:rsidTr="0075684C">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243ABA9"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84" w:name="InSCOTNoB27981WCGW68834" w:colFirst="4" w:colLast="4"/>
            <w:bookmarkStart w:id="85" w:name="InSCOTNo27981WCGW68834" w:colFirst="3" w:colLast="3"/>
            <w:bookmarkStart w:id="86" w:name="InSCOTYesB27981WCGW68834" w:colFirst="2" w:colLast="2"/>
            <w:bookmarkStart w:id="87" w:name="InSCOTYes27981WCGW68834" w:colFirst="1" w:colLast="1"/>
            <w:bookmarkStart w:id="88" w:name="BMInAnotherSCOT27981WCGW68834" w:colFirst="0" w:colLast="0"/>
            <w:bookmarkStart w:id="89"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191D46C4"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33094EA"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9CD81F7"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6BFFB9F8"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775F2D" w:rsidRPr="002B2CDB" w14:paraId="22F276B9" w14:textId="77777777" w:rsidTr="0075684C">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09168489" w14:textId="77777777" w:rsidR="00775F2D" w:rsidRPr="006615D4"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0" w:name="BMWPReference27981WCGW68834" w:colFirst="0" w:colLast="0"/>
            <w:bookmarkStart w:id="91" w:name="BMWPRefData27981WCGW68834" w:colFirst="1" w:colLast="1"/>
            <w:bookmarkStart w:id="92" w:name="BMWPReferenceRow27981WCGW68834"/>
            <w:bookmarkEnd w:id="84"/>
            <w:bookmarkEnd w:id="85"/>
            <w:bookmarkEnd w:id="86"/>
            <w:bookmarkEnd w:id="87"/>
            <w:bookmarkEnd w:id="88"/>
            <w:r>
              <w:rPr>
                <w:rFonts w:ascii="EYInterstate Light" w:eastAsia="Times New Roman" w:hAnsi="EYInterstate Light" w:cs="Arial"/>
                <w:vanish/>
                <w:color w:val="000000"/>
                <w:sz w:val="20"/>
                <w:szCs w:val="20"/>
                <w:lang w:eastAsia="ja-JP"/>
              </w:rPr>
              <w:t>Not applicable</w:t>
            </w:r>
          </w:p>
        </w:tc>
        <w:tc>
          <w:tcPr>
            <w:tcW w:w="2400" w:type="dxa"/>
            <w:gridSpan w:val="4"/>
            <w:tcBorders>
              <w:top w:val="single" w:sz="2" w:space="0" w:color="808080"/>
              <w:left w:val="single" w:sz="2" w:space="0" w:color="808080"/>
              <w:bottom w:val="single" w:sz="2" w:space="0" w:color="808080"/>
              <w:right w:val="single" w:sz="2" w:space="0" w:color="808080"/>
            </w:tcBorders>
          </w:tcPr>
          <w:p w14:paraId="3FE72E92" w14:textId="77777777" w:rsidR="00775F2D" w:rsidRPr="006615D4" w:rsidRDefault="00775F2D" w:rsidP="0075684C">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89"/>
      <w:bookmarkEnd w:id="90"/>
      <w:bookmarkEnd w:id="91"/>
      <w:bookmarkEnd w:id="92"/>
    </w:tbl>
    <w:p w14:paraId="4AC16F53" w14:textId="77777777" w:rsidR="00775F2D" w:rsidRPr="005332F0" w:rsidRDefault="00775F2D" w:rsidP="00775F2D">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775F2D" w:rsidRPr="005332F0" w14:paraId="5EFB3E0C" w14:textId="77777777" w:rsidTr="0075684C">
        <w:trPr>
          <w:jc w:val="center"/>
        </w:trPr>
        <w:tc>
          <w:tcPr>
            <w:tcW w:w="400" w:type="dxa"/>
            <w:tcBorders>
              <w:top w:val="nil"/>
              <w:left w:val="nil"/>
              <w:bottom w:val="nil"/>
              <w:right w:val="nil"/>
            </w:tcBorders>
            <w:vAlign w:val="center"/>
            <w:hideMark/>
          </w:tcPr>
          <w:bookmarkStart w:id="93" w:name="BMOthersSection27981WCGW68834" w:colFirst="2" w:colLast="2"/>
          <w:bookmarkStart w:id="94" w:name="OthersSecTableHide27981WCGW68834" w:colFirst="1" w:colLast="1"/>
          <w:bookmarkStart w:id="95" w:name="OthersSecTableShow27981WCGW68834" w:colFirst="0" w:colLast="0"/>
          <w:bookmarkStart w:id="96" w:name="BMOtherSCOTHelpCell27981WCGW68834" w:colFirst="3" w:colLast="3"/>
          <w:bookmarkStart w:id="97" w:name="EntCntlOthersSec27981WCGW68834"/>
          <w:p w14:paraId="79D88E01"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3CCA7D1"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5D4E9C52"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2BCFD3C0"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67882F45" w14:textId="77777777" w:rsidR="00775F2D" w:rsidRPr="005332F0" w:rsidRDefault="00775F2D" w:rsidP="00775F2D">
      <w:pPr>
        <w:spacing w:after="0" w:line="240" w:lineRule="auto"/>
        <w:jc w:val="both"/>
        <w:rPr>
          <w:rFonts w:ascii="EYInterstate Light" w:eastAsia="Times New Roman" w:hAnsi="EYInterstate Light" w:cs="Arial"/>
          <w:sz w:val="20"/>
          <w:szCs w:val="20"/>
        </w:rPr>
      </w:pPr>
      <w:bookmarkStart w:id="98" w:name="FullOthersSection27981WCGW68834"/>
      <w:bookmarkEnd w:id="93"/>
      <w:bookmarkEnd w:id="94"/>
      <w:bookmarkEnd w:id="95"/>
      <w:bookmarkEnd w:id="96"/>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775F2D" w:rsidRPr="004C7C31" w14:paraId="2979DF2B"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E8A4CE5" w14:textId="77777777" w:rsidR="00775F2D" w:rsidRPr="004C7C31" w:rsidRDefault="00775F2D" w:rsidP="0075684C">
            <w:pPr>
              <w:spacing w:after="120" w:line="240" w:lineRule="auto"/>
              <w:jc w:val="both"/>
              <w:rPr>
                <w:rFonts w:ascii="EYInterstate Light" w:hAnsi="EYInterstate Light"/>
                <w:sz w:val="20"/>
                <w:szCs w:val="20"/>
              </w:rPr>
            </w:pPr>
            <w:bookmarkStart w:id="99" w:name="BMrelatedOnes27981WCGW68834"/>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1: </w:t>
            </w:r>
            <w:r>
              <w:rPr>
                <w:rFonts w:ascii="EYInterstate Light" w:hAnsi="EYInterstate Light"/>
                <w:sz w:val="20"/>
                <w:szCs w:val="20"/>
              </w:rPr>
              <w:t>Amortization expense is not recorded on prepaid insurance</w:t>
            </w:r>
            <w:r w:rsidRPr="004C7C31">
              <w:rPr>
                <w:rFonts w:ascii="EYInterstate Light" w:hAnsi="EYInterstate Light"/>
                <w:sz w:val="20"/>
                <w:szCs w:val="20"/>
              </w:rPr>
              <w:t>.</w:t>
            </w:r>
          </w:p>
          <w:p w14:paraId="4AB4DD6F" w14:textId="77777777" w:rsidR="00775F2D" w:rsidRPr="004C7C31" w:rsidRDefault="00775F2D" w:rsidP="0075684C">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2: </w:t>
            </w:r>
            <w:r>
              <w:rPr>
                <w:rFonts w:ascii="EYInterstate Light" w:hAnsi="EYInterstate Light" w:cs="Arial"/>
                <w:sz w:val="20"/>
                <w:szCs w:val="20"/>
              </w:rPr>
              <w:t>Extensions/totals in amortization schedule are incorrect.</w:t>
            </w:r>
          </w:p>
          <w:p w14:paraId="179FC910" w14:textId="77777777" w:rsidR="00775F2D" w:rsidRPr="004C7C31" w:rsidRDefault="00775F2D" w:rsidP="0075684C">
            <w:pPr>
              <w:spacing w:after="120" w:line="240" w:lineRule="auto"/>
              <w:jc w:val="both"/>
              <w:rPr>
                <w:rFonts w:ascii="EYInterstate Light" w:hAnsi="EYInterstate Light"/>
                <w:sz w:val="20"/>
                <w:szCs w:val="20"/>
              </w:rPr>
            </w:pPr>
            <w:r w:rsidRPr="004C7C31">
              <w:rPr>
                <w:rFonts w:ascii="EYInterstate Light" w:hAnsi="EYInterstate Light"/>
                <w:sz w:val="20"/>
                <w:szCs w:val="20"/>
              </w:rPr>
              <w:lastRenderedPageBreak/>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3: </w:t>
            </w:r>
            <w:r>
              <w:rPr>
                <w:rFonts w:ascii="EYInterstate Light" w:hAnsi="EYInterstate Light" w:cs="Arial"/>
                <w:sz w:val="20"/>
                <w:szCs w:val="20"/>
              </w:rPr>
              <w:t>Prepaid insurance has no future benefit</w:t>
            </w:r>
            <w:r w:rsidRPr="004C7C31">
              <w:rPr>
                <w:rFonts w:ascii="EYInterstate Light" w:hAnsi="EYInterstate Light" w:cs="Arial"/>
                <w:sz w:val="20"/>
                <w:szCs w:val="20"/>
              </w:rPr>
              <w:t>.</w:t>
            </w:r>
          </w:p>
          <w:p w14:paraId="67F12734" w14:textId="77777777" w:rsidR="00775F2D" w:rsidRPr="004C7C31" w:rsidRDefault="00775F2D" w:rsidP="0075684C">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4: </w:t>
            </w:r>
            <w:r>
              <w:rPr>
                <w:rFonts w:ascii="EYInterstate Light" w:hAnsi="EYInterstate Light" w:cs="Arial"/>
                <w:sz w:val="20"/>
                <w:szCs w:val="20"/>
              </w:rPr>
              <w:t>Amortization expense is calculated using an inappropriate basis</w:t>
            </w:r>
            <w:r w:rsidRPr="004C7C31">
              <w:rPr>
                <w:rFonts w:ascii="EYInterstate Light" w:hAnsi="EYInterstate Light" w:cs="Arial"/>
                <w:sz w:val="20"/>
                <w:szCs w:val="20"/>
              </w:rPr>
              <w:t>.</w:t>
            </w:r>
          </w:p>
        </w:tc>
      </w:tr>
      <w:bookmarkEnd w:id="97"/>
      <w:bookmarkEnd w:id="98"/>
      <w:bookmarkEnd w:id="99"/>
    </w:tbl>
    <w:p w14:paraId="43732FF7"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775F2D" w:rsidRPr="005332F0" w14:paraId="26126FEE" w14:textId="77777777" w:rsidTr="0075684C">
        <w:trPr>
          <w:jc w:val="center"/>
        </w:trPr>
        <w:tc>
          <w:tcPr>
            <w:tcW w:w="400" w:type="dxa"/>
            <w:tcBorders>
              <w:top w:val="nil"/>
              <w:left w:val="nil"/>
              <w:bottom w:val="nil"/>
              <w:right w:val="nil"/>
            </w:tcBorders>
            <w:vAlign w:val="center"/>
            <w:hideMark/>
          </w:tcPr>
          <w:bookmarkStart w:id="100" w:name="ControlPropTableHide27981WCGW68834" w:colFirst="1" w:colLast="1"/>
          <w:bookmarkStart w:id="101" w:name="ControlPropTableShow27981WCGW68834" w:colFirst="0" w:colLast="0"/>
          <w:bookmarkStart w:id="102" w:name="BMControlProperties27981WCGW68834" w:colFirst="2" w:colLast="2"/>
          <w:p w14:paraId="3503EB2D"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7261EC05"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1A87161"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2C5CC133" w14:textId="77777777" w:rsidR="00775F2D" w:rsidRPr="005332F0" w:rsidRDefault="00775F2D" w:rsidP="00775F2D">
      <w:pPr>
        <w:spacing w:after="0" w:line="240" w:lineRule="auto"/>
        <w:jc w:val="both"/>
        <w:rPr>
          <w:rFonts w:ascii="EYInterstate Light" w:eastAsia="Times New Roman" w:hAnsi="EYInterstate Light" w:cs="Arial"/>
          <w:sz w:val="20"/>
          <w:szCs w:val="20"/>
        </w:rPr>
      </w:pPr>
      <w:bookmarkStart w:id="103" w:name="FullControlProp27981WCGW68834"/>
      <w:bookmarkEnd w:id="100"/>
      <w:bookmarkEnd w:id="101"/>
      <w:bookmarkEnd w:id="10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775F2D" w:rsidRPr="005332F0" w14:paraId="7FB82C6F" w14:textId="77777777" w:rsidTr="0075684C">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7D6C7CCB"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4" w:name="BMControlDescHelpCell27981WCGW68834" w:colFirst="1" w:colLast="1"/>
            <w:bookmarkStart w:id="105" w:name="BMControlDescription27981WCGW68834" w:colFirst="0" w:colLast="0"/>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45FC6B96"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775F2D" w:rsidRPr="008441E2" w14:paraId="6F778DD2" w14:textId="77777777" w:rsidTr="0075684C">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578DA173" w14:textId="77777777" w:rsidR="00775F2D" w:rsidRPr="00B43CBF" w:rsidRDefault="00775F2D" w:rsidP="0075684C">
            <w:pPr>
              <w:spacing w:after="120" w:line="240" w:lineRule="auto"/>
              <w:jc w:val="both"/>
              <w:rPr>
                <w:rFonts w:ascii="EYInterstate Light" w:hAnsi="EYInterstate Light"/>
                <w:sz w:val="20"/>
                <w:szCs w:val="20"/>
              </w:rPr>
            </w:pPr>
            <w:bookmarkStart w:id="106" w:name="ControlDescripData27981WCGW68834"/>
            <w:bookmarkEnd w:id="104"/>
            <w:bookmarkEnd w:id="105"/>
            <w:r w:rsidRPr="001B52C5">
              <w:rPr>
                <w:rFonts w:ascii="EYInterstate Light" w:hAnsi="EYInterstate Light" w:cs="Arial"/>
                <w:sz w:val="20"/>
                <w:szCs w:val="17"/>
              </w:rPr>
              <w:t>The senior accountant pulls out the inventory of insurance policies availed of each month and determines whether each insuran</w:t>
            </w:r>
            <w:r>
              <w:rPr>
                <w:rFonts w:ascii="EYInterstate Light" w:hAnsi="EYInterstate Light" w:cs="Arial"/>
                <w:sz w:val="20"/>
                <w:szCs w:val="17"/>
              </w:rPr>
              <w:t>c</w:t>
            </w:r>
            <w:r w:rsidRPr="001B52C5">
              <w:rPr>
                <w:rFonts w:ascii="EYInterstate Light" w:hAnsi="EYInterstate Light" w:cs="Arial"/>
                <w:sz w:val="20"/>
                <w:szCs w:val="17"/>
              </w:rPr>
              <w:t>e policy was appropriately included in the prepayments monitoring spreadsheet, including</w:t>
            </w:r>
            <w:r>
              <w:rPr>
                <w:rFonts w:ascii="EYInterstate Light" w:hAnsi="EYInterstate Light" w:cs="Arial"/>
                <w:sz w:val="20"/>
                <w:szCs w:val="17"/>
              </w:rPr>
              <w:t xml:space="preserve"> information on</w:t>
            </w:r>
            <w:r w:rsidRPr="001B52C5">
              <w:rPr>
                <w:rFonts w:ascii="EYInterstate Light" w:hAnsi="EYInterstate Light" w:cs="Arial"/>
                <w:sz w:val="20"/>
                <w:szCs w:val="17"/>
              </w:rPr>
              <w:t xml:space="preserve"> supplier name, amount paid and date availed. If there is an exception, the senior accountant will ask the intermediate accountant to include the omitted transaction in the spreadsheet, compute for the corresponding amortization and update the totals in the spreadsheet. She checks the clerical accuracy of the footers/extensions in the spreadsheet by recomputing the amounts in double checking the formulas in the </w:t>
            </w:r>
            <w:r>
              <w:rPr>
                <w:rFonts w:ascii="EYInterstate Light" w:hAnsi="EYInterstate Light" w:cs="Arial"/>
                <w:sz w:val="20"/>
                <w:szCs w:val="17"/>
              </w:rPr>
              <w:t>‘</w:t>
            </w:r>
            <w:r w:rsidRPr="001B52C5">
              <w:rPr>
                <w:rFonts w:ascii="EYInterstate Light" w:hAnsi="EYInterstate Light" w:cs="Arial"/>
                <w:sz w:val="20"/>
                <w:szCs w:val="17"/>
              </w:rPr>
              <w:t>total</w:t>
            </w:r>
            <w:r>
              <w:rPr>
                <w:rFonts w:ascii="EYInterstate Light" w:hAnsi="EYInterstate Light" w:cs="Arial"/>
                <w:sz w:val="20"/>
                <w:szCs w:val="17"/>
              </w:rPr>
              <w:t>’</w:t>
            </w:r>
            <w:r w:rsidRPr="001B52C5">
              <w:rPr>
                <w:rFonts w:ascii="EYInterstate Light" w:hAnsi="EYInterstate Light" w:cs="Arial"/>
                <w:sz w:val="20"/>
                <w:szCs w:val="17"/>
              </w:rPr>
              <w:t xml:space="preserve"> cells. She then matches the amount in the JE prepared by the intermediate accountant to record amortization expense for the month to the total amortization for the corresponding month in the spreadsheet. The review process repeats until all exceptions are addressed. The senior accountant documents the review by placing a tick mark on the monthly total column of the spreadsheet as evidence of the tie-out procedure and signifies her approval by posting the JE into the system.</w:t>
            </w:r>
          </w:p>
        </w:tc>
        <w:bookmarkEnd w:id="106"/>
      </w:tr>
      <w:tr w:rsidR="00775F2D" w:rsidRPr="002B2CDB" w14:paraId="0A3CD814" w14:textId="77777777" w:rsidTr="0075684C">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58889159"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7" w:name="BMSigRisksAddTitle27981WCGW68834"/>
            <w:r w:rsidRPr="005332F0">
              <w:rPr>
                <w:rFonts w:ascii="EYInterstate Light" w:eastAsia="Times New Roman" w:hAnsi="EYInterstate Light" w:cs="Arial"/>
                <w:color w:val="000000"/>
                <w:sz w:val="20"/>
                <w:szCs w:val="20"/>
                <w:lang w:eastAsia="ja-JP"/>
              </w:rPr>
              <w:t>The following significant risks are addressed by this control:</w:t>
            </w:r>
          </w:p>
        </w:tc>
        <w:bookmarkEnd w:id="107"/>
      </w:tr>
      <w:tr w:rsidR="00775F2D" w:rsidRPr="002B2CDB" w14:paraId="64078FDB" w14:textId="77777777" w:rsidTr="0075684C">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5B3A3B73" w14:textId="77777777" w:rsidR="00775F2D" w:rsidRPr="005332F0" w:rsidRDefault="00775F2D" w:rsidP="0075684C">
            <w:pPr>
              <w:spacing w:after="120" w:line="240" w:lineRule="auto"/>
              <w:jc w:val="both"/>
              <w:rPr>
                <w:rFonts w:ascii="EYInterstate Light" w:eastAsia="Times New Roman" w:hAnsi="EYInterstate Light" w:cs="Arial"/>
                <w:color w:val="000000"/>
                <w:sz w:val="20"/>
                <w:szCs w:val="20"/>
                <w:lang w:eastAsia="ja-JP"/>
              </w:rPr>
            </w:pPr>
            <w:bookmarkStart w:id="108"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108"/>
    </w:tbl>
    <w:p w14:paraId="11269FAD"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775F2D" w:rsidRPr="005332F0" w14:paraId="65D1570A" w14:textId="77777777" w:rsidTr="0075684C">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11C85E88"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9" w:name="BMNatureOfTesting27981WCGW68834" w:colFirst="3" w:colLast="3"/>
            <w:bookmarkStart w:id="110" w:name="BMDesAttHelpCell27981WCGW68834" w:colFirst="3" w:colLast="3"/>
            <w:bookmarkStart w:id="111" w:name="BMPropDesignAtt27981WCGW68834" w:colFirst="0" w:colLast="0"/>
            <w:bookmarkStart w:id="112" w:name="CntlPropNatTestGrid27981WCGW68834"/>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4EDF411A"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Start w:id="113" w:name="ControlDesDel27981WCGW68834ROW3" w:colFirst="0" w:colLast="0"/>
      <w:bookmarkStart w:id="114" w:name="ControlDesData27981WCGW68834ROW3" w:colFirst="2" w:colLast="2"/>
      <w:bookmarkEnd w:id="109"/>
      <w:bookmarkEnd w:id="110"/>
      <w:bookmarkEnd w:id="111"/>
      <w:tr w:rsidR="00775F2D" w:rsidRPr="002B2CDB" w14:paraId="701B8F6D" w14:textId="77777777" w:rsidTr="0075684C">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2B04F73F"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788DF2D7"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78AA22D4" w14:textId="77777777" w:rsidR="00775F2D" w:rsidRDefault="00775F2D" w:rsidP="0075684C">
            <w:pPr>
              <w:spacing w:beforeLines="10" w:before="24" w:afterLines="10" w:after="24" w:line="240" w:lineRule="auto"/>
              <w:ind w:rightChars="10" w:right="22"/>
              <w:jc w:val="both"/>
              <w:rPr>
                <w:rFonts w:ascii="EYInterstate Light" w:hAnsi="EYInterstate Light" w:cs="Arial"/>
                <w:color w:val="00B050"/>
                <w:sz w:val="20"/>
                <w:szCs w:val="17"/>
              </w:rPr>
            </w:pPr>
            <w:r w:rsidRPr="00AD214B">
              <w:rPr>
                <w:rFonts w:ascii="EYInterstate Light" w:hAnsi="EYInterstate Light" w:cs="Arial"/>
                <w:sz w:val="20"/>
                <w:szCs w:val="17"/>
              </w:rPr>
              <w:t>The senior accountant pulls out the inventory of insurance policies availed of each month and determines whether each policy was included in the spreadsheet.</w:t>
            </w:r>
          </w:p>
          <w:p w14:paraId="3207219E" w14:textId="77777777" w:rsidR="00775F2D" w:rsidRPr="006B0EFF" w:rsidRDefault="00775F2D" w:rsidP="0075684C">
            <w:pPr>
              <w:spacing w:beforeLines="10" w:before="24" w:afterLines="10" w:after="24" w:line="240" w:lineRule="auto"/>
              <w:ind w:rightChars="10" w:right="22"/>
              <w:jc w:val="both"/>
              <w:rPr>
                <w:rFonts w:ascii="EYInterstate Light" w:eastAsia="Times New Roman" w:hAnsi="EYInterstate Light" w:cs="Arial"/>
                <w:color w:val="FF0000"/>
                <w:sz w:val="20"/>
                <w:szCs w:val="20"/>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66432" behindDoc="0" locked="0" layoutInCell="1" allowOverlap="1" wp14:anchorId="4AC43B34" wp14:editId="652009FD">
                      <wp:simplePos x="0" y="0"/>
                      <wp:positionH relativeFrom="column">
                        <wp:posOffset>-4445</wp:posOffset>
                      </wp:positionH>
                      <wp:positionV relativeFrom="paragraph">
                        <wp:posOffset>-1905</wp:posOffset>
                      </wp:positionV>
                      <wp:extent cx="4973955" cy="621665"/>
                      <wp:effectExtent l="0" t="0" r="17145" b="26035"/>
                      <wp:wrapNone/>
                      <wp:docPr id="7" name="Rectangle 7"/>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2CE2A" id="Rectangle 7" o:spid="_x0000_s1026" style="position:absolute;margin-left:-.35pt;margin-top:-.15pt;width:391.65pt;height:48.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" filled="f" strokecolor="red" strokeweight="2pt">
                      <v:stroke dashstyle="dash"/>
                    </v:rect>
                  </w:pict>
                </mc:Fallback>
              </mc:AlternateContent>
            </w:r>
          </w:p>
          <w:p w14:paraId="56A174F3" w14:textId="77777777" w:rsidR="00775F2D" w:rsidRDefault="00775F2D" w:rsidP="0075684C">
            <w:pPr>
              <w:spacing w:beforeLines="10" w:before="24" w:afterLines="10" w:after="24" w:line="240" w:lineRule="auto"/>
              <w:ind w:rightChars="10" w:right="22"/>
              <w:jc w:val="both"/>
              <w:rPr>
                <w:rFonts w:ascii="EYInterstate Light" w:hAnsi="EYInterstate Light" w:cs="Arial"/>
                <w:color w:val="FF0000"/>
                <w:sz w:val="20"/>
                <w:szCs w:val="17"/>
                <w:highlight w:val="yellow"/>
              </w:rPr>
            </w:pPr>
          </w:p>
          <w:p w14:paraId="0B108438" w14:textId="77777777" w:rsidR="00775F2D" w:rsidRDefault="00775F2D" w:rsidP="0075684C">
            <w:pPr>
              <w:spacing w:beforeLines="10" w:before="24" w:afterLines="10" w:after="24" w:line="240" w:lineRule="auto"/>
              <w:ind w:rightChars="10" w:right="22"/>
              <w:jc w:val="both"/>
              <w:rPr>
                <w:rFonts w:ascii="EYInterstate Light" w:hAnsi="EYInterstate Light" w:cs="Arial"/>
                <w:color w:val="FF0000"/>
                <w:sz w:val="20"/>
                <w:szCs w:val="17"/>
                <w:highlight w:val="yellow"/>
              </w:rPr>
            </w:pPr>
          </w:p>
          <w:p w14:paraId="13AD0813" w14:textId="77777777" w:rsidR="00775F2D" w:rsidRPr="006B0EFF" w:rsidRDefault="00775F2D" w:rsidP="0075684C">
            <w:pPr>
              <w:spacing w:beforeLines="10" w:before="24" w:afterLines="10" w:after="24" w:line="240" w:lineRule="auto"/>
              <w:ind w:rightChars="10" w:right="22"/>
              <w:jc w:val="both"/>
              <w:rPr>
                <w:rFonts w:ascii="EYInterstate Light" w:hAnsi="EYInterstate Light" w:cs="Arial"/>
                <w:color w:val="FF0000"/>
                <w:sz w:val="20"/>
                <w:szCs w:val="17"/>
                <w:highlight w:val="yellow"/>
              </w:rPr>
            </w:pPr>
          </w:p>
        </w:tc>
      </w:tr>
      <w:tr w:rsidR="00775F2D" w:rsidRPr="000532A5" w14:paraId="49A5550C" w14:textId="77777777" w:rsidTr="0075684C">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auto"/>
            <w:vAlign w:val="center"/>
          </w:tcPr>
          <w:p w14:paraId="6C5A3039" w14:textId="77777777" w:rsidR="00775F2D" w:rsidRPr="008F2945" w:rsidRDefault="00775F2D" w:rsidP="0075684C">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5AF8DCA3"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183542A4" w14:textId="77777777" w:rsidR="00775F2D" w:rsidRPr="00AD214B" w:rsidRDefault="00775F2D" w:rsidP="0075684C">
            <w:pPr>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7456" behindDoc="0" locked="0" layoutInCell="1" allowOverlap="1" wp14:anchorId="192C0F6C" wp14:editId="4A5853E9">
                      <wp:simplePos x="0" y="0"/>
                      <wp:positionH relativeFrom="column">
                        <wp:posOffset>0</wp:posOffset>
                      </wp:positionH>
                      <wp:positionV relativeFrom="paragraph">
                        <wp:posOffset>389255</wp:posOffset>
                      </wp:positionV>
                      <wp:extent cx="4973955" cy="621665"/>
                      <wp:effectExtent l="0" t="0" r="17145" b="26035"/>
                      <wp:wrapNone/>
                      <wp:docPr id="8" name="Rectangle 8"/>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332AA" id="Rectangle 8" o:spid="_x0000_s1026" style="position:absolute;margin-left:0;margin-top:30.65pt;width:391.65pt;height:48.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" filled="f" strokecolor="red" strokeweight="2pt">
                      <v:stroke dashstyle="dash"/>
                    </v:rect>
                  </w:pict>
                </mc:Fallback>
              </mc:AlternateContent>
            </w:r>
            <w:r w:rsidRPr="00AD214B">
              <w:rPr>
                <w:rFonts w:ascii="EYInterstate Light" w:hAnsi="EYInterstate Light" w:cs="Arial"/>
                <w:sz w:val="20"/>
                <w:szCs w:val="17"/>
              </w:rPr>
              <w:t xml:space="preserve">The senior accountant checks the clerical accuracy of the footers/extensions by recomputing the amounts in the spreadsheet. </w:t>
            </w:r>
          </w:p>
          <w:p w14:paraId="4E4A56DC" w14:textId="77777777" w:rsidR="00775F2D" w:rsidRDefault="00775F2D" w:rsidP="0075684C">
            <w:pPr>
              <w:rPr>
                <w:rFonts w:ascii="EYInterstate Light" w:eastAsia="Times New Roman" w:hAnsi="EYInterstate Light" w:cs="Arial"/>
                <w:sz w:val="20"/>
                <w:szCs w:val="20"/>
                <w:highlight w:val="yellow"/>
                <w:lang w:eastAsia="ja-JP"/>
              </w:rPr>
            </w:pPr>
          </w:p>
          <w:p w14:paraId="14F30220" w14:textId="77777777" w:rsidR="00775F2D" w:rsidRPr="000532A5" w:rsidRDefault="00775F2D" w:rsidP="0075684C">
            <w:pPr>
              <w:rPr>
                <w:rFonts w:ascii="EYInterstate Light" w:eastAsia="Times New Roman" w:hAnsi="EYInterstate Light" w:cs="Arial"/>
                <w:sz w:val="20"/>
                <w:szCs w:val="20"/>
                <w:highlight w:val="yellow"/>
                <w:lang w:eastAsia="ja-JP"/>
              </w:rPr>
            </w:pPr>
          </w:p>
        </w:tc>
      </w:tr>
      <w:tr w:rsidR="00775F2D" w:rsidRPr="002B2CDB" w14:paraId="4161FF29" w14:textId="77777777" w:rsidTr="0075684C">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66BC9BE0" w14:textId="77777777" w:rsidR="00775F2D" w:rsidRPr="008F2945" w:rsidRDefault="00775F2D" w:rsidP="0075684C">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6CB4DD81"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71A284BD" w14:textId="77777777" w:rsidR="00775F2D" w:rsidRPr="00AD214B" w:rsidRDefault="00775F2D" w:rsidP="0075684C">
            <w:pPr>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8480" behindDoc="0" locked="0" layoutInCell="1" allowOverlap="1" wp14:anchorId="3997FBE5" wp14:editId="16A74966">
                      <wp:simplePos x="0" y="0"/>
                      <wp:positionH relativeFrom="column">
                        <wp:posOffset>0</wp:posOffset>
                      </wp:positionH>
                      <wp:positionV relativeFrom="paragraph">
                        <wp:posOffset>391795</wp:posOffset>
                      </wp:positionV>
                      <wp:extent cx="4973955" cy="621665"/>
                      <wp:effectExtent l="0" t="0" r="17145" b="26035"/>
                      <wp:wrapNone/>
                      <wp:docPr id="9" name="Rectangle 9"/>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A7D2F" id="Rectangle 9" o:spid="_x0000_s1026" style="position:absolute;margin-left:0;margin-top:30.85pt;width:391.65pt;height:4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" filled="f" strokecolor="red" strokeweight="2pt">
                      <v:stroke dashstyle="dash"/>
                    </v:rect>
                  </w:pict>
                </mc:Fallback>
              </mc:AlternateContent>
            </w:r>
            <w:r w:rsidRPr="00AD214B">
              <w:rPr>
                <w:rFonts w:ascii="EYInterstate Light" w:hAnsi="EYInterstate Light" w:cs="Arial"/>
                <w:sz w:val="20"/>
                <w:szCs w:val="17"/>
              </w:rPr>
              <w:t>The senior accountant matches the amount in the JE to the total amortization per month in the spreadsheet.</w:t>
            </w:r>
          </w:p>
          <w:p w14:paraId="02CB2FA4" w14:textId="77777777" w:rsidR="00775F2D" w:rsidRDefault="00775F2D" w:rsidP="0075684C">
            <w:pPr>
              <w:rPr>
                <w:rFonts w:ascii="EYInterstate Light" w:eastAsia="Times New Roman" w:hAnsi="EYInterstate Light" w:cs="Arial"/>
                <w:sz w:val="20"/>
                <w:szCs w:val="20"/>
                <w:highlight w:val="yellow"/>
                <w:lang w:eastAsia="ja-JP"/>
              </w:rPr>
            </w:pPr>
          </w:p>
          <w:p w14:paraId="47EF461F" w14:textId="77777777" w:rsidR="00775F2D" w:rsidRPr="000532A5" w:rsidRDefault="00775F2D" w:rsidP="0075684C">
            <w:pPr>
              <w:rPr>
                <w:rFonts w:ascii="EYInterstate Light" w:eastAsia="Times New Roman" w:hAnsi="EYInterstate Light" w:cs="Arial"/>
                <w:sz w:val="20"/>
                <w:szCs w:val="20"/>
                <w:highlight w:val="yellow"/>
                <w:lang w:eastAsia="ja-JP"/>
              </w:rPr>
            </w:pPr>
          </w:p>
        </w:tc>
      </w:tr>
      <w:tr w:rsidR="00775F2D" w14:paraId="36B57149" w14:textId="77777777" w:rsidTr="0075684C">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6786A7F3" w14:textId="77777777" w:rsidR="00775F2D" w:rsidRPr="008F2945" w:rsidRDefault="00775F2D" w:rsidP="0075684C">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33E6103C"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1C09AA69" w14:textId="77777777" w:rsidR="00775F2D" w:rsidRDefault="00775F2D" w:rsidP="0075684C">
            <w:pPr>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9504" behindDoc="0" locked="0" layoutInCell="1" allowOverlap="1" wp14:anchorId="2AB7934A" wp14:editId="5F9A516D">
                      <wp:simplePos x="0" y="0"/>
                      <wp:positionH relativeFrom="column">
                        <wp:posOffset>0</wp:posOffset>
                      </wp:positionH>
                      <wp:positionV relativeFrom="paragraph">
                        <wp:posOffset>924560</wp:posOffset>
                      </wp:positionV>
                      <wp:extent cx="4973955" cy="621665"/>
                      <wp:effectExtent l="0" t="0" r="17145" b="26035"/>
                      <wp:wrapNone/>
                      <wp:docPr id="10" name="Rectangle 10"/>
                      <wp:cNvGraphicFramePr/>
                      <a:graphic xmlns:a="http://schemas.openxmlformats.org/drawingml/2006/main">
                        <a:graphicData uri="http://schemas.microsoft.com/office/word/2010/wordprocessingShape">
                          <wps:wsp>
                            <wps:cNvSpPr/>
                            <wps:spPr>
                              <a:xfrm>
                                <a:off x="0" y="0"/>
                                <a:ext cx="4974336" cy="621792"/>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C4C75" id="Rectangle 10" o:spid="_x0000_s1026" style="position:absolute;margin-left:0;margin-top:72.8pt;width:391.65pt;height:4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" filled="f" strokecolor="red" strokeweight="2pt">
                      <v:stroke dashstyle="dash"/>
                    </v:rect>
                  </w:pict>
                </mc:Fallback>
              </mc:AlternateContent>
            </w:r>
            <w:r w:rsidRPr="001B52C5">
              <w:rPr>
                <w:rFonts w:ascii="EYInterstate Light" w:hAnsi="EYInterstate Light" w:cs="Arial"/>
                <w:sz w:val="20"/>
                <w:szCs w:val="17"/>
              </w:rPr>
              <w:t xml:space="preserve">If there </w:t>
            </w:r>
            <w:r>
              <w:rPr>
                <w:rFonts w:ascii="EYInterstate Light" w:hAnsi="EYInterstate Light" w:cs="Arial"/>
                <w:sz w:val="20"/>
                <w:szCs w:val="17"/>
              </w:rPr>
              <w:t>are noted</w:t>
            </w:r>
            <w:r w:rsidRPr="001B52C5">
              <w:rPr>
                <w:rFonts w:ascii="EYInterstate Light" w:hAnsi="EYInterstate Light" w:cs="Arial"/>
                <w:sz w:val="20"/>
                <w:szCs w:val="17"/>
              </w:rPr>
              <w:t xml:space="preserve"> exception, the senior accountant will ask the intermediate accountant to include the ommitted transaction in the spreadsheet, compute for the corresponding amortization, update the totals in the spreadsheet and/or revise the amount in the JE. The intermediate accountant submits the corrected document or JE again for her review.</w:t>
            </w:r>
          </w:p>
          <w:p w14:paraId="39DB451A" w14:textId="77777777" w:rsidR="00775F2D" w:rsidRDefault="00775F2D" w:rsidP="0075684C">
            <w:pPr>
              <w:rPr>
                <w:rFonts w:ascii="EYInterstate Light" w:hAnsi="EYInterstate Light" w:cs="Arial"/>
                <w:color w:val="00B050"/>
                <w:sz w:val="20"/>
                <w:szCs w:val="17"/>
              </w:rPr>
            </w:pPr>
          </w:p>
          <w:p w14:paraId="2BF6D0CF" w14:textId="77777777" w:rsidR="00775F2D" w:rsidRDefault="00775F2D" w:rsidP="0075684C">
            <w:pPr>
              <w:rPr>
                <w:rFonts w:ascii="EYInterstate Light" w:hAnsi="EYInterstate Light" w:cs="Arial"/>
                <w:color w:val="00B050"/>
                <w:sz w:val="20"/>
                <w:szCs w:val="17"/>
              </w:rPr>
            </w:pPr>
          </w:p>
        </w:tc>
      </w:tr>
      <w:bookmarkEnd w:id="112"/>
      <w:bookmarkEnd w:id="113"/>
      <w:bookmarkEnd w:id="114"/>
    </w:tbl>
    <w:p w14:paraId="69C7E06C"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775F2D" w:rsidRPr="005332F0" w14:paraId="026384DC" w14:textId="77777777" w:rsidTr="0075684C">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3F98672"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5" w:name="BMFreqValue27981WCGW68834" w:colFirst="6" w:colLast="6"/>
            <w:bookmarkStart w:id="116" w:name="BMFrequency27981WCGW68834" w:colFirst="4" w:colLast="4"/>
            <w:bookmarkStart w:id="117" w:name="ControlPropType27981WCGW68834" w:colFirst="2" w:colLast="2"/>
            <w:bookmarkStart w:id="118"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6A79CE2"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73A38EE"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FA6F075"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Many times per day</w:t>
            </w:r>
          </w:p>
        </w:tc>
      </w:tr>
      <w:tr w:rsidR="00775F2D" w:rsidRPr="005332F0" w14:paraId="7EBFB37C" w14:textId="77777777" w:rsidTr="0075684C">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EECA2EB"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ReviewNoB27981WCGW68834" w:colFirst="10" w:colLast="10"/>
            <w:bookmarkStart w:id="120" w:name="ReviewNo27981WCGW68834" w:colFirst="9" w:colLast="9"/>
            <w:bookmarkStart w:id="121" w:name="ReviewYesB27981WCGW68834" w:colFirst="8" w:colLast="8"/>
            <w:bookmarkStart w:id="122" w:name="ReviewYes27981WCGW68834" w:colFirst="7" w:colLast="7"/>
            <w:bookmarkStart w:id="123" w:name="BMCntlRevHelpCell27981WCGW68834" w:colFirst="5" w:colLast="5"/>
            <w:bookmarkStart w:id="124" w:name="BMReviewOrMonitor27981WCGW68834" w:colFirst="3" w:colLast="3"/>
            <w:bookmarkStart w:id="125" w:name="BMHasTesting27981WCGW68834" w:colFirst="2" w:colLast="2"/>
            <w:bookmarkStart w:id="126" w:name="BMTestingTitle27981WCGW68834" w:colFirst="0" w:colLast="0"/>
            <w:bookmarkEnd w:id="115"/>
            <w:bookmarkEnd w:id="116"/>
            <w:bookmarkEnd w:id="117"/>
            <w:bookmarkEnd w:id="118"/>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1732F7A7"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195389D4"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34DB3A6C"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595D01B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6018E549"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62106C0"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2C0CB670"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775F2D" w:rsidRPr="005332F0" w14:paraId="3F6368E5" w14:textId="77777777" w:rsidTr="0075684C">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B55A338"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7" w:name="BMTestingStrategy27981WCGW68834"/>
            <w:bookmarkStart w:id="128" w:name="ControlPropTestRow27981WCGW68834"/>
            <w:bookmarkEnd w:id="119"/>
            <w:bookmarkEnd w:id="120"/>
            <w:bookmarkEnd w:id="121"/>
            <w:bookmarkEnd w:id="122"/>
            <w:bookmarkEnd w:id="123"/>
            <w:bookmarkEnd w:id="124"/>
            <w:bookmarkEnd w:id="125"/>
            <w:bookmarkEnd w:id="126"/>
            <w:r w:rsidRPr="005332F0">
              <w:rPr>
                <w:rFonts w:ascii="EYInterstate Light" w:eastAsia="Times New Roman" w:hAnsi="EYInterstate Light" w:cs="Arial"/>
                <w:color w:val="000000"/>
                <w:sz w:val="20"/>
                <w:szCs w:val="20"/>
                <w:lang w:eastAsia="ja-JP"/>
              </w:rPr>
              <w:t>Testing strategy (select all that apply):</w:t>
            </w:r>
          </w:p>
        </w:tc>
        <w:bookmarkEnd w:id="127"/>
      </w:tr>
      <w:bookmarkStart w:id="129" w:name="CheckTest127981WCGW68834" w:colFirst="1" w:colLast="1"/>
      <w:bookmarkStart w:id="130" w:name="CheckTest1B27981WCGW68834" w:colFirst="0" w:colLast="0"/>
      <w:tr w:rsidR="00775F2D" w:rsidRPr="005332F0" w14:paraId="7384DC43" w14:textId="77777777" w:rsidTr="0075684C">
        <w:trPr>
          <w:jc w:val="center"/>
        </w:trPr>
        <w:tc>
          <w:tcPr>
            <w:tcW w:w="701" w:type="dxa"/>
            <w:tcBorders>
              <w:top w:val="single" w:sz="2" w:space="0" w:color="808080"/>
              <w:left w:val="single" w:sz="2" w:space="0" w:color="808080"/>
              <w:bottom w:val="nil"/>
              <w:right w:val="nil"/>
            </w:tcBorders>
            <w:vAlign w:val="center"/>
            <w:hideMark/>
          </w:tcPr>
          <w:p w14:paraId="63BBF2F4"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CheckTest1All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instrText>T</w:instrText>
            </w:r>
            <w:r w:rsidRPr="005332F0">
              <w:rPr>
                <w:rFonts w:ascii="EYInterstate Light" w:hAnsi="EYInterstate Light"/>
                <w:color w:val="FFFFFF" w:themeColor="background1"/>
                <w:shd w:val="clear" w:color="auto" w:fill="FFFFFF" w:themeFill="background1"/>
              </w:rPr>
              <w:instrText>.</w:instrText>
            </w:r>
            <w:r w:rsidRPr="005332F0">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3C646BB5"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31" w:name="CheckTest227981WCGW68834" w:colFirst="1" w:colLast="1"/>
      <w:bookmarkStart w:id="132" w:name="CheckTest2B27981WCGW68834" w:colFirst="0" w:colLast="0"/>
      <w:bookmarkEnd w:id="129"/>
      <w:bookmarkEnd w:id="130"/>
      <w:tr w:rsidR="00775F2D" w:rsidRPr="005332F0" w14:paraId="27E27060" w14:textId="77777777" w:rsidTr="0075684C">
        <w:trPr>
          <w:jc w:val="center"/>
        </w:trPr>
        <w:tc>
          <w:tcPr>
            <w:tcW w:w="701" w:type="dxa"/>
            <w:tcBorders>
              <w:top w:val="nil"/>
              <w:left w:val="single" w:sz="2" w:space="0" w:color="808080"/>
              <w:bottom w:val="nil"/>
              <w:right w:val="nil"/>
            </w:tcBorders>
            <w:hideMark/>
          </w:tcPr>
          <w:p w14:paraId="4B02EA8E"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49ED18E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33" w:name="CheckTest327981WCGW68834" w:colFirst="1" w:colLast="1"/>
      <w:bookmarkStart w:id="134" w:name="CheckTest3B27981WCGW68834" w:colFirst="0" w:colLast="0"/>
      <w:bookmarkEnd w:id="131"/>
      <w:bookmarkEnd w:id="132"/>
      <w:tr w:rsidR="00775F2D" w:rsidRPr="005332F0" w14:paraId="20594E07" w14:textId="77777777" w:rsidTr="0075684C">
        <w:trPr>
          <w:jc w:val="center"/>
        </w:trPr>
        <w:tc>
          <w:tcPr>
            <w:tcW w:w="701" w:type="dxa"/>
            <w:tcBorders>
              <w:top w:val="nil"/>
              <w:left w:val="single" w:sz="2" w:space="0" w:color="808080"/>
              <w:bottom w:val="single" w:sz="2" w:space="0" w:color="808080"/>
              <w:right w:val="nil"/>
            </w:tcBorders>
            <w:hideMark/>
          </w:tcPr>
          <w:p w14:paraId="34FDEDC4"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0C973858"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103"/>
        <w:bookmarkEnd w:id="128"/>
      </w:tr>
      <w:bookmarkEnd w:id="133"/>
      <w:bookmarkEnd w:id="134"/>
    </w:tbl>
    <w:p w14:paraId="1D133604" w14:textId="77777777" w:rsidR="00775F2D" w:rsidRPr="005332F0" w:rsidRDefault="00775F2D" w:rsidP="00775F2D">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775F2D" w:rsidRPr="005332F0" w14:paraId="542C8657" w14:textId="77777777" w:rsidTr="0075684C">
        <w:trPr>
          <w:jc w:val="center"/>
        </w:trPr>
        <w:tc>
          <w:tcPr>
            <w:tcW w:w="400" w:type="dxa"/>
            <w:tcBorders>
              <w:top w:val="nil"/>
              <w:left w:val="nil"/>
              <w:bottom w:val="nil"/>
              <w:right w:val="nil"/>
            </w:tcBorders>
            <w:vAlign w:val="center"/>
            <w:hideMark/>
          </w:tcPr>
          <w:bookmarkStart w:id="135" w:name="CntlOwnTableHide34764WCGW68746" w:colFirst="1" w:colLast="1"/>
          <w:bookmarkStart w:id="136" w:name="CntlOwnTableShow34764WCGW68746" w:colFirst="0" w:colLast="0"/>
          <w:bookmarkStart w:id="137" w:name="BMControlOwnerInfo34764WCGW68746" w:colFirst="2" w:colLast="2"/>
          <w:p w14:paraId="050BF845"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740271D"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3295848"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4B2A9CAF" w14:textId="77777777" w:rsidR="00775F2D" w:rsidRPr="005332F0" w:rsidRDefault="00775F2D" w:rsidP="00775F2D">
      <w:pPr>
        <w:spacing w:after="0" w:line="240" w:lineRule="auto"/>
        <w:jc w:val="both"/>
        <w:rPr>
          <w:rFonts w:ascii="EYInterstate Light" w:eastAsia="Times New Roman" w:hAnsi="EYInterstate Light" w:cs="Arial"/>
          <w:sz w:val="20"/>
          <w:szCs w:val="20"/>
        </w:rPr>
      </w:pPr>
      <w:bookmarkStart w:id="138" w:name="FullControlOwner34764WCGW68746"/>
      <w:bookmarkEnd w:id="135"/>
      <w:bookmarkEnd w:id="136"/>
      <w:bookmarkEnd w:id="137"/>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775F2D" w:rsidRPr="002B2CDB" w14:paraId="3750213E" w14:textId="77777777" w:rsidTr="0075684C">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CC9C0B0"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9" w:name="DataOwnerName34764WCGW68746" w:colFirst="1" w:colLast="1"/>
            <w:bookmarkStart w:id="140" w:name="BMNameTitleOwner34764WCGW68746" w:colFirst="0" w:colLast="0"/>
            <w:bookmarkEnd w:id="138"/>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22F1F4FC"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Vladmira Tokareva (Senior Accountant)</w:t>
            </w:r>
          </w:p>
        </w:tc>
      </w:tr>
      <w:tr w:rsidR="00775F2D" w:rsidRPr="002B2CDB" w14:paraId="50B9428B" w14:textId="77777777" w:rsidTr="0075684C">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8181C1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1" w:name="PersonNoB34764WCGW68746" w:colFirst="5" w:colLast="5"/>
            <w:bookmarkStart w:id="142" w:name="PersonNo34764WCGW68746" w:colFirst="4" w:colLast="4"/>
            <w:bookmarkStart w:id="143" w:name="PersonYesB34764WCGW68746" w:colFirst="3" w:colLast="3"/>
            <w:bookmarkStart w:id="144" w:name="PersonYes34764WCGW68746" w:colFirst="2" w:colLast="2"/>
            <w:bookmarkStart w:id="145" w:name="BMPersonPerfObject34764WCGW68746" w:colFirst="0" w:colLast="0"/>
            <w:bookmarkEnd w:id="139"/>
            <w:bookmarkEnd w:id="140"/>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6FFB8782"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F8A738D"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1D7F9C4D"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439BF2AA"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775F2D" w:rsidRPr="002B2CDB" w14:paraId="5A0E2BC9" w14:textId="77777777" w:rsidTr="0075684C">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E3A9FB7"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6" w:name="BMDocumentBasis34764WCGW68746"/>
            <w:bookmarkEnd w:id="141"/>
            <w:bookmarkEnd w:id="142"/>
            <w:bookmarkEnd w:id="143"/>
            <w:bookmarkEnd w:id="144"/>
            <w:bookmarkEnd w:id="145"/>
            <w:r w:rsidRPr="005332F0">
              <w:rPr>
                <w:rFonts w:ascii="EYInterstate Light" w:eastAsia="Times New Roman" w:hAnsi="EYInterstate Light" w:cs="Arial"/>
                <w:color w:val="000000"/>
                <w:sz w:val="20"/>
                <w:szCs w:val="20"/>
                <w:lang w:eastAsia="ja-JP"/>
              </w:rPr>
              <w:t>Document the basis for our conclusion:</w:t>
            </w:r>
          </w:p>
        </w:tc>
        <w:bookmarkEnd w:id="146"/>
      </w:tr>
      <w:tr w:rsidR="00775F2D" w:rsidRPr="002B2CDB" w14:paraId="3B1EF653" w14:textId="77777777" w:rsidTr="0075684C">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6CB2A50B" w14:textId="77777777" w:rsidR="00775F2D" w:rsidRPr="005332F0" w:rsidRDefault="00775F2D" w:rsidP="0075684C">
            <w:pPr>
              <w:pStyle w:val="NoSpacing"/>
            </w:pPr>
            <w:bookmarkStart w:id="147" w:name="DocBasisData34764WCGW68746"/>
          </w:p>
          <w:p w14:paraId="1C728DD6" w14:textId="77777777" w:rsidR="00775F2D" w:rsidRPr="005332F0" w:rsidRDefault="00775F2D" w:rsidP="0075684C">
            <w:pPr>
              <w:spacing w:after="120" w:line="240" w:lineRule="auto"/>
              <w:jc w:val="both"/>
              <w:rPr>
                <w:rFonts w:ascii="EYInterstate Light" w:hAnsi="EYInterstate Light"/>
                <w:sz w:val="20"/>
                <w:szCs w:val="20"/>
              </w:rPr>
            </w:pPr>
            <w:r>
              <w:rPr>
                <w:rFonts w:ascii="EYInterstate Light" w:hAnsi="EYInterstate Light"/>
                <w:sz w:val="20"/>
                <w:szCs w:val="20"/>
              </w:rPr>
              <w:t>Vladmira Tokareva is an experienced accountant who has been with Summit Equipment for more than 5 years. She is a Certified Public Accountant and has almost 10 years of corporate accounting experience. Prior to Summit Equipment, she worked for another retail company as an accounting supervisor, who is in-charge of monitoring JEs that are posted in SAP.</w:t>
            </w:r>
          </w:p>
          <w:p w14:paraId="71B80183" w14:textId="77777777" w:rsidR="00775F2D" w:rsidRPr="000532A5" w:rsidRDefault="00775F2D" w:rsidP="0075684C">
            <w:pPr>
              <w:spacing w:after="120" w:line="240" w:lineRule="auto"/>
              <w:jc w:val="both"/>
              <w:rPr>
                <w:rFonts w:ascii="EYInterstate Light" w:hAnsi="EYInterstate Light"/>
                <w:sz w:val="20"/>
                <w:szCs w:val="20"/>
              </w:rPr>
            </w:pPr>
            <w:r>
              <w:rPr>
                <w:rFonts w:ascii="EYInterstate Light" w:hAnsi="EYInterstate Light"/>
                <w:sz w:val="20"/>
                <w:szCs w:val="20"/>
              </w:rPr>
              <w:t>Her</w:t>
            </w:r>
            <w:r w:rsidRPr="005332F0">
              <w:rPr>
                <w:rFonts w:ascii="EYInterstate Light" w:hAnsi="EYInterstate Light"/>
                <w:sz w:val="20"/>
                <w:szCs w:val="20"/>
              </w:rPr>
              <w:t xml:space="preserve"> experiences, familiarity with the company</w:t>
            </w:r>
            <w:r>
              <w:rPr>
                <w:rFonts w:ascii="EYInterstate Light" w:hAnsi="EYInterstate Light"/>
                <w:sz w:val="20"/>
                <w:szCs w:val="20"/>
              </w:rPr>
              <w:t xml:space="preserve"> and industry</w:t>
            </w:r>
            <w:r w:rsidRPr="005332F0">
              <w:rPr>
                <w:rFonts w:ascii="EYInterstate Light" w:hAnsi="EYInterstate Light"/>
                <w:sz w:val="20"/>
                <w:szCs w:val="20"/>
              </w:rPr>
              <w:t>, and designation support his competence and ab</w:t>
            </w:r>
            <w:r>
              <w:rPr>
                <w:rFonts w:ascii="EYInterstate Light" w:hAnsi="EYInterstate Light"/>
                <w:sz w:val="20"/>
                <w:szCs w:val="20"/>
              </w:rPr>
              <w:t>ility to perform this control.</w:t>
            </w:r>
          </w:p>
        </w:tc>
        <w:bookmarkEnd w:id="147"/>
      </w:tr>
      <w:tr w:rsidR="00775F2D" w:rsidRPr="002B2CDB" w14:paraId="06AC7B5C" w14:textId="77777777" w:rsidTr="0075684C">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DDCB22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8"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48"/>
      </w:tr>
      <w:tr w:rsidR="00775F2D" w:rsidRPr="002B2CDB" w14:paraId="3D9F8F23" w14:textId="77777777" w:rsidTr="0075684C">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22053A70" w14:textId="77777777" w:rsidR="00775F2D" w:rsidRPr="005332F0" w:rsidRDefault="00775F2D" w:rsidP="0075684C">
            <w:pPr>
              <w:spacing w:after="120" w:line="240" w:lineRule="auto"/>
              <w:jc w:val="both"/>
              <w:rPr>
                <w:rFonts w:ascii="EYInterstate Light" w:eastAsia="Times New Roman" w:hAnsi="EYInterstate Light" w:cs="Arial"/>
                <w:sz w:val="20"/>
                <w:szCs w:val="20"/>
                <w:lang w:eastAsia="ja-JP"/>
              </w:rPr>
            </w:pPr>
            <w:bookmarkStart w:id="149" w:name="DocObserveData34764WCGW68746"/>
            <w:r w:rsidRPr="005332F0">
              <w:rPr>
                <w:rFonts w:ascii="EYInterstate Light" w:hAnsi="EYInterstate Light"/>
                <w:sz w:val="20"/>
                <w:szCs w:val="20"/>
              </w:rPr>
              <w:t>EY did not observe any conflicting duties or authorization issues.</w:t>
            </w:r>
          </w:p>
        </w:tc>
      </w:tr>
      <w:bookmarkEnd w:id="149"/>
    </w:tbl>
    <w:p w14:paraId="2D431140"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00F98E6F"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00D9E510"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423534C9"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0E36DB2C"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6982F189"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5F790AB4"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419C97D9"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2F7A2E5C"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7D5140AE"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312B5B6F"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675F6D7D"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52F84F24"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1B010626"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p w14:paraId="1155B321"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775F2D" w:rsidRPr="007067A6" w14:paraId="03791062" w14:textId="77777777" w:rsidTr="0075684C">
        <w:trPr>
          <w:jc w:val="center"/>
        </w:trPr>
        <w:tc>
          <w:tcPr>
            <w:tcW w:w="400" w:type="dxa"/>
            <w:tcBorders>
              <w:top w:val="nil"/>
              <w:left w:val="nil"/>
              <w:bottom w:val="nil"/>
              <w:right w:val="nil"/>
            </w:tcBorders>
            <w:vAlign w:val="center"/>
            <w:hideMark/>
          </w:tcPr>
          <w:bookmarkStart w:id="150" w:name="CntlDataUsdTableHide34764WCGW68746" w:colFirst="1" w:colLast="1"/>
          <w:bookmarkStart w:id="151" w:name="CntlDataUsdTableShow34764WCGW68746" w:colFirst="0" w:colLast="0"/>
          <w:bookmarkStart w:id="152" w:name="BMDataUsed34764WCGW68746" w:colFirst="2" w:colLast="2"/>
          <w:bookmarkStart w:id="153" w:name="EntireCntlDataUsed34764WCGW68746"/>
          <w:p w14:paraId="1FC5ABDE"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D5F23EF"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5F2822F"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567621C5" w14:textId="77777777" w:rsidR="00775F2D" w:rsidRPr="007067A6" w:rsidRDefault="00775F2D" w:rsidP="00775F2D">
      <w:pPr>
        <w:spacing w:after="0" w:line="240" w:lineRule="auto"/>
        <w:jc w:val="both"/>
        <w:rPr>
          <w:rFonts w:ascii="EYInterstate Light" w:eastAsia="Times New Roman" w:hAnsi="EYInterstate Light" w:cs="Arial"/>
          <w:sz w:val="20"/>
          <w:szCs w:val="20"/>
        </w:rPr>
      </w:pPr>
      <w:bookmarkStart w:id="154" w:name="FullControlDataUsed34764WCGW68746"/>
      <w:bookmarkEnd w:id="150"/>
      <w:bookmarkEnd w:id="151"/>
      <w:bookmarkEnd w:id="15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775F2D" w:rsidRPr="007067A6" w14:paraId="6E037C26" w14:textId="77777777" w:rsidTr="0075684C">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0CFA55D1"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5" w:name="BMControlIPEHelpCell34764WCGW68746" w:colFirst="3" w:colLast="3"/>
            <w:bookmarkStart w:id="156"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7ABADED5"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775F2D" w:rsidRPr="002B2CDB" w14:paraId="77E65692" w14:textId="77777777" w:rsidTr="0075684C">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16BEB7DE" w14:textId="77777777" w:rsidR="00775F2D" w:rsidRPr="00361173" w:rsidRDefault="00775F2D" w:rsidP="0075684C">
            <w:pPr>
              <w:spacing w:after="120" w:line="240" w:lineRule="auto"/>
              <w:jc w:val="both"/>
              <w:rPr>
                <w:rFonts w:ascii="EYInterstate Light" w:hAnsi="EYInterstate Light"/>
                <w:sz w:val="20"/>
                <w:szCs w:val="20"/>
              </w:rPr>
            </w:pPr>
            <w:bookmarkStart w:id="157" w:name="InfoDataUsed34764WCGW68746"/>
            <w:bookmarkEnd w:id="155"/>
            <w:bookmarkEnd w:id="156"/>
            <w:r w:rsidRPr="00361173">
              <w:rPr>
                <w:rFonts w:ascii="EYInterstate Light" w:hAnsi="EYInterstate Light"/>
                <w:sz w:val="20"/>
                <w:szCs w:val="20"/>
              </w:rPr>
              <w:t>The IPE used in the execution of this control are:</w:t>
            </w:r>
          </w:p>
          <w:p w14:paraId="2DA06F14" w14:textId="77777777" w:rsidR="00775F2D" w:rsidRPr="00A40DC0" w:rsidRDefault="00775F2D" w:rsidP="00775F2D">
            <w:pPr>
              <w:pStyle w:val="ListParagraph"/>
              <w:numPr>
                <w:ilvl w:val="0"/>
                <w:numId w:val="22"/>
              </w:numPr>
              <w:spacing w:beforeLines="10" w:before="24" w:afterLines="10" w:after="24" w:line="240" w:lineRule="auto"/>
              <w:ind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Screenprint from system - </w:t>
            </w:r>
            <w:r w:rsidRPr="00A40DC0">
              <w:rPr>
                <w:rFonts w:ascii="EYInterstate Light" w:eastAsia="Times New Roman" w:hAnsi="EYInterstate Light" w:cs="Arial"/>
                <w:sz w:val="20"/>
                <w:szCs w:val="20"/>
                <w:lang w:eastAsia="ja-JP"/>
              </w:rPr>
              <w:t>SAP AP entry</w:t>
            </w:r>
          </w:p>
          <w:p w14:paraId="7ED22B47" w14:textId="77777777" w:rsidR="00775F2D" w:rsidRPr="00A40DC0" w:rsidRDefault="00775F2D" w:rsidP="00775F2D">
            <w:pPr>
              <w:pStyle w:val="ListParagraph"/>
              <w:numPr>
                <w:ilvl w:val="0"/>
                <w:numId w:val="22"/>
              </w:numPr>
              <w:spacing w:beforeLines="10" w:before="24" w:afterLines="10" w:after="24" w:line="240" w:lineRule="auto"/>
              <w:ind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Screenprint from system - </w:t>
            </w:r>
            <w:r w:rsidRPr="00A40DC0">
              <w:rPr>
                <w:rFonts w:ascii="EYInterstate Light" w:eastAsia="Times New Roman" w:hAnsi="EYInterstate Light" w:cs="Arial"/>
                <w:sz w:val="20"/>
                <w:szCs w:val="20"/>
                <w:lang w:eastAsia="ja-JP"/>
              </w:rPr>
              <w:t>September amortization entry</w:t>
            </w:r>
          </w:p>
          <w:p w14:paraId="5FD33AE7" w14:textId="77777777" w:rsidR="00775F2D" w:rsidRPr="005332F0" w:rsidRDefault="00775F2D" w:rsidP="0075684C">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4587905A"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17"/>
              </w:rPr>
              <w:t xml:space="preserve">Refer to </w:t>
            </w:r>
            <w:r>
              <w:rPr>
                <w:rFonts w:ascii="EYInterstate Light" w:hAnsi="EYInterstate Light"/>
                <w:b/>
                <w:i/>
                <w:color w:val="FF0000"/>
                <w:sz w:val="20"/>
                <w:szCs w:val="17"/>
              </w:rPr>
              <w:t>20X6</w:t>
            </w:r>
            <w:r w:rsidRPr="005332F0">
              <w:rPr>
                <w:rFonts w:ascii="EYInterstate Light" w:hAnsi="EYInterstate Light"/>
                <w:b/>
                <w:i/>
                <w:color w:val="FF0000"/>
                <w:sz w:val="20"/>
                <w:szCs w:val="17"/>
              </w:rPr>
              <w:t xml:space="preserve"> Summit Equipment IPE Summary (265GL)</w:t>
            </w:r>
            <w:r w:rsidRPr="005332F0">
              <w:rPr>
                <w:rFonts w:ascii="EYInterstate Light" w:hAnsi="EYInterstate Light"/>
                <w:color w:val="1F497D" w:themeColor="text2"/>
              </w:rPr>
              <w:t xml:space="preserve"> </w:t>
            </w:r>
            <w:r w:rsidRPr="005332F0">
              <w:rPr>
                <w:rFonts w:ascii="EYInterstate Light" w:hAnsi="EYInterstate Light"/>
                <w:sz w:val="20"/>
                <w:szCs w:val="17"/>
              </w:rPr>
              <w:t>for additional information on the testing performed on this report. Based on our procedures, we have concluded that we can rely on this report. (</w:t>
            </w:r>
            <w:r w:rsidRPr="005E7DE8">
              <w:rPr>
                <w:rFonts w:ascii="EYInterstate Light" w:hAnsi="EYInterstate Light"/>
                <w:b/>
                <w:sz w:val="20"/>
                <w:szCs w:val="17"/>
              </w:rPr>
              <w:t xml:space="preserve">Note: this schedule is not </w:t>
            </w:r>
            <w:r>
              <w:rPr>
                <w:rFonts w:ascii="EYInterstate Light" w:hAnsi="EYInterstate Light"/>
                <w:b/>
                <w:sz w:val="20"/>
                <w:szCs w:val="17"/>
              </w:rPr>
              <w:t>included</w:t>
            </w:r>
            <w:r w:rsidRPr="005E7DE8">
              <w:rPr>
                <w:rFonts w:ascii="EYInterstate Light" w:hAnsi="EYInterstate Light"/>
                <w:b/>
                <w:sz w:val="20"/>
                <w:szCs w:val="17"/>
              </w:rPr>
              <w:t xml:space="preserve"> for learning purposes.</w:t>
            </w:r>
            <w:r w:rsidRPr="005332F0">
              <w:rPr>
                <w:rFonts w:ascii="EYInterstate Light" w:hAnsi="EYInterstate Light"/>
                <w:sz w:val="20"/>
                <w:szCs w:val="17"/>
              </w:rPr>
              <w:t>)</w:t>
            </w:r>
          </w:p>
          <w:p w14:paraId="7CB99DC4" w14:textId="77777777" w:rsidR="00775F2D" w:rsidRPr="002B2CDB" w:rsidRDefault="00775F2D" w:rsidP="0075684C">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57"/>
      </w:tr>
      <w:tr w:rsidR="00775F2D" w:rsidRPr="002B2CDB" w14:paraId="007BE3E1" w14:textId="77777777" w:rsidTr="0075684C">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A940E4E"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8" w:name="BMRelAppSelect34764WCGW68746" w:colFirst="2" w:colLast="2"/>
            <w:bookmarkStart w:id="159" w:name="BMRelApp34764WCGW68746" w:colFirst="1" w:colLast="1"/>
            <w:bookmarkStart w:id="160" w:name="BMSourceOfInfo34764WCGW68746" w:colFirst="0" w:colLast="0"/>
            <w:r w:rsidRPr="005332F0">
              <w:rPr>
                <w:rFonts w:ascii="EYInterstate Light" w:eastAsia="Times New Roman" w:hAnsi="EYInterstate Light" w:cs="Arial"/>
                <w:color w:val="000000"/>
                <w:sz w:val="20"/>
                <w:szCs w:val="20"/>
                <w:lang w:eastAsia="ja-JP"/>
              </w:rPr>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CF5BC7F"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7A4D3F22" w14:textId="77777777" w:rsidR="00775F2D" w:rsidRPr="005332F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p>
        </w:tc>
      </w:tr>
      <w:tr w:rsidR="00775F2D" w:rsidRPr="002B2CDB" w14:paraId="46FE8360" w14:textId="77777777" w:rsidTr="0075684C">
        <w:trPr>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2BE1F134" w14:textId="77777777" w:rsidR="00775F2D" w:rsidRDefault="00775F2D" w:rsidP="0075684C">
            <w:pPr>
              <w:spacing w:beforeLines="10" w:before="24" w:afterLines="10" w:after="24" w:line="240" w:lineRule="auto"/>
              <w:ind w:leftChars="10" w:left="22" w:rightChars="10" w:right="22"/>
              <w:jc w:val="both"/>
              <w:rPr>
                <w:rFonts w:ascii="EYInterstate Light" w:hAnsi="EYInterstate Light"/>
                <w:sz w:val="20"/>
                <w:szCs w:val="17"/>
              </w:rPr>
            </w:pPr>
            <w:bookmarkStart w:id="161" w:name="SourceData34764WCGW68746" w:colFirst="0" w:colLast="0"/>
            <w:bookmarkStart w:id="162" w:name="BMRelAppsSelected34764WCGW68746" w:colFirst="1" w:colLast="1"/>
            <w:bookmarkEnd w:id="158"/>
            <w:bookmarkEnd w:id="159"/>
            <w:bookmarkEnd w:id="160"/>
            <w:r>
              <w:rPr>
                <w:rFonts w:ascii="EYInterstate Light" w:eastAsia="Times New Roman" w:hAnsi="EYInterstate Light" w:cs="Arial"/>
                <w:sz w:val="20"/>
                <w:szCs w:val="20"/>
                <w:lang w:eastAsia="ja-JP"/>
              </w:rPr>
              <w:t>Downloaded copy of JE</w:t>
            </w:r>
            <w:r w:rsidRPr="00361173">
              <w:rPr>
                <w:rFonts w:ascii="EYInterstate Light" w:hAnsi="EYInterstate Light"/>
                <w:sz w:val="20"/>
                <w:szCs w:val="17"/>
              </w:rPr>
              <w:t xml:space="preserve"> – </w:t>
            </w:r>
            <w:r>
              <w:rPr>
                <w:rFonts w:ascii="EYInterstate Light" w:hAnsi="EYInterstate Light"/>
                <w:sz w:val="20"/>
                <w:szCs w:val="17"/>
              </w:rPr>
              <w:t>The JE screenprints were generated and downloaded from SAP.</w:t>
            </w:r>
          </w:p>
          <w:p w14:paraId="15EF0FCB"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0F3D8AB2"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3"/>
      <w:bookmarkEnd w:id="154"/>
      <w:bookmarkEnd w:id="161"/>
      <w:bookmarkEnd w:id="162"/>
    </w:tbl>
    <w:p w14:paraId="2D02DE9E"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775F2D" w:rsidRPr="007067A6" w14:paraId="03425865" w14:textId="77777777" w:rsidTr="0075684C">
        <w:trPr>
          <w:jc w:val="center"/>
        </w:trPr>
        <w:tc>
          <w:tcPr>
            <w:tcW w:w="400" w:type="dxa"/>
            <w:tcBorders>
              <w:top w:val="nil"/>
              <w:left w:val="nil"/>
              <w:bottom w:val="nil"/>
              <w:right w:val="nil"/>
            </w:tcBorders>
            <w:vAlign w:val="center"/>
            <w:hideMark/>
          </w:tcPr>
          <w:bookmarkStart w:id="163" w:name="CntlRevTableHide27981WCGW68834" w:colFirst="1" w:colLast="1"/>
          <w:bookmarkStart w:id="164" w:name="CntlRevTableShow27981WCGW68834" w:colFirst="0" w:colLast="0"/>
          <w:bookmarkStart w:id="165" w:name="BMReviewControls27981WCGW68834" w:colFirst="2" w:colLast="2"/>
          <w:bookmarkStart w:id="166" w:name="EntireControlReview27981WCGW68834"/>
          <w:p w14:paraId="6223225F"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8EA8195"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77A209F"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2345CBFF" w14:textId="77777777" w:rsidR="00775F2D" w:rsidRPr="007067A6" w:rsidRDefault="00775F2D" w:rsidP="00775F2D">
      <w:pPr>
        <w:spacing w:after="0" w:line="240" w:lineRule="auto"/>
        <w:jc w:val="both"/>
        <w:rPr>
          <w:rFonts w:ascii="EYInterstate Light" w:eastAsia="Times New Roman" w:hAnsi="EYInterstate Light" w:cs="Arial"/>
          <w:sz w:val="20"/>
          <w:szCs w:val="20"/>
        </w:rPr>
      </w:pPr>
      <w:bookmarkStart w:id="167" w:name="FullControlReview27981WCGW68834"/>
      <w:bookmarkEnd w:id="163"/>
      <w:bookmarkEnd w:id="164"/>
      <w:bookmarkEnd w:id="165"/>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775F2D" w:rsidRPr="007067A6" w14:paraId="3BF443CF"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7AFBD0C" w14:textId="77777777" w:rsidR="00775F2D" w:rsidRPr="007067A6"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8" w:name="BMPrecAndSens27981WCGW68834"/>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68"/>
      </w:tr>
      <w:tr w:rsidR="00775F2D" w:rsidRPr="002B2CDB" w14:paraId="3C351CC0"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24DA3CDC"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bookmarkStart w:id="169" w:name="PreAndSenData27981WCGW68834"/>
            <w:r w:rsidRPr="00901050">
              <w:rPr>
                <w:rFonts w:ascii="EYInterstate Light" w:eastAsia="Times New Roman" w:hAnsi="EYInterstate Light" w:cs="Arial"/>
                <w:sz w:val="20"/>
                <w:szCs w:val="20"/>
                <w:lang w:eastAsia="ja-JP"/>
              </w:rPr>
              <w:t xml:space="preserve">EY inquired of </w:t>
            </w:r>
            <w:r>
              <w:rPr>
                <w:rFonts w:ascii="EYInterstate Light" w:eastAsia="Times New Roman" w:hAnsi="EYInterstate Light" w:cs="Arial"/>
                <w:sz w:val="20"/>
                <w:szCs w:val="20"/>
                <w:lang w:eastAsia="ja-JP"/>
              </w:rPr>
              <w:t>Vladmira Tokareva</w:t>
            </w:r>
            <w:r w:rsidRPr="00901050">
              <w:rPr>
                <w:rFonts w:ascii="EYInterstate Light" w:hAnsi="EYInterstate Light"/>
                <w:sz w:val="20"/>
                <w:szCs w:val="20"/>
              </w:rPr>
              <w:t xml:space="preserve"> </w:t>
            </w:r>
            <w:r w:rsidRPr="00901050">
              <w:rPr>
                <w:rFonts w:ascii="EYInterstate Light" w:eastAsia="Times New Roman" w:hAnsi="EYInterstate Light" w:cs="Arial"/>
                <w:sz w:val="20"/>
                <w:szCs w:val="20"/>
              </w:rPr>
              <w:t xml:space="preserve">how </w:t>
            </w:r>
            <w:r>
              <w:rPr>
                <w:rFonts w:ascii="EYInterstate Light" w:eastAsia="Times New Roman" w:hAnsi="EYInterstate Light" w:cs="Arial"/>
                <w:sz w:val="20"/>
                <w:szCs w:val="20"/>
              </w:rPr>
              <w:t>she</w:t>
            </w:r>
            <w:r w:rsidRPr="00901050">
              <w:rPr>
                <w:rFonts w:ascii="EYInterstate Light" w:eastAsia="Times New Roman" w:hAnsi="EYInterstate Light" w:cs="Arial"/>
                <w:sz w:val="20"/>
                <w:szCs w:val="20"/>
              </w:rPr>
              <w:t xml:space="preserve"> performs h</w:t>
            </w:r>
            <w:r>
              <w:rPr>
                <w:rFonts w:ascii="EYInterstate Light" w:eastAsia="Times New Roman" w:hAnsi="EYInterstate Light" w:cs="Arial"/>
                <w:sz w:val="20"/>
                <w:szCs w:val="20"/>
              </w:rPr>
              <w:t>er</w:t>
            </w:r>
            <w:r w:rsidRPr="00901050">
              <w:rPr>
                <w:rFonts w:ascii="EYInterstate Light" w:eastAsia="Times New Roman" w:hAnsi="EYInterstate Light" w:cs="Arial"/>
                <w:sz w:val="20"/>
                <w:szCs w:val="20"/>
              </w:rPr>
              <w:t xml:space="preserve"> review of the </w:t>
            </w:r>
            <w:r>
              <w:rPr>
                <w:rFonts w:ascii="EYInterstate Light" w:eastAsia="Times New Roman" w:hAnsi="EYInterstate Light" w:cs="Arial"/>
                <w:sz w:val="20"/>
                <w:szCs w:val="20"/>
              </w:rPr>
              <w:t>prepayments monitoring spreadsheet and JE prepared by the intermediate accountant to record amortization expense for the month of September.</w:t>
            </w:r>
          </w:p>
          <w:p w14:paraId="635D8389"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70528" behindDoc="0" locked="0" layoutInCell="1" allowOverlap="1" wp14:anchorId="3E32B0BE" wp14:editId="39B34350">
                      <wp:simplePos x="0" y="0"/>
                      <wp:positionH relativeFrom="column">
                        <wp:posOffset>5080</wp:posOffset>
                      </wp:positionH>
                      <wp:positionV relativeFrom="paragraph">
                        <wp:posOffset>-4445</wp:posOffset>
                      </wp:positionV>
                      <wp:extent cx="5793105" cy="621665"/>
                      <wp:effectExtent l="0" t="0" r="17145" b="26035"/>
                      <wp:wrapNone/>
                      <wp:docPr id="11" name="Rectangle 11"/>
                      <wp:cNvGraphicFramePr/>
                      <a:graphic xmlns:a="http://schemas.openxmlformats.org/drawingml/2006/main">
                        <a:graphicData uri="http://schemas.microsoft.com/office/word/2010/wordprocessingShape">
                          <wps:wsp>
                            <wps:cNvSpPr/>
                            <wps:spPr>
                              <a:xfrm>
                                <a:off x="0" y="0"/>
                                <a:ext cx="5793638" cy="621665"/>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64DA1" id="Rectangle 11" o:spid="_x0000_s1026" style="position:absolute;margin-left:.4pt;margin-top:-.35pt;width:456.15pt;height:4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" filled="f" strokecolor="red" strokeweight="2pt">
                      <v:stroke dashstyle="dash"/>
                    </v:rect>
                  </w:pict>
                </mc:Fallback>
              </mc:AlternateContent>
            </w:r>
          </w:p>
          <w:p w14:paraId="158C00C7"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37069C40" w14:textId="77777777" w:rsidR="00775F2D" w:rsidRPr="00D13E07" w:rsidRDefault="00775F2D" w:rsidP="0075684C">
            <w:pPr>
              <w:spacing w:beforeLines="10" w:before="24" w:afterLines="10" w:after="24" w:line="240" w:lineRule="auto"/>
              <w:ind w:rightChars="10" w:right="22"/>
              <w:jc w:val="both"/>
              <w:rPr>
                <w:rFonts w:ascii="EYInterstate Light" w:hAnsi="EYInterstate Light" w:cs="Arial"/>
                <w:color w:val="FF0000"/>
                <w:sz w:val="20"/>
                <w:szCs w:val="17"/>
              </w:rPr>
            </w:pPr>
          </w:p>
          <w:p w14:paraId="13A50172" w14:textId="77777777" w:rsidR="00775F2D" w:rsidRPr="002B2CDB" w:rsidRDefault="00775F2D" w:rsidP="0075684C">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69"/>
      </w:tr>
      <w:tr w:rsidR="00775F2D" w:rsidRPr="00901050" w14:paraId="04162A3C"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C9CBD47" w14:textId="77777777" w:rsidR="00775F2D" w:rsidRPr="00901050"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0" w:name="BMDescribeResults27981WCGW68834"/>
            <w:r w:rsidRPr="00901050">
              <w:rPr>
                <w:rFonts w:ascii="EYInterstate Light" w:eastAsia="Times New Roman" w:hAnsi="EYInterstate Light" w:cs="Arial"/>
                <w:color w:val="000000"/>
                <w:sz w:val="20"/>
                <w:szCs w:val="20"/>
                <w:lang w:eastAsia="ja-JP"/>
              </w:rPr>
              <w:lastRenderedPageBreak/>
              <w:t>Describe the results of the review and follow-up and the procedures we performed to corroborate actions taken and results:</w:t>
            </w:r>
          </w:p>
        </w:tc>
        <w:bookmarkEnd w:id="170"/>
      </w:tr>
      <w:tr w:rsidR="00775F2D" w:rsidRPr="002B2CDB" w14:paraId="2ADBAA63" w14:textId="77777777" w:rsidTr="0075684C">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615EE05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1" w:name="ResultsData27981WCGW68834"/>
            <w:r w:rsidRPr="000362B7">
              <w:rPr>
                <w:rFonts w:ascii="EYInterstate Light" w:eastAsia="Times New Roman" w:hAnsi="EYInterstate Light" w:cs="Arial"/>
                <w:sz w:val="20"/>
                <w:szCs w:val="20"/>
                <w:lang w:eastAsia="ja-JP"/>
              </w:rPr>
              <w:t xml:space="preserve">EY inquired of </w:t>
            </w:r>
            <w:r>
              <w:rPr>
                <w:rFonts w:ascii="EYInterstate Light" w:eastAsia="Times New Roman" w:hAnsi="EYInterstate Light" w:cs="Arial"/>
                <w:sz w:val="20"/>
                <w:szCs w:val="20"/>
                <w:lang w:eastAsia="ja-JP"/>
              </w:rPr>
              <w:t>Vladmira Tokareva</w:t>
            </w:r>
            <w:r w:rsidRPr="000362B7">
              <w:rPr>
                <w:rFonts w:ascii="EYInterstate Light" w:hAnsi="EYInterstate Light"/>
                <w:sz w:val="20"/>
                <w:szCs w:val="20"/>
              </w:rPr>
              <w:t xml:space="preserve"> </w:t>
            </w:r>
            <w:r w:rsidRPr="000362B7">
              <w:rPr>
                <w:rFonts w:ascii="EYInterstate Light" w:eastAsia="Times New Roman" w:hAnsi="EYInterstate Light" w:cs="Arial"/>
                <w:sz w:val="20"/>
                <w:szCs w:val="20"/>
                <w:lang w:eastAsia="ja-JP"/>
              </w:rPr>
              <w:t>regarding the follow-up process:</w:t>
            </w:r>
          </w:p>
          <w:p w14:paraId="0FD056D3"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71552" behindDoc="0" locked="0" layoutInCell="1" allowOverlap="1" wp14:anchorId="2D2A292F" wp14:editId="457AB0BD">
                      <wp:simplePos x="0" y="0"/>
                      <wp:positionH relativeFrom="column">
                        <wp:posOffset>5080</wp:posOffset>
                      </wp:positionH>
                      <wp:positionV relativeFrom="paragraph">
                        <wp:posOffset>59055</wp:posOffset>
                      </wp:positionV>
                      <wp:extent cx="5800090" cy="394970"/>
                      <wp:effectExtent l="0" t="0" r="10160" b="24130"/>
                      <wp:wrapNone/>
                      <wp:docPr id="12" name="Rectangle 12"/>
                      <wp:cNvGraphicFramePr/>
                      <a:graphic xmlns:a="http://schemas.openxmlformats.org/drawingml/2006/main">
                        <a:graphicData uri="http://schemas.microsoft.com/office/word/2010/wordprocessingShape">
                          <wps:wsp>
                            <wps:cNvSpPr/>
                            <wps:spPr>
                              <a:xfrm>
                                <a:off x="0" y="0"/>
                                <a:ext cx="5800090" cy="395021"/>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041D" id="Rectangle 12" o:spid="_x0000_s1026" style="position:absolute;margin-left:.4pt;margin-top:4.65pt;width:456.7pt;height:3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" filled="f" strokecolor="red" strokeweight="2pt">
                      <v:stroke dashstyle="dash"/>
                    </v:rect>
                  </w:pict>
                </mc:Fallback>
              </mc:AlternateContent>
            </w:r>
          </w:p>
          <w:p w14:paraId="469F967F"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p>
          <w:p w14:paraId="735D68AA" w14:textId="77777777" w:rsidR="00775F2D"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p>
          <w:p w14:paraId="61853C7D"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r w:rsidRPr="000362B7">
              <w:rPr>
                <w:rFonts w:ascii="EYInterstate Light" w:eastAsia="Times New Roman" w:hAnsi="EYInterstate Light" w:cs="Arial"/>
                <w:b/>
                <w:sz w:val="20"/>
                <w:szCs w:val="20"/>
                <w:u w:val="single"/>
                <w:lang w:eastAsia="ja-JP"/>
              </w:rPr>
              <w:t>Corroborative Actions</w:t>
            </w:r>
          </w:p>
          <w:p w14:paraId="4F6E75A1"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sz w:val="20"/>
                <w:szCs w:val="20"/>
                <w:highlight w:val="yellow"/>
                <w:u w:val="single"/>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72576" behindDoc="0" locked="0" layoutInCell="1" allowOverlap="1" wp14:anchorId="0EDB1323" wp14:editId="0579DC57">
                      <wp:simplePos x="0" y="0"/>
                      <wp:positionH relativeFrom="column">
                        <wp:posOffset>5080</wp:posOffset>
                      </wp:positionH>
                      <wp:positionV relativeFrom="paragraph">
                        <wp:posOffset>39370</wp:posOffset>
                      </wp:positionV>
                      <wp:extent cx="5800090" cy="233680"/>
                      <wp:effectExtent l="0" t="0" r="10160" b="13970"/>
                      <wp:wrapNone/>
                      <wp:docPr id="13" name="Rectangle 13"/>
                      <wp:cNvGraphicFramePr/>
                      <a:graphic xmlns:a="http://schemas.openxmlformats.org/drawingml/2006/main">
                        <a:graphicData uri="http://schemas.microsoft.com/office/word/2010/wordprocessingShape">
                          <wps:wsp>
                            <wps:cNvSpPr/>
                            <wps:spPr>
                              <a:xfrm>
                                <a:off x="0" y="0"/>
                                <a:ext cx="5800090" cy="233680"/>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330B2" id="Rectangle 13" o:spid="_x0000_s1026" style="position:absolute;margin-left:.4pt;margin-top:3.1pt;width:456.7pt;height:1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" filled="f" strokecolor="red" strokeweight="2pt">
                      <v:stroke dashstyle="dash"/>
                    </v:rect>
                  </w:pict>
                </mc:Fallback>
              </mc:AlternateContent>
            </w:r>
          </w:p>
          <w:p w14:paraId="5BA382BE" w14:textId="77777777" w:rsidR="00775F2D" w:rsidRPr="002B2CDB" w:rsidRDefault="00775F2D" w:rsidP="0075684C">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bookmarkEnd w:id="166"/>
      <w:bookmarkEnd w:id="167"/>
      <w:bookmarkEnd w:id="171"/>
    </w:tbl>
    <w:p w14:paraId="48245901"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775F2D" w:rsidRPr="000362B7" w14:paraId="0EA8A2BE" w14:textId="77777777" w:rsidTr="0075684C">
        <w:trPr>
          <w:jc w:val="center"/>
        </w:trPr>
        <w:tc>
          <w:tcPr>
            <w:tcW w:w="400" w:type="dxa"/>
            <w:tcBorders>
              <w:top w:val="nil"/>
              <w:left w:val="nil"/>
              <w:bottom w:val="nil"/>
              <w:right w:val="nil"/>
            </w:tcBorders>
            <w:vAlign w:val="center"/>
            <w:hideMark/>
          </w:tcPr>
          <w:bookmarkStart w:id="172" w:name="CntlConfirmTableHide27981WCGW68834" w:colFirst="1" w:colLast="1"/>
          <w:bookmarkStart w:id="173" w:name="CntlConfirmTableShow27981WCGW68834" w:colFirst="0" w:colLast="0"/>
          <w:bookmarkStart w:id="174" w:name="BMConfirmOurUnder27981WCGW68834" w:colFirst="2" w:colLast="2"/>
          <w:p w14:paraId="3577485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C1E13CF"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8EAB18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767816AE" w14:textId="77777777" w:rsidR="00775F2D" w:rsidRPr="000362B7" w:rsidRDefault="00775F2D" w:rsidP="00775F2D">
      <w:pPr>
        <w:spacing w:after="0" w:line="240" w:lineRule="auto"/>
        <w:jc w:val="both"/>
        <w:rPr>
          <w:rFonts w:ascii="EYInterstate Light" w:eastAsia="Times New Roman" w:hAnsi="EYInterstate Light" w:cs="Arial"/>
          <w:sz w:val="20"/>
          <w:szCs w:val="20"/>
        </w:rPr>
      </w:pPr>
      <w:bookmarkStart w:id="175" w:name="FullControlConfirm27981WCGW68834"/>
      <w:bookmarkEnd w:id="172"/>
      <w:bookmarkEnd w:id="173"/>
      <w:bookmarkEnd w:id="174"/>
    </w:p>
    <w:tbl>
      <w:tblPr>
        <w:tblpPr w:leftFromText="180" w:rightFromText="180" w:vertAnchor="text" w:tblpY="1"/>
        <w:tblOverlap w:val="never"/>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775F2D" w:rsidRPr="000362B7" w14:paraId="5BC77FE8" w14:textId="77777777" w:rsidTr="0075684C">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80B123C"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6" w:name="BMPersonMadeInquiry27981WCGW68834"/>
            <w:r w:rsidRPr="000362B7">
              <w:rPr>
                <w:rFonts w:ascii="EYInterstate Light" w:eastAsia="Times New Roman" w:hAnsi="EYInterstate Light" w:cs="Arial"/>
                <w:sz w:val="20"/>
                <w:szCs w:val="20"/>
                <w:lang w:eastAsia="ja-JP"/>
              </w:rPr>
              <w:t>Person(s) we made inquiries of:</w:t>
            </w:r>
          </w:p>
        </w:tc>
        <w:bookmarkEnd w:id="176"/>
      </w:tr>
      <w:tr w:rsidR="00775F2D" w:rsidRPr="000362B7" w14:paraId="25677798" w14:textId="77777777" w:rsidTr="0075684C">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0F82C7B8" w14:textId="77777777" w:rsidR="00775F2D" w:rsidRPr="000362B7" w:rsidRDefault="00775F2D" w:rsidP="0075684C">
            <w:pPr>
              <w:spacing w:beforeLines="10" w:before="24" w:afterLines="10" w:after="24" w:line="240" w:lineRule="auto"/>
              <w:ind w:leftChars="10" w:left="22" w:rightChars="10" w:right="22"/>
              <w:jc w:val="both"/>
              <w:rPr>
                <w:rFonts w:ascii="EYInterstate Light" w:hAnsi="EYInterstate Light"/>
                <w:sz w:val="20"/>
                <w:szCs w:val="20"/>
              </w:rPr>
            </w:pPr>
            <w:bookmarkStart w:id="177" w:name="InquireOfData27981WCGW68834"/>
            <w:r>
              <w:rPr>
                <w:rFonts w:ascii="EYInterstate Light" w:hAnsi="EYInterstate Light"/>
                <w:sz w:val="20"/>
                <w:szCs w:val="20"/>
              </w:rPr>
              <w:t>Vladmira Tokareva (Senior Accountant)</w:t>
            </w:r>
          </w:p>
          <w:p w14:paraId="2734888E"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77"/>
      </w:tr>
      <w:tr w:rsidR="00775F2D" w:rsidRPr="002B2CDB" w14:paraId="48717A7A" w14:textId="77777777" w:rsidTr="0075684C">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D63CB0D"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8" w:name="BMTransConfirmUnder27981WCGW68834"/>
            <w:r w:rsidRPr="000362B7">
              <w:rPr>
                <w:rFonts w:ascii="EYInterstate Light" w:eastAsia="Times New Roman" w:hAnsi="EYInterstate Light" w:cs="Arial"/>
                <w:sz w:val="20"/>
                <w:szCs w:val="20"/>
                <w:lang w:eastAsia="ja-JP"/>
              </w:rPr>
              <w:t>Transaction or control instance used to confirm our understanding:</w:t>
            </w:r>
          </w:p>
        </w:tc>
        <w:bookmarkEnd w:id="178"/>
      </w:tr>
      <w:tr w:rsidR="00775F2D" w:rsidRPr="002B2CDB" w14:paraId="4D26072E" w14:textId="77777777" w:rsidTr="0075684C">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4748278" w14:textId="77777777" w:rsidR="00775F2D" w:rsidRPr="00852271"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bookmarkStart w:id="179" w:name="TransData27981WCGW68834"/>
            <w:r>
              <w:rPr>
                <w:rFonts w:ascii="EYInterstate Light" w:hAnsi="EYInterstate Light"/>
                <w:sz w:val="20"/>
                <w:szCs w:val="20"/>
              </w:rPr>
              <w:t>JE# 201X-5000-3200092921 dated 30 September 20X6 to record amortization expense for the month of September.</w:t>
            </w:r>
          </w:p>
          <w:p w14:paraId="44BE21DD"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79"/>
      </w:tr>
      <w:tr w:rsidR="00775F2D" w:rsidRPr="000362B7" w14:paraId="23A38618" w14:textId="77777777" w:rsidTr="0075684C">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46EE5F2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0" w:name="BMCntConfHelpCell27981WCGW68834" w:colFirst="1" w:colLast="1"/>
            <w:bookmarkStart w:id="181"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41C452A6"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775F2D" w:rsidRPr="000362B7" w14:paraId="0D886016" w14:textId="77777777" w:rsidTr="0075684C">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535C0DC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DescribeConfirmData27981WCGW68834"/>
            <w:bookmarkEnd w:id="180"/>
            <w:bookmarkEnd w:id="181"/>
            <w:r w:rsidRPr="000362B7">
              <w:rPr>
                <w:rFonts w:ascii="EYInterstate Light" w:hAnsi="EYInterstate Light"/>
                <w:sz w:val="20"/>
                <w:szCs w:val="20"/>
              </w:rPr>
              <w:t>Please see documentation in attributes section above for this control.</w:t>
            </w:r>
          </w:p>
        </w:tc>
        <w:bookmarkEnd w:id="182"/>
      </w:tr>
      <w:tr w:rsidR="00775F2D" w:rsidRPr="000362B7" w14:paraId="11BB6207" w14:textId="77777777" w:rsidTr="0075684C">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43DADD98"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3" w:name="BMReviewInquiries27981WCGW68834"/>
            <w:bookmarkStart w:id="184"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3E73F38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015142D5"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results and other relevant items before performing the review?</w:t>
            </w:r>
          </w:p>
          <w:p w14:paraId="257D83E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procedures are performed as part of the review?  Are there specific items that receive </w:t>
            </w:r>
          </w:p>
          <w:p w14:paraId="5B38FF7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additional attention?</w:t>
            </w:r>
          </w:p>
          <w:p w14:paraId="34AC79F1"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quantitative or qualitative threshold is used to perform the review? (“Reviewed for </w:t>
            </w:r>
          </w:p>
          <w:p w14:paraId="57CED34A"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significant and unusual items” should be defined through additional probing questions.)</w:t>
            </w:r>
          </w:p>
          <w:p w14:paraId="348C9553"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10496A05"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6B7505A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0365B3BB"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6FACAFEC"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4EE5EA44"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owner to challenge the PFI and the related key assumptions?</w:t>
            </w:r>
          </w:p>
          <w:p w14:paraId="65592484"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27DAD8C9"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bookmarkEnd w:id="183"/>
      </w:tr>
      <w:tr w:rsidR="00775F2D" w:rsidRPr="002B2CDB" w14:paraId="5DB0049C" w14:textId="77777777" w:rsidTr="0075684C">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CAC5333" w14:textId="77777777" w:rsidR="00775F2D" w:rsidRPr="000362B7"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bookmarkStart w:id="185" w:name="ReviewData27981WCGW68834"/>
            <w:r w:rsidRPr="000362B7">
              <w:rPr>
                <w:rFonts w:ascii="EYInterstate Light" w:hAnsi="EYInterstate Light"/>
                <w:sz w:val="20"/>
              </w:rPr>
              <w:t>How does the reviewer set expectations to critically challenge assumptions, methodologies, results and other relevant items before performing the review?</w:t>
            </w:r>
          </w:p>
          <w:p w14:paraId="5A00AF41" w14:textId="77777777" w:rsidR="00775F2D" w:rsidRDefault="00775F2D" w:rsidP="0075684C">
            <w:pPr>
              <w:pStyle w:val="ListParagraph"/>
              <w:spacing w:after="120" w:line="240" w:lineRule="auto"/>
              <w:jc w:val="both"/>
              <w:rPr>
                <w:rFonts w:ascii="EYInterstate Light" w:hAnsi="EYInterstate Light"/>
                <w:sz w:val="20"/>
                <w:highlight w:val="yellow"/>
              </w:rPr>
            </w:pPr>
            <w:r>
              <w:rPr>
                <w:rFonts w:ascii="EYInterstate Light" w:eastAsia="Times New Roman" w:hAnsi="EYInterstate Light" w:cs="Arial"/>
                <w:noProof/>
                <w:sz w:val="20"/>
                <w:szCs w:val="20"/>
              </w:rPr>
              <mc:AlternateContent>
                <mc:Choice Requires="wps">
                  <w:drawing>
                    <wp:anchor distT="0" distB="0" distL="114300" distR="114300" simplePos="0" relativeHeight="251673600" behindDoc="0" locked="0" layoutInCell="1" allowOverlap="1" wp14:anchorId="2F06B90B" wp14:editId="2FF5A0C1">
                      <wp:simplePos x="0" y="0"/>
                      <wp:positionH relativeFrom="column">
                        <wp:posOffset>219075</wp:posOffset>
                      </wp:positionH>
                      <wp:positionV relativeFrom="paragraph">
                        <wp:posOffset>78740</wp:posOffset>
                      </wp:positionV>
                      <wp:extent cx="5588635" cy="467995"/>
                      <wp:effectExtent l="0" t="0" r="12065" b="27305"/>
                      <wp:wrapNone/>
                      <wp:docPr id="14" name="Rectangle 14"/>
                      <wp:cNvGraphicFramePr/>
                      <a:graphic xmlns:a="http://schemas.openxmlformats.org/drawingml/2006/main">
                        <a:graphicData uri="http://schemas.microsoft.com/office/word/2010/wordprocessingShape">
                          <wps:wsp>
                            <wps:cNvSpPr/>
                            <wps:spPr>
                              <a:xfrm>
                                <a:off x="0" y="0"/>
                                <a:ext cx="5588813" cy="468173"/>
                              </a:xfrm>
                              <a:prstGeom prst="rect">
                                <a:avLst/>
                              </a:prstGeom>
                              <a:noFill/>
                              <a:ln w="25400" cap="flat" cmpd="sng" algn="ctr">
                                <a:solidFill>
                                  <a:srgbClr val="FF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4BD73" id="Rectangle 14" o:spid="_x0000_s1026" style="position:absolute;margin-left:17.25pt;margin-top:6.2pt;width:440.05pt;height:3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" filled="f" strokecolor="red" strokeweight="2pt">
                      <v:stroke dashstyle="dash"/>
                    </v:rect>
                  </w:pict>
                </mc:Fallback>
              </mc:AlternateContent>
            </w:r>
          </w:p>
          <w:p w14:paraId="675047BF" w14:textId="77777777" w:rsidR="00775F2D" w:rsidRPr="002B2CDB" w:rsidRDefault="00775F2D" w:rsidP="0075684C">
            <w:pPr>
              <w:pStyle w:val="ListParagraph"/>
              <w:spacing w:after="120" w:line="240" w:lineRule="auto"/>
              <w:jc w:val="both"/>
              <w:rPr>
                <w:rFonts w:ascii="EYInterstate Light" w:hAnsi="EYInterstate Light"/>
                <w:sz w:val="20"/>
                <w:highlight w:val="yellow"/>
              </w:rPr>
            </w:pPr>
          </w:p>
          <w:p w14:paraId="0DDD6340" w14:textId="77777777" w:rsidR="00775F2D" w:rsidRPr="00D20C8C" w:rsidRDefault="00775F2D" w:rsidP="0075684C">
            <w:pPr>
              <w:spacing w:after="120" w:line="240" w:lineRule="auto"/>
              <w:jc w:val="both"/>
              <w:rPr>
                <w:rFonts w:ascii="EYInterstate Light" w:hAnsi="EYInterstate Light"/>
                <w:sz w:val="20"/>
                <w:highlight w:val="yellow"/>
              </w:rPr>
            </w:pPr>
          </w:p>
          <w:p w14:paraId="01354135" w14:textId="77777777" w:rsidR="00775F2D" w:rsidRPr="000532A5"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lastRenderedPageBreak/>
              <w:t>What procedures are performed as part of the review?  Are there specific items that receive additional attention?</w:t>
            </w:r>
          </w:p>
          <w:p w14:paraId="73132F25" w14:textId="77777777" w:rsidR="00775F2D" w:rsidRPr="000532A5" w:rsidRDefault="00775F2D" w:rsidP="0075684C">
            <w:pPr>
              <w:pStyle w:val="ListParagraph"/>
              <w:spacing w:after="120" w:line="240" w:lineRule="auto"/>
              <w:jc w:val="both"/>
              <w:rPr>
                <w:rFonts w:ascii="EYInterstate Light" w:hAnsi="EYInterstate Light"/>
                <w:sz w:val="20"/>
              </w:rPr>
            </w:pPr>
          </w:p>
          <w:p w14:paraId="420494AE" w14:textId="77777777" w:rsidR="00775F2D" w:rsidRPr="000532A5" w:rsidRDefault="00775F2D" w:rsidP="0075684C">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44C8AE5A" w14:textId="77777777" w:rsidR="00775F2D" w:rsidRPr="000532A5"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1D5960C" w14:textId="77777777" w:rsidR="00775F2D" w:rsidRPr="000532A5"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p>
          <w:p w14:paraId="59EA4504" w14:textId="77777777" w:rsidR="00775F2D" w:rsidRPr="000532A5" w:rsidRDefault="00775F2D" w:rsidP="0075684C">
            <w:pPr>
              <w:pStyle w:val="ListParagraph"/>
              <w:spacing w:after="120" w:line="240" w:lineRule="auto"/>
              <w:jc w:val="both"/>
              <w:rPr>
                <w:rFonts w:ascii="EYInterstate Light" w:hAnsi="EYInterstate Light"/>
                <w:sz w:val="20"/>
              </w:rPr>
            </w:pPr>
          </w:p>
          <w:p w14:paraId="0B66918F" w14:textId="77777777" w:rsidR="00775F2D" w:rsidRPr="000532A5" w:rsidRDefault="00775F2D" w:rsidP="0075684C">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78EACC06"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62A20168" w14:textId="77777777" w:rsidR="00775F2D"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triggers the reviewer to request the preparer to perform additional follow-up procedures?</w:t>
            </w:r>
          </w:p>
          <w:p w14:paraId="7C1CDD1A" w14:textId="77777777" w:rsidR="00775F2D" w:rsidRPr="000362B7" w:rsidRDefault="00775F2D" w:rsidP="0075684C">
            <w:pPr>
              <w:pStyle w:val="ListParagraph"/>
              <w:overflowPunct w:val="0"/>
              <w:autoSpaceDE w:val="0"/>
              <w:autoSpaceDN w:val="0"/>
              <w:adjustRightInd w:val="0"/>
              <w:spacing w:after="120" w:line="240" w:lineRule="auto"/>
              <w:jc w:val="both"/>
              <w:rPr>
                <w:rFonts w:ascii="EYInterstate Light" w:hAnsi="EYInterstate Light"/>
                <w:sz w:val="20"/>
              </w:rPr>
            </w:pPr>
          </w:p>
          <w:p w14:paraId="7A5B24FB" w14:textId="77777777" w:rsidR="00775F2D" w:rsidRPr="00036005" w:rsidRDefault="00775F2D" w:rsidP="0075684C">
            <w:pPr>
              <w:pStyle w:val="ListParagraph"/>
              <w:spacing w:after="120" w:line="240" w:lineRule="auto"/>
              <w:jc w:val="both"/>
              <w:rPr>
                <w:rFonts w:ascii="EYInterstate Light" w:hAnsi="EYInterstate Light"/>
                <w:b/>
                <w:i/>
                <w:sz w:val="20"/>
              </w:rPr>
            </w:pPr>
            <w:r w:rsidRPr="00036005">
              <w:rPr>
                <w:rFonts w:ascii="EYInterstate Light" w:hAnsi="EYInterstate Light"/>
                <w:b/>
                <w:i/>
                <w:sz w:val="20"/>
              </w:rPr>
              <w:t>Any errors noted by the senior accountant in the JE</w:t>
            </w:r>
            <w:r>
              <w:rPr>
                <w:rFonts w:ascii="EYInterstate Light" w:hAnsi="EYInterstate Light"/>
                <w:b/>
                <w:i/>
                <w:sz w:val="20"/>
              </w:rPr>
              <w:t xml:space="preserve"> or inconsistencies with the supporting spreadsheet</w:t>
            </w:r>
            <w:r w:rsidRPr="00036005">
              <w:rPr>
                <w:rFonts w:ascii="EYInterstate Light" w:hAnsi="EYInterstate Light"/>
                <w:b/>
                <w:i/>
                <w:sz w:val="20"/>
              </w:rPr>
              <w:t xml:space="preserve"> will trigger an additional follow-up procedure.</w:t>
            </w:r>
          </w:p>
          <w:p w14:paraId="15A698D0" w14:textId="77777777" w:rsidR="00775F2D" w:rsidRPr="00182398" w:rsidRDefault="00775F2D" w:rsidP="0075684C">
            <w:pPr>
              <w:pStyle w:val="ListParagraph"/>
              <w:spacing w:after="120" w:line="240" w:lineRule="auto"/>
              <w:jc w:val="both"/>
              <w:rPr>
                <w:rFonts w:ascii="EYInterstate Light" w:hAnsi="EYInterstate Light"/>
                <w:b/>
                <w:sz w:val="20"/>
              </w:rPr>
            </w:pPr>
          </w:p>
          <w:p w14:paraId="33411F22" w14:textId="77777777" w:rsidR="00775F2D"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64541E56" w14:textId="77777777" w:rsidR="00775F2D" w:rsidRDefault="00775F2D" w:rsidP="0075684C">
            <w:pPr>
              <w:pStyle w:val="ListParagraph"/>
              <w:overflowPunct w:val="0"/>
              <w:autoSpaceDE w:val="0"/>
              <w:autoSpaceDN w:val="0"/>
              <w:adjustRightInd w:val="0"/>
              <w:spacing w:after="120" w:line="240" w:lineRule="auto"/>
              <w:jc w:val="both"/>
              <w:rPr>
                <w:rFonts w:ascii="EYInterstate Light" w:hAnsi="EYInterstate Light"/>
                <w:sz w:val="20"/>
              </w:rPr>
            </w:pPr>
          </w:p>
          <w:p w14:paraId="0A1CB1EC" w14:textId="77777777" w:rsidR="00775F2D" w:rsidRPr="000532A5" w:rsidRDefault="00775F2D" w:rsidP="0075684C">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09E254B3"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4AD7FFB7" w14:textId="77777777" w:rsidR="00775F2D" w:rsidRPr="000532A5"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evidence exists reflecting the nature of questions resulting from the review and follow-up actions performed</w:t>
            </w:r>
            <w:r w:rsidRPr="000532A5">
              <w:rPr>
                <w:rFonts w:ascii="EYInterstate Light" w:hAnsi="EYInterstate Light"/>
                <w:sz w:val="20"/>
              </w:rPr>
              <w:t>?  (Does the documentation of questions from the review and follow-up actions taken support a conclusion that the review would prevent or detect a material misstatement?)</w:t>
            </w:r>
          </w:p>
          <w:p w14:paraId="5B79DB28" w14:textId="77777777" w:rsidR="00775F2D" w:rsidRPr="000532A5" w:rsidRDefault="00775F2D" w:rsidP="0075684C">
            <w:pPr>
              <w:pStyle w:val="ListParagraph"/>
              <w:spacing w:after="120" w:line="240" w:lineRule="auto"/>
              <w:jc w:val="both"/>
              <w:rPr>
                <w:rFonts w:ascii="EYInterstate Light" w:hAnsi="EYInterstate Light"/>
                <w:sz w:val="20"/>
              </w:rPr>
            </w:pPr>
          </w:p>
          <w:p w14:paraId="6CD978E7" w14:textId="77777777" w:rsidR="00775F2D" w:rsidRDefault="00775F2D" w:rsidP="0075684C">
            <w:pPr>
              <w:pStyle w:val="ListParagraph"/>
              <w:spacing w:after="120" w:line="240" w:lineRule="auto"/>
              <w:jc w:val="both"/>
              <w:rPr>
                <w:rFonts w:ascii="EYInterstate Light" w:eastAsia="Times New Roman" w:hAnsi="EYInterstate Light" w:cs="Arial"/>
                <w:b/>
                <w:i/>
                <w:sz w:val="20"/>
                <w:lang w:eastAsia="ja-JP"/>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 xml:space="preserve">as part of managements review. </w:t>
            </w:r>
            <w:r w:rsidRPr="00CE180A">
              <w:rPr>
                <w:rFonts w:ascii="EYInterstate Light" w:eastAsia="Times New Roman" w:hAnsi="EYInterstate Light" w:cs="Arial"/>
                <w:b/>
                <w:i/>
                <w:sz w:val="20"/>
                <w:lang w:eastAsia="ja-JP"/>
              </w:rPr>
              <w:t xml:space="preserve">The </w:t>
            </w:r>
            <w:r>
              <w:rPr>
                <w:rFonts w:ascii="EYInterstate Light" w:eastAsia="Times New Roman" w:hAnsi="EYInterstate Light" w:cs="Arial"/>
                <w:b/>
                <w:i/>
                <w:sz w:val="20"/>
                <w:lang w:eastAsia="ja-JP"/>
              </w:rPr>
              <w:t>steps</w:t>
            </w:r>
            <w:r w:rsidRPr="00CE180A">
              <w:rPr>
                <w:rFonts w:ascii="EYInterstate Light" w:eastAsia="Times New Roman" w:hAnsi="EYInterstate Light" w:cs="Arial"/>
                <w:b/>
                <w:i/>
                <w:sz w:val="20"/>
                <w:lang w:eastAsia="ja-JP"/>
              </w:rPr>
              <w:t xml:space="preserve"> taken support a conclusion that the review would prevent or detect a material misstatement</w:t>
            </w:r>
            <w:r>
              <w:rPr>
                <w:rFonts w:ascii="EYInterstate Light" w:eastAsia="Times New Roman" w:hAnsi="EYInterstate Light" w:cs="Arial"/>
                <w:b/>
                <w:i/>
                <w:sz w:val="20"/>
                <w:lang w:eastAsia="ja-JP"/>
              </w:rPr>
              <w:t>.</w:t>
            </w:r>
          </w:p>
          <w:p w14:paraId="6E001AEB" w14:textId="77777777" w:rsidR="00775F2D" w:rsidRPr="000532A5" w:rsidRDefault="00775F2D" w:rsidP="0075684C">
            <w:pPr>
              <w:pStyle w:val="ListParagraph"/>
              <w:spacing w:after="120" w:line="240" w:lineRule="auto"/>
              <w:jc w:val="both"/>
              <w:rPr>
                <w:rFonts w:ascii="EYInterstate Light" w:eastAsia="Times New Roman" w:hAnsi="EYInterstate Light" w:cs="Arial"/>
                <w:b/>
                <w:i/>
                <w:sz w:val="20"/>
                <w:lang w:eastAsia="ja-JP"/>
              </w:rPr>
            </w:pPr>
          </w:p>
          <w:p w14:paraId="1515A3E2" w14:textId="77777777" w:rsidR="00775F2D" w:rsidRPr="000362B7" w:rsidRDefault="00775F2D" w:rsidP="00775F2D">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p>
          <w:p w14:paraId="7A3CC7FA" w14:textId="77777777" w:rsidR="00775F2D" w:rsidRPr="000362B7" w:rsidRDefault="00775F2D" w:rsidP="0075684C">
            <w:pPr>
              <w:pStyle w:val="ListParagraph"/>
              <w:spacing w:after="120" w:line="240" w:lineRule="auto"/>
              <w:jc w:val="both"/>
              <w:rPr>
                <w:rFonts w:ascii="EYInterstate Light" w:hAnsi="EYInterstate Light"/>
                <w:sz w:val="20"/>
              </w:rPr>
            </w:pPr>
          </w:p>
          <w:p w14:paraId="08D0A87A" w14:textId="77777777" w:rsidR="00775F2D" w:rsidRPr="000362B7" w:rsidRDefault="00775F2D" w:rsidP="0075684C">
            <w:pPr>
              <w:pStyle w:val="ListParagraph"/>
              <w:spacing w:after="120" w:line="240" w:lineRule="auto"/>
              <w:jc w:val="both"/>
              <w:rPr>
                <w:rFonts w:ascii="EYInterstate Light" w:hAnsi="EYInterstate Light"/>
                <w:b/>
                <w:sz w:val="20"/>
              </w:rPr>
            </w:pPr>
            <w:r w:rsidRPr="000362B7">
              <w:rPr>
                <w:rFonts w:ascii="EYInterstate Light" w:eastAsia="Times New Roman" w:hAnsi="EYInterstate Light" w:cs="Arial"/>
                <w:b/>
                <w:i/>
                <w:sz w:val="20"/>
                <w:lang w:eastAsia="ja-JP"/>
              </w:rPr>
              <w:t>Not applicable for this control.</w:t>
            </w:r>
          </w:p>
          <w:p w14:paraId="47DBFE1A" w14:textId="77777777" w:rsidR="00775F2D" w:rsidRPr="002B2CDB"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75"/>
        <w:bookmarkEnd w:id="184"/>
        <w:bookmarkEnd w:id="185"/>
      </w:tr>
    </w:tbl>
    <w:p w14:paraId="44ADB45B" w14:textId="77777777" w:rsidR="00775F2D" w:rsidRPr="002B2CDB" w:rsidRDefault="00775F2D" w:rsidP="00775F2D">
      <w:pPr>
        <w:spacing w:after="0" w:line="240" w:lineRule="auto"/>
        <w:jc w:val="both"/>
        <w:rPr>
          <w:rFonts w:ascii="EYInterstate Light" w:eastAsia="Times New Roman" w:hAnsi="EYInterstate Light" w:cs="Arial"/>
          <w:sz w:val="20"/>
          <w:szCs w:val="20"/>
          <w:highlight w:val="yellow"/>
        </w:rPr>
      </w:pPr>
      <w:r>
        <w:rPr>
          <w:rFonts w:ascii="EYInterstate Light" w:eastAsia="Times New Roman" w:hAnsi="EYInterstate Light" w:cs="Arial"/>
          <w:sz w:val="20"/>
          <w:szCs w:val="20"/>
          <w:highlight w:val="yellow"/>
        </w:rPr>
        <w:lastRenderedPageBreak/>
        <w:br w:type="textWrapping" w:clear="all"/>
      </w: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775F2D" w:rsidRPr="000362B7" w14:paraId="72381B6D" w14:textId="77777777" w:rsidTr="0075684C">
        <w:trPr>
          <w:jc w:val="center"/>
        </w:trPr>
        <w:tc>
          <w:tcPr>
            <w:tcW w:w="400" w:type="dxa"/>
            <w:tcBorders>
              <w:top w:val="nil"/>
              <w:left w:val="nil"/>
              <w:bottom w:val="nil"/>
              <w:right w:val="nil"/>
            </w:tcBorders>
            <w:vAlign w:val="center"/>
            <w:hideMark/>
          </w:tcPr>
          <w:bookmarkStart w:id="186" w:name="CntlConcTableHide34764WCGW68746" w:colFirst="1" w:colLast="1"/>
          <w:bookmarkStart w:id="187" w:name="CntlConcTableShow34764WCGW68746" w:colFirst="0" w:colLast="0"/>
          <w:bookmarkStart w:id="188" w:name="BMControlConclusion34764WCGW68746" w:colFirst="2" w:colLast="2"/>
          <w:p w14:paraId="56ECDF2C"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583A8C33"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9216BF9"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6D811AFB" w14:textId="77777777" w:rsidR="00775F2D" w:rsidRPr="000362B7" w:rsidRDefault="00775F2D" w:rsidP="00775F2D">
      <w:pPr>
        <w:spacing w:after="0" w:line="240" w:lineRule="auto"/>
        <w:jc w:val="both"/>
        <w:rPr>
          <w:rFonts w:ascii="EYInterstate Light" w:eastAsia="Times New Roman" w:hAnsi="EYInterstate Light" w:cs="Arial"/>
          <w:sz w:val="20"/>
          <w:szCs w:val="20"/>
        </w:rPr>
      </w:pPr>
      <w:bookmarkStart w:id="189" w:name="FullCntlConc34764WCGW68746"/>
      <w:bookmarkEnd w:id="186"/>
      <w:bookmarkEnd w:id="187"/>
      <w:bookmarkEnd w:id="18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775F2D" w:rsidRPr="000362B7" w14:paraId="50D9B366" w14:textId="77777777" w:rsidTr="0075684C">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CF50F17"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0" w:name="ConcludeNoB34764WCGW68746" w:colFirst="4" w:colLast="4"/>
            <w:bookmarkStart w:id="191" w:name="ConcludeNo34764WCGW68746" w:colFirst="3" w:colLast="3"/>
            <w:bookmarkStart w:id="192" w:name="ConcludeYesB34764WCGW68746" w:colFirst="2" w:colLast="2"/>
            <w:bookmarkStart w:id="193" w:name="ConcludeYes34764WCGW68746" w:colFirst="1" w:colLast="1"/>
            <w:bookmarkStart w:id="194"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30509B3B"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1F5FF0EA"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EAA099D"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1C3FA640" w14:textId="77777777" w:rsidR="00775F2D" w:rsidRPr="000362B7" w:rsidRDefault="00775F2D" w:rsidP="0075684C">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89"/>
      </w:tr>
      <w:bookmarkEnd w:id="190"/>
      <w:bookmarkEnd w:id="191"/>
      <w:bookmarkEnd w:id="192"/>
      <w:bookmarkEnd w:id="193"/>
      <w:bookmarkEnd w:id="194"/>
    </w:tbl>
    <w:p w14:paraId="5D81D216" w14:textId="3814585E" w:rsidR="00775F2D" w:rsidRDefault="00775F2D" w:rsidP="00B64C2F">
      <w:pPr>
        <w:spacing w:after="0" w:line="240" w:lineRule="auto"/>
        <w:rPr>
          <w:rFonts w:ascii="Arial" w:eastAsia="Times New Roman" w:hAnsi="Arial" w:cs="Arial"/>
          <w:sz w:val="20"/>
          <w:szCs w:val="20"/>
        </w:rPr>
      </w:pPr>
    </w:p>
    <w:p w14:paraId="7F8EEC7B" w14:textId="77777777" w:rsidR="00775F2D" w:rsidRPr="00D42BC5" w:rsidRDefault="00775F2D"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775F2D" w14:paraId="4FC0B4BC" w14:textId="77777777" w:rsidTr="00EC4615">
              <w:trPr>
                <w:hidden/>
              </w:trPr>
              <w:tc>
                <w:tcPr>
                  <w:tcW w:w="540" w:type="dxa"/>
                  <w:gridSpan w:val="3"/>
                  <w:vAlign w:val="center"/>
                </w:tcPr>
                <w:bookmarkStart w:id="195" w:name="ShowDocumentation"/>
                <w:bookmarkStart w:id="196" w:name="BMDocAndOther" w:colFirst="1" w:colLast="1"/>
                <w:p w14:paraId="2D52778A" w14:textId="77777777" w:rsidR="00B64C2F" w:rsidRPr="00775F2D" w:rsidRDefault="00B64C2F" w:rsidP="00EC4615">
                  <w:pPr>
                    <w:spacing w:before="40" w:after="40"/>
                    <w:jc w:val="center"/>
                    <w:rPr>
                      <w:rFonts w:ascii="Arial" w:eastAsia="Times New Roman" w:hAnsi="Arial" w:cs="Arial"/>
                      <w:b/>
                      <w:vanish/>
                      <w:sz w:val="24"/>
                      <w:szCs w:val="24"/>
                    </w:rPr>
                  </w:pPr>
                  <w:r w:rsidRPr="00775F2D">
                    <w:rPr>
                      <w:rFonts w:ascii="Arial" w:hAnsi="Arial" w:cs="Arial"/>
                      <w:vanish/>
                    </w:rPr>
                    <w:fldChar w:fldCharType="begin"/>
                  </w:r>
                  <w:r w:rsidRPr="00775F2D">
                    <w:rPr>
                      <w:rFonts w:ascii="Arial" w:hAnsi="Arial" w:cs="Arial"/>
                      <w:vanish/>
                    </w:rPr>
                    <w:instrText xml:space="preserve"> MACROBUTTON ShowMe </w:instrText>
                  </w:r>
                  <w:r w:rsidRPr="00775F2D">
                    <w:rPr>
                      <w:rFonts w:ascii="Arial" w:hAnsi="Arial" w:cs="Arial"/>
                      <w:vanish/>
                      <w:color w:val="1E9A24"/>
                    </w:rPr>
                    <w:sym w:font="Wingdings 2" w:char="F0CC"/>
                  </w:r>
                  <w:r w:rsidRPr="00775F2D">
                    <w:rPr>
                      <w:rFonts w:ascii="Arial" w:hAnsi="Arial" w:cs="Arial"/>
                      <w:vanish/>
                    </w:rPr>
                    <w:fldChar w:fldCharType="end"/>
                  </w:r>
                </w:p>
              </w:tc>
            </w:tr>
            <w:bookmarkStart w:id="197" w:name="HideDocumentation"/>
            <w:bookmarkEnd w:id="195"/>
            <w:tr w:rsidR="00B64C2F" w:rsidRPr="00775F2D" w14:paraId="40A3E027" w14:textId="77777777" w:rsidTr="00EC4615">
              <w:trPr>
                <w:gridBefore w:val="1"/>
                <w:gridAfter w:val="1"/>
                <w:wBefore w:w="90" w:type="dxa"/>
                <w:wAfter w:w="37" w:type="dxa"/>
              </w:trPr>
              <w:tc>
                <w:tcPr>
                  <w:tcW w:w="413" w:type="dxa"/>
                  <w:vAlign w:val="center"/>
                </w:tcPr>
                <w:p w14:paraId="2EE274B4" w14:textId="77777777" w:rsidR="00B64C2F" w:rsidRPr="00775F2D" w:rsidRDefault="00B64C2F" w:rsidP="00EC4615">
                  <w:pPr>
                    <w:spacing w:before="40" w:after="40"/>
                    <w:jc w:val="center"/>
                    <w:rPr>
                      <w:rFonts w:ascii="Arial" w:eastAsia="Times New Roman" w:hAnsi="Arial" w:cs="Arial"/>
                      <w:b/>
                      <w:sz w:val="24"/>
                      <w:szCs w:val="24"/>
                    </w:rPr>
                  </w:pPr>
                  <w:r w:rsidRPr="00775F2D">
                    <w:rPr>
                      <w:rFonts w:ascii="Arial" w:hAnsi="Arial" w:cs="Arial"/>
                    </w:rPr>
                    <w:fldChar w:fldCharType="begin"/>
                  </w:r>
                  <w:r w:rsidRPr="00775F2D">
                    <w:rPr>
                      <w:rFonts w:ascii="Arial" w:hAnsi="Arial" w:cs="Arial"/>
                    </w:rPr>
                    <w:instrText xml:space="preserve"> MACROBUTTON HideMe </w:instrText>
                  </w:r>
                  <w:r w:rsidRPr="00775F2D">
                    <w:rPr>
                      <w:rFonts w:ascii="Arial" w:hAnsi="Arial" w:cs="Arial"/>
                      <w:b/>
                      <w:color w:val="FF0000"/>
                      <w:sz w:val="32"/>
                      <w:szCs w:val="32"/>
                    </w:rPr>
                    <w:instrText>−</w:instrText>
                  </w:r>
                  <w:r w:rsidRPr="00775F2D">
                    <w:rPr>
                      <w:rFonts w:ascii="Arial" w:hAnsi="Arial" w:cs="Arial"/>
                    </w:rPr>
                    <w:fldChar w:fldCharType="end"/>
                  </w:r>
                </w:p>
              </w:tc>
            </w:tr>
            <w:bookmarkEnd w:id="197"/>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775F2D"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775F2D" w:rsidRDefault="004F28A1" w:rsidP="00EC4615">
            <w:pPr>
              <w:spacing w:before="40" w:after="40"/>
              <w:ind w:left="116"/>
              <w:rPr>
                <w:rFonts w:ascii="Arial" w:eastAsia="Arial Unicode MS" w:hAnsi="Arial" w:cs="Arial"/>
                <w:b/>
                <w:sz w:val="20"/>
                <w:szCs w:val="20"/>
              </w:rPr>
            </w:pPr>
            <w:bookmarkStart w:id="198" w:name="BMConsiderTitleHelpCell" w:colFirst="1" w:colLast="1"/>
            <w:bookmarkStart w:id="199" w:name="BMConsiderTitle" w:colFirst="0" w:colLast="0"/>
            <w:bookmarkStart w:id="200" w:name="DocConsiderations"/>
            <w:bookmarkEnd w:id="196"/>
            <w:r w:rsidRPr="00775F2D">
              <w:rPr>
                <w:rFonts w:ascii="Arial" w:eastAsia="Arial Unicode MS" w:hAnsi="Arial"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775F2D" w:rsidRDefault="00B64C2F" w:rsidP="00EC4615">
            <w:pPr>
              <w:spacing w:before="40" w:after="40"/>
              <w:ind w:left="-18"/>
              <w:jc w:val="center"/>
              <w:rPr>
                <w:rFonts w:ascii="Arial" w:eastAsia="Times New Roman" w:hAnsi="Arial" w:cs="Arial"/>
                <w:b/>
                <w:sz w:val="20"/>
                <w:szCs w:val="20"/>
              </w:rPr>
            </w:pPr>
            <w:r w:rsidRPr="00775F2D">
              <w:rPr>
                <w:rFonts w:ascii="Arial" w:hAnsi="Arial" w:cs="Arial"/>
              </w:rPr>
              <w:fldChar w:fldCharType="begin"/>
            </w:r>
            <w:r w:rsidRPr="00775F2D">
              <w:rPr>
                <w:rFonts w:ascii="Arial" w:hAnsi="Arial" w:cs="Arial"/>
              </w:rPr>
              <w:instrText xml:space="preserve"> MACROBUTTON ShowHelp</w:instrText>
            </w:r>
            <w:r w:rsidRPr="00775F2D">
              <w:rPr>
                <w:rFonts w:ascii="Arial" w:hAnsi="Arial" w:cs="Arial"/>
                <w:sz w:val="24"/>
                <w:szCs w:val="24"/>
              </w:rPr>
              <w:instrText xml:space="preserve"> </w:instrText>
            </w:r>
            <w:r w:rsidRPr="00775F2D">
              <w:rPr>
                <w:rFonts w:ascii="Arial" w:hAnsi="Arial" w:cs="Arial"/>
                <w:color w:val="00B0F0"/>
                <w:sz w:val="24"/>
                <w:szCs w:val="24"/>
                <w:shd w:val="clear" w:color="auto" w:fill="00B0F0"/>
              </w:rPr>
              <w:instrText>.</w:instrText>
            </w:r>
            <w:r w:rsidRPr="00775F2D">
              <w:rPr>
                <w:rFonts w:ascii="Arial" w:hAnsi="Arial" w:cs="Arial"/>
                <w:b/>
                <w:color w:val="FFFFFF" w:themeColor="background1"/>
                <w:sz w:val="24"/>
                <w:szCs w:val="24"/>
                <w:shd w:val="clear" w:color="auto" w:fill="00B0F0"/>
              </w:rPr>
              <w:instrText>?</w:instrText>
            </w:r>
            <w:r w:rsidRPr="00775F2D">
              <w:rPr>
                <w:rFonts w:ascii="Arial" w:hAnsi="Arial" w:cs="Arial"/>
                <w:color w:val="00B0F0"/>
                <w:sz w:val="24"/>
                <w:szCs w:val="24"/>
                <w:shd w:val="clear" w:color="auto" w:fill="00B0F0"/>
              </w:rPr>
              <w:instrText>.</w:instrText>
            </w:r>
            <w:r w:rsidRPr="00775F2D">
              <w:rPr>
                <w:rFonts w:ascii="Arial" w:hAnsi="Arial" w:cs="Arial"/>
              </w:rPr>
              <w:fldChar w:fldCharType="end"/>
            </w:r>
          </w:p>
        </w:tc>
      </w:tr>
      <w:tr w:rsidR="007777D2" w:rsidRPr="00775F2D"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775F2D" w:rsidRDefault="004F28A1" w:rsidP="00EC4615">
            <w:pPr>
              <w:spacing w:before="40" w:after="40"/>
              <w:rPr>
                <w:rFonts w:ascii="Arial" w:eastAsia="Arial Unicode MS" w:hAnsi="Arial" w:cs="Arial"/>
                <w:sz w:val="20"/>
                <w:szCs w:val="20"/>
              </w:rPr>
            </w:pPr>
            <w:bookmarkStart w:id="201" w:name="BMGridWhoPerformed" w:colFirst="0" w:colLast="0"/>
            <w:bookmarkEnd w:id="198"/>
            <w:bookmarkEnd w:id="199"/>
            <w:r w:rsidRPr="00775F2D">
              <w:rPr>
                <w:rFonts w:ascii="Arial" w:eastAsia="Arial Unicode MS" w:hAnsi="Arial" w:cs="Arial"/>
                <w:sz w:val="20"/>
                <w:szCs w:val="20"/>
              </w:rPr>
              <w:t>Who performed the walkthrough?</w:t>
            </w:r>
          </w:p>
        </w:tc>
      </w:tr>
      <w:tr w:rsidR="004B6DDF" w:rsidRPr="00775F2D"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1CB4644B" w:rsidR="004B6DDF" w:rsidRPr="00775F2D" w:rsidRDefault="00775F2D" w:rsidP="00775F2D">
            <w:pPr>
              <w:spacing w:beforeLines="10" w:before="24" w:afterLines="10" w:after="24"/>
              <w:ind w:leftChars="10" w:left="22" w:rightChars="-12" w:right="-26"/>
              <w:jc w:val="center"/>
              <w:rPr>
                <w:rFonts w:ascii="Arial" w:hAnsi="Arial" w:cs="Arial"/>
                <w:b/>
              </w:rPr>
            </w:pPr>
            <w:bookmarkStart w:id="202" w:name="BMOptions1" w:colFirst="1" w:colLast="1"/>
            <w:bookmarkStart w:id="203" w:name="BMOptionsB1" w:colFirst="0" w:colLast="0"/>
            <w:bookmarkEnd w:id="201"/>
            <w:r>
              <w:rPr>
                <w:rFonts w:ascii="Arial" w:hAnsi="Arial"/>
              </w:rPr>
              <w:lastRenderedPageBreak/>
              <w:t xml:space="preserve">          </w:t>
            </w:r>
            <w:r>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775F2D" w:rsidRDefault="004F28A1" w:rsidP="00EC4615">
            <w:pPr>
              <w:spacing w:before="40" w:after="40"/>
              <w:rPr>
                <w:rFonts w:ascii="Arial" w:eastAsia="Arial Unicode MS" w:hAnsi="Arial" w:cs="Arial"/>
                <w:sz w:val="20"/>
                <w:szCs w:val="20"/>
              </w:rPr>
            </w:pPr>
            <w:r w:rsidRPr="00775F2D">
              <w:rPr>
                <w:rFonts w:ascii="Arial" w:eastAsia="Arial Unicode MS" w:hAnsi="Arial" w:cs="Arial"/>
                <w:sz w:val="20"/>
                <w:szCs w:val="20"/>
              </w:rPr>
              <w:t>EY</w:t>
            </w:r>
          </w:p>
        </w:tc>
      </w:tr>
      <w:bookmarkStart w:id="204" w:name="BMOptionsB2" w:colFirst="0" w:colLast="0"/>
      <w:bookmarkStart w:id="205" w:name="BMOptions2" w:colFirst="1" w:colLast="1"/>
      <w:bookmarkEnd w:id="202"/>
      <w:bookmarkEnd w:id="203"/>
      <w:tr w:rsidR="004B6DDF" w:rsidRPr="00775F2D"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4B37DD69" w:rsidR="004B6DDF" w:rsidRPr="00775F2D" w:rsidRDefault="00775F2D" w:rsidP="006B771C">
            <w:pPr>
              <w:spacing w:before="40" w:after="40"/>
              <w:ind w:rightChars="-12" w:right="-26"/>
              <w:jc w:val="right"/>
              <w:rPr>
                <w:rFonts w:ascii="Arial" w:hAnsi="Arial" w:cs="Arial"/>
                <w:sz w:val="20"/>
                <w:szCs w:val="20"/>
              </w:rPr>
            </w:pPr>
            <w:r w:rsidRPr="00775F2D">
              <w:rPr>
                <w:rFonts w:ascii="Arial" w:hAnsi="Arial"/>
              </w:rPr>
              <w:fldChar w:fldCharType="begin"/>
            </w:r>
            <w:r w:rsidRPr="00775F2D">
              <w:rPr>
                <w:rFonts w:ascii="Arial" w:hAnsi="Arial"/>
              </w:rPr>
              <w:instrText xml:space="preserve"> MACROBUTTON MainOptionsAll</w:instrText>
            </w:r>
            <w:r w:rsidRPr="00775F2D">
              <w:rPr>
                <w:rFonts w:ascii="Arial" w:hAnsi="Arial"/>
                <w:shd w:val="clear" w:color="auto" w:fill="FFFFFF" w:themeFill="background1"/>
              </w:rPr>
              <w:instrText xml:space="preserve"> </w:instrText>
            </w:r>
            <w:r w:rsidRPr="00775F2D">
              <w:rPr>
                <w:rFonts w:ascii="Arial" w:hAnsi="Arial"/>
                <w:shd w:val="clear" w:color="auto" w:fill="FFFFFF" w:themeFill="background1"/>
              </w:rPr>
              <w:sym w:font="Wingdings" w:char="F0A1"/>
            </w:r>
            <w:r w:rsidRPr="00775F2D">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775F2D" w:rsidRDefault="004F28A1" w:rsidP="00EC4615">
            <w:pPr>
              <w:spacing w:before="40" w:after="40"/>
              <w:rPr>
                <w:rFonts w:ascii="Arial" w:eastAsia="Arial Unicode MS" w:hAnsi="Arial" w:cs="Arial"/>
                <w:sz w:val="20"/>
                <w:szCs w:val="20"/>
              </w:rPr>
            </w:pPr>
            <w:r w:rsidRPr="00775F2D">
              <w:rPr>
                <w:rFonts w:ascii="Arial" w:eastAsia="Arial Unicode MS" w:hAnsi="Arial" w:cs="Arial"/>
                <w:sz w:val="20"/>
                <w:szCs w:val="20"/>
              </w:rPr>
              <w:t>Internal auditors</w:t>
            </w:r>
          </w:p>
        </w:tc>
      </w:tr>
      <w:bookmarkStart w:id="206" w:name="BMOptions3" w:colFirst="1" w:colLast="1"/>
      <w:bookmarkStart w:id="207" w:name="BMOptionsB3" w:colFirst="0" w:colLast="0"/>
      <w:bookmarkEnd w:id="204"/>
      <w:bookmarkEnd w:id="205"/>
      <w:tr w:rsidR="004B6DDF" w:rsidRPr="00775F2D"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5867DADD" w:rsidR="004B6DDF" w:rsidRPr="00775F2D" w:rsidRDefault="00775F2D" w:rsidP="006B771C">
            <w:pPr>
              <w:spacing w:before="40" w:after="40"/>
              <w:ind w:rightChars="-12" w:right="-26"/>
              <w:jc w:val="right"/>
              <w:rPr>
                <w:rFonts w:ascii="Arial" w:hAnsi="Arial" w:cs="Arial"/>
                <w:sz w:val="20"/>
                <w:szCs w:val="20"/>
              </w:rPr>
            </w:pPr>
            <w:r w:rsidRPr="00775F2D">
              <w:rPr>
                <w:rFonts w:ascii="Arial" w:hAnsi="Arial"/>
              </w:rPr>
              <w:fldChar w:fldCharType="begin"/>
            </w:r>
            <w:r w:rsidRPr="00775F2D">
              <w:rPr>
                <w:rFonts w:ascii="Arial" w:hAnsi="Arial"/>
              </w:rPr>
              <w:instrText xml:space="preserve"> MACROBUTTON MainOptionsAll</w:instrText>
            </w:r>
            <w:r w:rsidRPr="00775F2D">
              <w:rPr>
                <w:rFonts w:ascii="Arial" w:hAnsi="Arial"/>
                <w:shd w:val="clear" w:color="auto" w:fill="FFFFFF" w:themeFill="background1"/>
              </w:rPr>
              <w:instrText xml:space="preserve"> </w:instrText>
            </w:r>
            <w:r w:rsidRPr="00775F2D">
              <w:rPr>
                <w:rFonts w:ascii="Arial" w:hAnsi="Arial"/>
                <w:shd w:val="clear" w:color="auto" w:fill="FFFFFF" w:themeFill="background1"/>
              </w:rPr>
              <w:sym w:font="Wingdings" w:char="F0A1"/>
            </w:r>
            <w:r w:rsidRPr="00775F2D">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775F2D" w:rsidRDefault="004F28A1" w:rsidP="00EC4615">
            <w:pPr>
              <w:spacing w:before="40" w:after="40"/>
              <w:rPr>
                <w:rFonts w:ascii="Arial" w:eastAsia="Arial Unicode MS" w:hAnsi="Arial" w:cs="Arial"/>
                <w:sz w:val="20"/>
                <w:szCs w:val="20"/>
              </w:rPr>
            </w:pPr>
            <w:r w:rsidRPr="00775F2D">
              <w:rPr>
                <w:rFonts w:ascii="Arial" w:eastAsia="Arial Unicode MS" w:hAnsi="Arial" w:cs="Arial"/>
                <w:sz w:val="20"/>
                <w:szCs w:val="20"/>
              </w:rPr>
              <w:t>Others</w:t>
            </w:r>
          </w:p>
        </w:tc>
      </w:tr>
      <w:tr w:rsidR="004B6DDF" w:rsidRPr="00775F2D"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775F2D" w:rsidRDefault="004F28A1" w:rsidP="00EC4615">
            <w:pPr>
              <w:spacing w:before="40" w:after="40"/>
              <w:rPr>
                <w:rFonts w:ascii="Arial" w:eastAsia="Arial Unicode MS" w:hAnsi="Arial" w:cs="Arial"/>
                <w:vanish/>
                <w:sz w:val="20"/>
                <w:szCs w:val="20"/>
              </w:rPr>
            </w:pPr>
            <w:bookmarkStart w:id="208" w:name="BMGridSupervise" w:colFirst="0" w:colLast="0"/>
            <w:bookmarkStart w:id="209" w:name="SuperviseOthers"/>
            <w:bookmarkEnd w:id="206"/>
            <w:bookmarkEnd w:id="207"/>
            <w:r w:rsidRPr="00775F2D">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775F2D"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775F2D" w:rsidRDefault="00E55399" w:rsidP="00E55399">
            <w:pPr>
              <w:rPr>
                <w:rFonts w:ascii="Arial" w:eastAsia="Times New Roman" w:hAnsi="Arial" w:cs="Arial"/>
                <w:vanish/>
                <w:sz w:val="20"/>
                <w:szCs w:val="20"/>
              </w:rPr>
            </w:pPr>
            <w:bookmarkStart w:id="210" w:name="HowWeSupervise" w:colFirst="0" w:colLast="0"/>
            <w:bookmarkEnd w:id="208"/>
          </w:p>
        </w:tc>
      </w:tr>
      <w:bookmarkEnd w:id="209"/>
      <w:bookmarkEnd w:id="210"/>
    </w:tbl>
    <w:p w14:paraId="1AD0FFF7" w14:textId="77777777" w:rsidR="00B64C2F" w:rsidRPr="00775F2D"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775F2D"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775F2D" w:rsidRDefault="004F28A1" w:rsidP="00567EB1">
            <w:pPr>
              <w:spacing w:before="120" w:after="120"/>
              <w:ind w:left="162"/>
              <w:rPr>
                <w:rFonts w:ascii="Arial" w:eastAsia="Times New Roman" w:hAnsi="Arial" w:cs="Arial"/>
                <w:b/>
                <w:sz w:val="20"/>
                <w:szCs w:val="20"/>
              </w:rPr>
            </w:pPr>
            <w:bookmarkStart w:id="211" w:name="BMOtherConsider"/>
            <w:r w:rsidRPr="00775F2D">
              <w:rPr>
                <w:rFonts w:ascii="Arial" w:eastAsia="Arial Unicode MS" w:hAnsi="Arial" w:cs="Arial"/>
                <w:b/>
                <w:sz w:val="20"/>
                <w:szCs w:val="20"/>
              </w:rPr>
              <w:t>Other considerations</w:t>
            </w:r>
            <w:bookmarkEnd w:id="211"/>
          </w:p>
        </w:tc>
      </w:tr>
      <w:tr w:rsidR="00B64C2F" w:rsidRPr="00775F2D"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775F2D" w:rsidRDefault="004F28A1" w:rsidP="00567EB1">
            <w:pPr>
              <w:rPr>
                <w:rFonts w:ascii="Arial" w:eastAsia="Arial Unicode MS" w:hAnsi="Arial" w:cs="Arial"/>
                <w:sz w:val="20"/>
                <w:szCs w:val="20"/>
              </w:rPr>
            </w:pPr>
            <w:bookmarkStart w:id="212" w:name="BMGridObserve" w:colFirst="0" w:colLast="0"/>
            <w:bookmarkStart w:id="213" w:name="BMGridObserveHelpCell" w:colFirst="1" w:colLast="1"/>
            <w:r w:rsidRPr="00775F2D">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775F2D" w:rsidRDefault="00B64C2F" w:rsidP="00567EB1">
            <w:pPr>
              <w:jc w:val="center"/>
              <w:rPr>
                <w:rFonts w:ascii="Arial" w:eastAsia="Times New Roman" w:hAnsi="Arial" w:cs="Arial"/>
                <w:sz w:val="20"/>
                <w:szCs w:val="20"/>
              </w:rPr>
            </w:pPr>
            <w:r w:rsidRPr="00775F2D">
              <w:rPr>
                <w:rFonts w:ascii="Arial" w:hAnsi="Arial" w:cs="Arial"/>
              </w:rPr>
              <w:fldChar w:fldCharType="begin"/>
            </w:r>
            <w:r w:rsidRPr="00775F2D">
              <w:rPr>
                <w:rFonts w:ascii="Arial" w:hAnsi="Arial" w:cs="Arial"/>
              </w:rPr>
              <w:instrText xml:space="preserve"> MACROBUTTON ShowHelp</w:instrText>
            </w:r>
            <w:r w:rsidRPr="00775F2D">
              <w:rPr>
                <w:rFonts w:ascii="Arial" w:hAnsi="Arial" w:cs="Arial"/>
                <w:sz w:val="24"/>
                <w:szCs w:val="24"/>
              </w:rPr>
              <w:instrText xml:space="preserve"> </w:instrText>
            </w:r>
            <w:r w:rsidRPr="00775F2D">
              <w:rPr>
                <w:rFonts w:ascii="Arial" w:hAnsi="Arial" w:cs="Arial"/>
                <w:color w:val="00B0F0"/>
                <w:sz w:val="24"/>
                <w:szCs w:val="24"/>
                <w:shd w:val="clear" w:color="auto" w:fill="00B0F0"/>
              </w:rPr>
              <w:instrText>.</w:instrText>
            </w:r>
            <w:r w:rsidRPr="00775F2D">
              <w:rPr>
                <w:rFonts w:ascii="Arial" w:hAnsi="Arial" w:cs="Arial"/>
                <w:b/>
                <w:color w:val="FFFFFF" w:themeColor="background1"/>
                <w:sz w:val="24"/>
                <w:szCs w:val="24"/>
                <w:shd w:val="clear" w:color="auto" w:fill="00B0F0"/>
              </w:rPr>
              <w:instrText>?</w:instrText>
            </w:r>
            <w:r w:rsidRPr="00775F2D">
              <w:rPr>
                <w:rFonts w:ascii="Arial" w:hAnsi="Arial" w:cs="Arial"/>
                <w:color w:val="00B0F0"/>
                <w:sz w:val="24"/>
                <w:szCs w:val="24"/>
                <w:shd w:val="clear" w:color="auto" w:fill="00B0F0"/>
              </w:rPr>
              <w:instrText>.</w:instrText>
            </w:r>
            <w:r w:rsidRPr="00775F2D">
              <w:rPr>
                <w:rFonts w:ascii="Arial" w:hAnsi="Arial" w:cs="Arial"/>
              </w:rPr>
              <w:fldChar w:fldCharType="end"/>
            </w:r>
          </w:p>
        </w:tc>
      </w:tr>
      <w:tr w:rsidR="00775F2D" w:rsidRPr="00775F2D"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3CA0AECD" w:rsidR="00775F2D" w:rsidRPr="00775F2D" w:rsidRDefault="00775F2D" w:rsidP="00775F2D">
            <w:pPr>
              <w:autoSpaceDE w:val="0"/>
              <w:autoSpaceDN w:val="0"/>
              <w:adjustRightInd w:val="0"/>
              <w:jc w:val="both"/>
              <w:rPr>
                <w:rFonts w:ascii="Arial" w:eastAsia="Times New Roman" w:hAnsi="Arial" w:cs="Arial"/>
                <w:sz w:val="20"/>
                <w:szCs w:val="20"/>
              </w:rPr>
            </w:pPr>
            <w:bookmarkStart w:id="214" w:name="SegOfDuties" w:colFirst="0" w:colLast="0"/>
            <w:bookmarkEnd w:id="212"/>
            <w:bookmarkEnd w:id="213"/>
            <w:r w:rsidRPr="002B2CDB">
              <w:rPr>
                <w:rFonts w:ascii="EYInterstate Light" w:hAnsi="EYInterstate Light"/>
                <w:sz w:val="20"/>
                <w:szCs w:val="20"/>
              </w:rPr>
              <w:t xml:space="preserve">We have not identified any issues related to authorization or segregation of duties. </w:t>
            </w:r>
          </w:p>
        </w:tc>
      </w:tr>
      <w:tr w:rsidR="00775F2D" w:rsidRPr="00775F2D"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775F2D" w:rsidRPr="00775F2D" w:rsidRDefault="00775F2D" w:rsidP="00775F2D">
            <w:pPr>
              <w:rPr>
                <w:rFonts w:ascii="Arial" w:eastAsia="Arial Unicode MS" w:hAnsi="Arial" w:cs="Arial"/>
                <w:sz w:val="20"/>
                <w:szCs w:val="20"/>
              </w:rPr>
            </w:pPr>
            <w:bookmarkStart w:id="215" w:name="BMGridObserve2" w:colFirst="0" w:colLast="0"/>
            <w:bookmarkStart w:id="216" w:name="BMGridObserve2HelpCell" w:colFirst="1" w:colLast="1"/>
            <w:bookmarkEnd w:id="214"/>
            <w:r w:rsidRPr="00775F2D">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775F2D" w:rsidRPr="00775F2D" w:rsidRDefault="00775F2D" w:rsidP="00775F2D">
            <w:pPr>
              <w:jc w:val="center"/>
              <w:rPr>
                <w:rFonts w:ascii="Arial" w:eastAsia="Times New Roman" w:hAnsi="Arial" w:cs="Arial"/>
                <w:sz w:val="20"/>
                <w:szCs w:val="20"/>
              </w:rPr>
            </w:pPr>
            <w:r w:rsidRPr="00775F2D">
              <w:rPr>
                <w:rFonts w:ascii="Arial" w:hAnsi="Arial" w:cs="Arial"/>
              </w:rPr>
              <w:fldChar w:fldCharType="begin"/>
            </w:r>
            <w:r w:rsidRPr="00775F2D">
              <w:rPr>
                <w:rFonts w:ascii="Arial" w:hAnsi="Arial" w:cs="Arial"/>
              </w:rPr>
              <w:instrText xml:space="preserve"> MACROBUTTON ShowHelp</w:instrText>
            </w:r>
            <w:r w:rsidRPr="00775F2D">
              <w:rPr>
                <w:rFonts w:ascii="Arial" w:hAnsi="Arial" w:cs="Arial"/>
                <w:sz w:val="24"/>
                <w:szCs w:val="24"/>
              </w:rPr>
              <w:instrText xml:space="preserve"> </w:instrText>
            </w:r>
            <w:r w:rsidRPr="00775F2D">
              <w:rPr>
                <w:rFonts w:ascii="Arial" w:hAnsi="Arial" w:cs="Arial"/>
                <w:color w:val="00B0F0"/>
                <w:sz w:val="24"/>
                <w:szCs w:val="24"/>
                <w:shd w:val="clear" w:color="auto" w:fill="00B0F0"/>
              </w:rPr>
              <w:instrText>.</w:instrText>
            </w:r>
            <w:r w:rsidRPr="00775F2D">
              <w:rPr>
                <w:rFonts w:ascii="Arial" w:hAnsi="Arial" w:cs="Arial"/>
                <w:b/>
                <w:color w:val="FFFFFF" w:themeColor="background1"/>
                <w:sz w:val="24"/>
                <w:szCs w:val="24"/>
                <w:shd w:val="clear" w:color="auto" w:fill="00B0F0"/>
              </w:rPr>
              <w:instrText>?</w:instrText>
            </w:r>
            <w:r w:rsidRPr="00775F2D">
              <w:rPr>
                <w:rFonts w:ascii="Arial" w:hAnsi="Arial" w:cs="Arial"/>
                <w:color w:val="00B0F0"/>
                <w:sz w:val="24"/>
                <w:szCs w:val="24"/>
                <w:shd w:val="clear" w:color="auto" w:fill="00B0F0"/>
              </w:rPr>
              <w:instrText>.</w:instrText>
            </w:r>
            <w:r w:rsidRPr="00775F2D">
              <w:rPr>
                <w:rFonts w:ascii="Arial" w:hAnsi="Arial" w:cs="Arial"/>
              </w:rPr>
              <w:fldChar w:fldCharType="end"/>
            </w:r>
          </w:p>
        </w:tc>
      </w:tr>
      <w:tr w:rsidR="00775F2D" w:rsidRPr="00775F2D"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0D83480" w14:textId="77777777" w:rsidR="00775F2D" w:rsidRPr="002B2CDB" w:rsidRDefault="00775F2D" w:rsidP="00775F2D">
            <w:pPr>
              <w:jc w:val="both"/>
              <w:rPr>
                <w:rFonts w:ascii="EYInterstate Light" w:eastAsia="Times New Roman" w:hAnsi="EYInterstate Light" w:cs="Arial"/>
                <w:sz w:val="20"/>
                <w:szCs w:val="20"/>
              </w:rPr>
            </w:pPr>
            <w:bookmarkStart w:id="217" w:name="FraudInSCOT" w:colFirst="0" w:colLast="0"/>
            <w:bookmarkEnd w:id="215"/>
            <w:bookmarkEnd w:id="216"/>
          </w:p>
          <w:p w14:paraId="3FF90A7D" w14:textId="1162FD20" w:rsidR="00775F2D" w:rsidRPr="00775F2D" w:rsidRDefault="00775F2D" w:rsidP="00775F2D">
            <w:pPr>
              <w:rPr>
                <w:rFonts w:ascii="Arial" w:eastAsia="Times New Roman" w:hAnsi="Arial" w:cs="Arial"/>
                <w:sz w:val="20"/>
                <w:szCs w:val="20"/>
              </w:rPr>
            </w:pPr>
            <w:r w:rsidRPr="002B2CDB">
              <w:rPr>
                <w:rFonts w:ascii="EYInterstate Light" w:hAnsi="EYInterstate Light"/>
                <w:sz w:val="20"/>
                <w:szCs w:val="20"/>
              </w:rPr>
              <w:t>None noted.</w:t>
            </w:r>
          </w:p>
        </w:tc>
      </w:tr>
      <w:bookmarkEnd w:id="200"/>
      <w:bookmarkEnd w:id="217"/>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hidden/>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775F2D" w14:paraId="7A2643B3" w14:textId="77777777" w:rsidTr="00A31CBF">
              <w:trPr>
                <w:hidden/>
              </w:trPr>
              <w:tc>
                <w:tcPr>
                  <w:tcW w:w="540" w:type="dxa"/>
                  <w:gridSpan w:val="3"/>
                  <w:vAlign w:val="center"/>
                </w:tcPr>
                <w:bookmarkStart w:id="218" w:name="ShowConclusions"/>
                <w:p w14:paraId="4A780A0C" w14:textId="77777777" w:rsidR="00B64C2F" w:rsidRPr="00775F2D" w:rsidRDefault="00B64C2F" w:rsidP="00567EB1">
                  <w:pPr>
                    <w:jc w:val="center"/>
                    <w:rPr>
                      <w:rFonts w:ascii="Arial" w:eastAsia="Times New Roman" w:hAnsi="Arial" w:cs="Arial"/>
                      <w:b/>
                      <w:vanish/>
                      <w:sz w:val="24"/>
                      <w:szCs w:val="24"/>
                    </w:rPr>
                  </w:pPr>
                  <w:r w:rsidRPr="00775F2D">
                    <w:rPr>
                      <w:rFonts w:ascii="Arial" w:hAnsi="Arial" w:cs="Arial"/>
                      <w:vanish/>
                    </w:rPr>
                    <w:fldChar w:fldCharType="begin"/>
                  </w:r>
                  <w:r w:rsidRPr="00775F2D">
                    <w:rPr>
                      <w:rFonts w:ascii="Arial" w:hAnsi="Arial" w:cs="Arial"/>
                      <w:vanish/>
                    </w:rPr>
                    <w:instrText xml:space="preserve"> MACROBUTTON ShowMe </w:instrText>
                  </w:r>
                  <w:r w:rsidRPr="00775F2D">
                    <w:rPr>
                      <w:rFonts w:ascii="Arial" w:hAnsi="Arial" w:cs="Arial"/>
                      <w:vanish/>
                      <w:color w:val="1E9A24"/>
                    </w:rPr>
                    <w:sym w:font="Wingdings 2" w:char="F0CC"/>
                  </w:r>
                  <w:r w:rsidRPr="00775F2D">
                    <w:rPr>
                      <w:rFonts w:ascii="Arial" w:hAnsi="Arial" w:cs="Arial"/>
                      <w:vanish/>
                    </w:rPr>
                    <w:fldChar w:fldCharType="end"/>
                  </w:r>
                </w:p>
              </w:tc>
            </w:tr>
            <w:bookmarkStart w:id="219" w:name="HideConclusions"/>
            <w:bookmarkEnd w:id="218"/>
            <w:tr w:rsidR="00B64C2F" w:rsidRPr="00775F2D" w14:paraId="05BD12A1" w14:textId="77777777" w:rsidTr="00A31CBF">
              <w:trPr>
                <w:gridBefore w:val="1"/>
                <w:gridAfter w:val="1"/>
                <w:wBefore w:w="90" w:type="dxa"/>
                <w:wAfter w:w="37" w:type="dxa"/>
              </w:trPr>
              <w:tc>
                <w:tcPr>
                  <w:tcW w:w="413" w:type="dxa"/>
                  <w:vAlign w:val="center"/>
                </w:tcPr>
                <w:p w14:paraId="290025F6" w14:textId="77777777" w:rsidR="00B64C2F" w:rsidRPr="00775F2D" w:rsidRDefault="00B64C2F" w:rsidP="00567EB1">
                  <w:pPr>
                    <w:jc w:val="center"/>
                    <w:rPr>
                      <w:rFonts w:ascii="Arial" w:eastAsia="Times New Roman" w:hAnsi="Arial" w:cs="Arial"/>
                      <w:b/>
                      <w:sz w:val="24"/>
                      <w:szCs w:val="24"/>
                    </w:rPr>
                  </w:pPr>
                  <w:r w:rsidRPr="00775F2D">
                    <w:rPr>
                      <w:rFonts w:ascii="Arial" w:hAnsi="Arial" w:cs="Arial"/>
                    </w:rPr>
                    <w:fldChar w:fldCharType="begin"/>
                  </w:r>
                  <w:r w:rsidRPr="00775F2D">
                    <w:rPr>
                      <w:rFonts w:ascii="Arial" w:hAnsi="Arial" w:cs="Arial"/>
                    </w:rPr>
                    <w:instrText xml:space="preserve"> MACROBUTTON HideMe </w:instrText>
                  </w:r>
                  <w:r w:rsidRPr="00775F2D">
                    <w:rPr>
                      <w:rFonts w:ascii="Arial" w:hAnsi="Arial" w:cs="Arial"/>
                      <w:b/>
                      <w:color w:val="FF0000"/>
                      <w:sz w:val="32"/>
                      <w:szCs w:val="32"/>
                    </w:rPr>
                    <w:instrText>−</w:instrText>
                  </w:r>
                  <w:r w:rsidRPr="00775F2D">
                    <w:rPr>
                      <w:rFonts w:ascii="Arial" w:hAnsi="Arial" w:cs="Arial"/>
                    </w:rPr>
                    <w:fldChar w:fldCharType="end"/>
                  </w:r>
                </w:p>
              </w:tc>
            </w:tr>
            <w:bookmarkEnd w:id="219"/>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20" w:name="BMConclusions"/>
            <w:r w:rsidRPr="004F28A1">
              <w:rPr>
                <w:rFonts w:ascii="Arial" w:eastAsia="Arial Unicode MS" w:hAnsi="Arial" w:cs="Arial"/>
                <w:b/>
                <w:color w:val="FFFFFF" w:themeColor="background1"/>
                <w:sz w:val="24"/>
                <w:szCs w:val="24"/>
              </w:rPr>
              <w:t>Conclusions:</w:t>
            </w:r>
            <w:bookmarkEnd w:id="220"/>
          </w:p>
        </w:tc>
      </w:tr>
      <w:tr w:rsidR="007777D2" w:rsidRPr="00775F2D" w14:paraId="1427D8F1" w14:textId="77777777" w:rsidTr="006B771C">
        <w:tblPrEx>
          <w:tblCellMar>
            <w:top w:w="0" w:type="dxa"/>
            <w:bottom w:w="0" w:type="dxa"/>
          </w:tblCellMar>
        </w:tblPrEx>
        <w:trPr>
          <w:gridBefore w:val="1"/>
          <w:wBefore w:w="570" w:type="dxa"/>
          <w:trHeight w:val="458"/>
        </w:trPr>
        <w:tc>
          <w:tcPr>
            <w:tcW w:w="555" w:type="dxa"/>
            <w:tcBorders>
              <w:top w:val="single" w:sz="4" w:space="0" w:color="595959" w:themeColor="text1" w:themeTint="A6"/>
              <w:bottom w:val="nil"/>
              <w:right w:val="nil"/>
            </w:tcBorders>
            <w:shd w:val="clear" w:color="auto" w:fill="FFFFFF" w:themeFill="background1"/>
            <w:vAlign w:val="center"/>
          </w:tcPr>
          <w:p w14:paraId="0F1D2AB3" w14:textId="5BE277CF" w:rsidR="007777D2" w:rsidRPr="00775F2D" w:rsidRDefault="00775F2D" w:rsidP="00775F2D">
            <w:pPr>
              <w:spacing w:before="40" w:after="40"/>
              <w:jc w:val="center"/>
              <w:rPr>
                <w:rFonts w:ascii="Arial" w:eastAsia="Times New Roman" w:hAnsi="Arial" w:cs="Arial"/>
                <w:b/>
                <w:sz w:val="12"/>
                <w:szCs w:val="12"/>
              </w:rPr>
            </w:pPr>
            <w:bookmarkStart w:id="221" w:name="BMOptions4" w:colFirst="1" w:colLast="1"/>
            <w:bookmarkStart w:id="222" w:name="BMOptionsB4" w:colFirst="0" w:colLast="0"/>
            <w:bookmarkStart w:id="223" w:name="ConclusionSection"/>
            <w:r>
              <w:rPr>
                <w:rFonts w:ascii="Arial" w:hAnsi="Arial"/>
              </w:rPr>
              <w:t xml:space="preserve">  </w:t>
            </w:r>
            <w:r w:rsidRPr="00775F2D">
              <w:rPr>
                <w:rFonts w:ascii="Arial" w:hAnsi="Arial"/>
                <w:b/>
              </w:rPr>
              <w:t>x</w:t>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775F2D" w:rsidRDefault="004F28A1" w:rsidP="006B771C">
            <w:pPr>
              <w:spacing w:before="40" w:after="40"/>
              <w:rPr>
                <w:rFonts w:ascii="Arial" w:eastAsia="Arial Unicode MS" w:hAnsi="Arial" w:cs="Arial"/>
                <w:sz w:val="20"/>
                <w:szCs w:val="20"/>
              </w:rPr>
            </w:pPr>
            <w:r w:rsidRPr="00775F2D">
              <w:rPr>
                <w:rFonts w:ascii="Arial" w:eastAsia="Arial Unicode MS" w:hAnsi="Arial" w:cs="Arial"/>
                <w:sz w:val="20"/>
                <w:szCs w:val="20"/>
              </w:rPr>
              <w:t>Our documentation accurately describes the operation of the SCOT and we have identified appropriate WCGWs.</w:t>
            </w:r>
          </w:p>
        </w:tc>
      </w:tr>
      <w:bookmarkStart w:id="224" w:name="BMOptions5" w:colFirst="1" w:colLast="1"/>
      <w:bookmarkStart w:id="225" w:name="BMOptionsB5" w:colFirst="0" w:colLast="0"/>
      <w:bookmarkEnd w:id="221"/>
      <w:bookmarkEnd w:id="222"/>
      <w:tr w:rsidR="00692076" w:rsidRPr="00775F2D" w14:paraId="1161CF88" w14:textId="77777777" w:rsidTr="002C635D">
        <w:tblPrEx>
          <w:tblCellMar>
            <w:top w:w="0" w:type="dxa"/>
            <w:bottom w:w="0" w:type="dxa"/>
          </w:tblCellMar>
        </w:tblPrEx>
        <w:trPr>
          <w:gridBefore w:val="1"/>
          <w:wBefore w:w="570" w:type="dxa"/>
          <w:trHeight w:val="458"/>
        </w:trPr>
        <w:tc>
          <w:tcPr>
            <w:tcW w:w="555" w:type="dxa"/>
            <w:tcBorders>
              <w:top w:val="nil"/>
              <w:right w:val="nil"/>
            </w:tcBorders>
            <w:shd w:val="clear" w:color="auto" w:fill="FFFFFF" w:themeFill="background1"/>
            <w:vAlign w:val="center"/>
          </w:tcPr>
          <w:p w14:paraId="57BA4AF9" w14:textId="5F7AE862" w:rsidR="00692076" w:rsidRPr="00775F2D" w:rsidRDefault="00775F2D" w:rsidP="00C73EF3">
            <w:pPr>
              <w:jc w:val="right"/>
              <w:rPr>
                <w:rFonts w:ascii="Arial" w:hAnsi="Arial" w:cs="Arial"/>
              </w:rPr>
            </w:pPr>
            <w:r w:rsidRPr="00775F2D">
              <w:rPr>
                <w:rFonts w:ascii="Arial" w:hAnsi="Arial"/>
              </w:rPr>
              <w:fldChar w:fldCharType="begin"/>
            </w:r>
            <w:r w:rsidRPr="00775F2D">
              <w:rPr>
                <w:rFonts w:ascii="Arial" w:hAnsi="Arial"/>
              </w:rPr>
              <w:instrText xml:space="preserve"> MACROBUTTON MainOptionsAll</w:instrText>
            </w:r>
            <w:r w:rsidRPr="00775F2D">
              <w:rPr>
                <w:rFonts w:ascii="Arial" w:hAnsi="Arial"/>
                <w:shd w:val="clear" w:color="auto" w:fill="FFFFFF" w:themeFill="background1"/>
              </w:rPr>
              <w:instrText xml:space="preserve"> </w:instrText>
            </w:r>
            <w:r w:rsidRPr="00775F2D">
              <w:rPr>
                <w:rFonts w:ascii="Arial" w:hAnsi="Arial"/>
                <w:shd w:val="clear" w:color="auto" w:fill="FFFFFF" w:themeFill="background1"/>
              </w:rPr>
              <w:sym w:font="Wingdings" w:char="F0A1"/>
            </w:r>
            <w:r w:rsidRPr="00775F2D">
              <w:rPr>
                <w:rFonts w:ascii="Arial" w:hAnsi="Arial"/>
              </w:rPr>
              <w:fldChar w:fldCharType="end"/>
            </w:r>
          </w:p>
        </w:tc>
        <w:tc>
          <w:tcPr>
            <w:tcW w:w="9790" w:type="dxa"/>
            <w:tcBorders>
              <w:top w:val="nil"/>
              <w:left w:val="nil"/>
            </w:tcBorders>
            <w:shd w:val="clear" w:color="auto" w:fill="FFFFFF" w:themeFill="background1"/>
            <w:vAlign w:val="center"/>
          </w:tcPr>
          <w:p w14:paraId="20DB1FDB" w14:textId="5FD7B28F" w:rsidR="00692076" w:rsidRPr="00775F2D" w:rsidRDefault="004F28A1" w:rsidP="00AC3E6D">
            <w:pPr>
              <w:rPr>
                <w:rFonts w:ascii="Arial" w:eastAsia="Arial Unicode MS" w:hAnsi="Arial" w:cs="Arial"/>
                <w:sz w:val="20"/>
                <w:szCs w:val="18"/>
              </w:rPr>
            </w:pPr>
            <w:r w:rsidRPr="00775F2D">
              <w:rPr>
                <w:rFonts w:ascii="Arial" w:eastAsia="Arial Unicode MS" w:hAnsi="Arial" w:cs="Arial"/>
                <w:sz w:val="20"/>
                <w:szCs w:val="20"/>
              </w:rPr>
              <w:t>Other (document additional observations)</w:t>
            </w:r>
          </w:p>
        </w:tc>
      </w:tr>
      <w:tr w:rsidR="00B64C2F" w:rsidRPr="00775F2D"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775F2D" w:rsidRDefault="004F28A1" w:rsidP="00567EB1">
            <w:pPr>
              <w:rPr>
                <w:rFonts w:ascii="Arial" w:eastAsia="Arial Unicode MS" w:hAnsi="Arial" w:cs="Arial"/>
                <w:vanish/>
                <w:sz w:val="20"/>
                <w:szCs w:val="20"/>
              </w:rPr>
            </w:pPr>
            <w:bookmarkStart w:id="226" w:name="BMGridAddObserve" w:colFirst="0" w:colLast="0"/>
            <w:bookmarkStart w:id="227" w:name="AdditionalObserve"/>
            <w:bookmarkEnd w:id="224"/>
            <w:bookmarkEnd w:id="225"/>
            <w:r w:rsidRPr="00775F2D">
              <w:rPr>
                <w:rFonts w:ascii="Arial" w:eastAsia="Arial Unicode MS" w:hAnsi="Arial" w:cs="Arial"/>
                <w:vanish/>
                <w:sz w:val="20"/>
                <w:szCs w:val="20"/>
              </w:rPr>
              <w:t>Additional observations:</w:t>
            </w:r>
          </w:p>
        </w:tc>
      </w:tr>
      <w:tr w:rsidR="00E55399" w:rsidRPr="00775F2D"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775F2D" w:rsidRDefault="00E55399" w:rsidP="00E55399">
            <w:pPr>
              <w:rPr>
                <w:rFonts w:ascii="Arial" w:eastAsia="Times New Roman" w:hAnsi="Arial" w:cs="Arial"/>
                <w:vanish/>
                <w:sz w:val="20"/>
                <w:szCs w:val="20"/>
              </w:rPr>
            </w:pPr>
            <w:bookmarkStart w:id="228" w:name="AdditionalObserveCell" w:colFirst="0" w:colLast="0"/>
            <w:bookmarkEnd w:id="226"/>
          </w:p>
        </w:tc>
      </w:tr>
    </w:tbl>
    <w:p w14:paraId="391F4DDF" w14:textId="77777777" w:rsidR="00B64C2F" w:rsidRPr="00D42BC5" w:rsidRDefault="00B64C2F" w:rsidP="00B64C2F">
      <w:pPr>
        <w:rPr>
          <w:rFonts w:ascii="Arial" w:hAnsi="Arial" w:cs="Arial"/>
        </w:rPr>
      </w:pPr>
      <w:bookmarkStart w:id="229" w:name="_GoBack"/>
      <w:bookmarkEnd w:id="223"/>
      <w:bookmarkEnd w:id="227"/>
      <w:bookmarkEnd w:id="228"/>
      <w:bookmarkEnd w:id="229"/>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30" w:name="MovedComments"/>
      <w:bookmarkEnd w:id="230"/>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31" w:name="DocumentWarning"/>
      <w:r w:rsidR="004F28A1" w:rsidRPr="004F28A1">
        <w:rPr>
          <w:rFonts w:ascii="Arial" w:eastAsia="Arial Unicode MS" w:hAnsi="Arial" w:cs="Arial"/>
          <w:b/>
          <w:color w:val="C00000"/>
          <w:sz w:val="28"/>
          <w:szCs w:val="28"/>
        </w:rPr>
        <w:t>Do not edit or delete anything below this point in the document!</w:t>
      </w:r>
      <w:bookmarkEnd w:id="231"/>
      <w:r w:rsidRPr="00D42BC5">
        <w:rPr>
          <w:rFonts w:ascii="Arial" w:hAnsi="Arial" w:cs="Arial"/>
          <w:b/>
          <w:color w:val="C00000"/>
          <w:sz w:val="28"/>
          <w:szCs w:val="28"/>
        </w:rPr>
        <w:t xml:space="preserve"> ***</w:t>
      </w:r>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775F2D" w:rsidRDefault="00B64C2F" w:rsidP="00B64C2F">
      <w:pPr>
        <w:rPr>
          <w:rFonts w:ascii="Arial" w:hAnsi="Arial" w:cs="Arial"/>
          <w:vanish/>
        </w:rPr>
      </w:pPr>
      <w:bookmarkStart w:id="232" w:name="HiddenStuff"/>
      <w:r w:rsidRPr="00775F2D">
        <w:rPr>
          <w:rFonts w:ascii="Arial" w:hAnsi="Arial" w:cs="Arial"/>
          <w:vanish/>
        </w:rPr>
        <w:t>This section should be hidden and not edited or form functionality will be lost</w:t>
      </w:r>
    </w:p>
    <w:bookmarkStart w:id="233" w:name="_MON_1528008346"/>
    <w:bookmarkEnd w:id="233"/>
    <w:p w14:paraId="332695BF" w14:textId="270D3D6B" w:rsidR="00B64C2F" w:rsidRPr="00775F2D" w:rsidRDefault="0008170D" w:rsidP="00B64C2F">
      <w:pPr>
        <w:rPr>
          <w:rFonts w:ascii="Arial" w:hAnsi="Arial" w:cs="Arial"/>
          <w:vanish/>
        </w:rPr>
      </w:pPr>
      <w:r w:rsidRPr="00775F2D">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82pt" o:ole="">
            <v:imagedata r:id="rId12" o:title=""/>
          </v:shape>
          <o:OLEObject Type="Embed" ProgID="Excel.Sheet.12" ShapeID="_x0000_i1025" DrawAspect="Icon" ObjectID="_1611482740" r:id="rId13"/>
        </w:object>
      </w:r>
    </w:p>
    <w:p w14:paraId="6A4B9953" w14:textId="5823A5A2" w:rsidR="00896303" w:rsidRPr="00775F2D" w:rsidRDefault="005C5230" w:rsidP="00A70E3D">
      <w:pPr>
        <w:rPr>
          <w:rFonts w:ascii="Arial" w:hAnsi="Arial" w:cs="Arial"/>
          <w:vanish/>
        </w:rPr>
      </w:pPr>
      <w:bookmarkStart w:id="234" w:name="_MON_1492494551"/>
      <w:bookmarkStart w:id="235" w:name="_MON_1487051563"/>
      <w:bookmarkStart w:id="236" w:name="_MON_1489844695"/>
      <w:bookmarkStart w:id="237" w:name="FormVersion"/>
      <w:bookmarkEnd w:id="234"/>
      <w:bookmarkEnd w:id="235"/>
      <w:bookmarkEnd w:id="236"/>
      <w:r w:rsidRPr="00775F2D">
        <w:rPr>
          <w:rFonts w:ascii="Arial" w:hAnsi="Arial" w:cs="Arial"/>
          <w:vanish/>
        </w:rPr>
        <w:t>1.</w:t>
      </w:r>
      <w:r w:rsidR="00A70E3D" w:rsidRPr="00775F2D">
        <w:rPr>
          <w:rFonts w:ascii="Arial" w:hAnsi="Arial" w:cs="Arial"/>
          <w:vanish/>
        </w:rPr>
        <w:t>4</w:t>
      </w:r>
      <w:bookmarkEnd w:id="237"/>
    </w:p>
    <w:p w14:paraId="7145F64B" w14:textId="2632D2B7" w:rsidR="00B64C2F" w:rsidRPr="00775F2D" w:rsidRDefault="00A7514D" w:rsidP="00B64C2F">
      <w:pPr>
        <w:rPr>
          <w:rFonts w:ascii="Arial" w:hAnsi="Arial" w:cs="Arial"/>
          <w:vanish/>
        </w:rPr>
      </w:pPr>
      <w:r w:rsidRPr="00775F2D">
        <w:rPr>
          <w:rFonts w:ascii="Arial" w:hAnsi="Arial" w:cs="Arial"/>
          <w:vanish/>
        </w:rPr>
        <w:object w:dxaOrig="1513" w:dyaOrig="984" w14:anchorId="06CA7832">
          <v:shape id="_x0000_i1026" type="#_x0000_t75" style="width:75.5pt;height:49pt" o:ole="">
            <v:imagedata r:id="rId14" o:title=""/>
          </v:shape>
          <o:OLEObject Type="Embed" ProgID="Excel.SheetMacroEnabled.12" ShapeID="_x0000_i1026" DrawAspect="Icon" ObjectID="_1611482741" r:id="rId15"/>
        </w:object>
      </w:r>
    </w:p>
    <w:p w14:paraId="24067FBA" w14:textId="0E2B178A" w:rsidR="00B64C2F" w:rsidRPr="00775F2D" w:rsidRDefault="00B64C2F" w:rsidP="00A60BF7">
      <w:pPr>
        <w:rPr>
          <w:rFonts w:ascii="Arial" w:hAnsi="Arial" w:cs="Arial"/>
          <w:vanish/>
        </w:rPr>
      </w:pPr>
      <w:r w:rsidRPr="00775F2D">
        <w:rPr>
          <w:rFonts w:ascii="Arial" w:hAnsi="Arial" w:cs="Arial"/>
          <w:vanish/>
        </w:rPr>
        <w:t>Control Summary v</w:t>
      </w:r>
      <w:r w:rsidR="00624E00" w:rsidRPr="00775F2D">
        <w:rPr>
          <w:rFonts w:ascii="Arial" w:hAnsi="Arial" w:cs="Arial"/>
          <w:vanish/>
        </w:rPr>
        <w:t>1.</w:t>
      </w:r>
      <w:r w:rsidR="00A60BF7" w:rsidRPr="00775F2D">
        <w:rPr>
          <w:rFonts w:ascii="Arial" w:hAnsi="Arial" w:cs="Arial"/>
          <w:vanish/>
        </w:rPr>
        <w:t>2</w:t>
      </w:r>
      <w:r w:rsidR="00A7514D" w:rsidRPr="00775F2D">
        <w:rPr>
          <w:rFonts w:ascii="Arial" w:hAnsi="Arial" w:cs="Arial"/>
          <w:vanish/>
        </w:rPr>
        <w:t>1</w:t>
      </w:r>
    </w:p>
    <w:p w14:paraId="174B012E" w14:textId="5502B904" w:rsidR="00AA214A" w:rsidRPr="00775F2D" w:rsidRDefault="004F28A1" w:rsidP="00A60BF7">
      <w:pPr>
        <w:rPr>
          <w:rFonts w:ascii="Arial" w:hAnsi="Arial" w:cs="Arial"/>
          <w:vanish/>
        </w:rPr>
      </w:pPr>
      <w:bookmarkStart w:id="238" w:name="ChosenLanguage"/>
      <w:r w:rsidRPr="00775F2D">
        <w:rPr>
          <w:rFonts w:ascii="Arial" w:eastAsia="Arial Unicode MS" w:hAnsi="Arial" w:cs="Arial"/>
          <w:vanish/>
        </w:rPr>
        <w:t>English</w:t>
      </w:r>
      <w:bookmarkEnd w:id="238"/>
    </w:p>
    <w:bookmarkStart w:id="239" w:name="CopyLink2"/>
    <w:p w14:paraId="285ECC60"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OpenMe </w:instrText>
      </w:r>
      <w:r w:rsidRPr="00775F2D">
        <w:rPr>
          <w:rFonts w:ascii="Arial" w:hAnsi="Arial" w:cs="Arial"/>
          <w:vanish/>
          <w:sz w:val="28"/>
          <w:szCs w:val="28"/>
          <w:bdr w:val="single" w:sz="4" w:space="0" w:color="auto"/>
          <w:shd w:val="clear" w:color="auto" w:fill="FFFFFF" w:themeFill="background1"/>
        </w:rPr>
        <w:sym w:font="Wingdings" w:char="F0EC"/>
      </w:r>
      <w:r w:rsidRPr="00775F2D">
        <w:rPr>
          <w:rFonts w:ascii="Arial" w:hAnsi="Arial" w:cs="Arial"/>
          <w:vanish/>
        </w:rPr>
        <w:fldChar w:fldCharType="end"/>
      </w:r>
      <w:bookmarkEnd w:id="239"/>
    </w:p>
    <w:bookmarkStart w:id="240" w:name="ToCopyShow"/>
    <w:p w14:paraId="57D3557E"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ShowMe </w:instrText>
      </w:r>
      <w:r w:rsidRPr="00775F2D">
        <w:rPr>
          <w:rFonts w:ascii="Arial" w:hAnsi="Arial" w:cs="Arial"/>
          <w:vanish/>
          <w:color w:val="1E9A24"/>
        </w:rPr>
        <w:sym w:font="Wingdings 2" w:char="F0CC"/>
      </w:r>
      <w:r w:rsidRPr="00775F2D">
        <w:rPr>
          <w:rFonts w:ascii="Arial" w:hAnsi="Arial" w:cs="Arial"/>
          <w:vanish/>
        </w:rPr>
        <w:fldChar w:fldCharType="end"/>
      </w:r>
      <w:bookmarkEnd w:id="240"/>
    </w:p>
    <w:bookmarkStart w:id="241" w:name="ToCopyHide"/>
    <w:p w14:paraId="61839BB6"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HideMe </w:instrText>
      </w:r>
      <w:r w:rsidRPr="00775F2D">
        <w:rPr>
          <w:rFonts w:ascii="Arial" w:hAnsi="Arial" w:cs="Arial"/>
          <w:b/>
          <w:vanish/>
          <w:color w:val="FF0000"/>
          <w:sz w:val="32"/>
          <w:szCs w:val="32"/>
        </w:rPr>
        <w:instrText>−</w:instrText>
      </w:r>
      <w:r w:rsidRPr="00775F2D">
        <w:rPr>
          <w:rFonts w:ascii="Arial" w:hAnsi="Arial" w:cs="Arial"/>
          <w:vanish/>
        </w:rPr>
        <w:fldChar w:fldCharType="end"/>
      </w:r>
      <w:bookmarkEnd w:id="241"/>
    </w:p>
    <w:bookmarkStart w:id="242" w:name="WCGWDelete"/>
    <w:p w14:paraId="10F98643"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DeleteMe </w:instrText>
      </w:r>
      <w:r w:rsidRPr="00775F2D">
        <w:rPr>
          <w:rFonts w:ascii="Arial" w:hAnsi="Arial" w:cs="Arial"/>
          <w:vanish/>
          <w:color w:val="FF0000"/>
          <w:sz w:val="44"/>
          <w:szCs w:val="44"/>
          <w:shd w:val="clear" w:color="auto" w:fill="FFFFFF" w:themeFill="background1"/>
        </w:rPr>
        <w:sym w:font="Wingdings" w:char="F0FB"/>
      </w:r>
      <w:r w:rsidRPr="00775F2D">
        <w:rPr>
          <w:rFonts w:ascii="Arial" w:hAnsi="Arial" w:cs="Arial"/>
          <w:vanish/>
        </w:rPr>
        <w:fldChar w:fldCharType="end"/>
      </w:r>
      <w:bookmarkEnd w:id="242"/>
    </w:p>
    <w:bookmarkStart w:id="243" w:name="WTDelete"/>
    <w:p w14:paraId="4FA07674"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DeleteMe </w:instrText>
      </w:r>
      <w:r w:rsidRPr="00775F2D">
        <w:rPr>
          <w:rFonts w:ascii="Arial" w:hAnsi="Arial" w:cs="Arial"/>
          <w:vanish/>
          <w:color w:val="FF0000"/>
          <w:sz w:val="44"/>
          <w:szCs w:val="44"/>
          <w:shd w:val="clear" w:color="auto" w:fill="BFBFBF" w:themeFill="background1" w:themeFillShade="BF"/>
        </w:rPr>
        <w:sym w:font="Wingdings" w:char="F0FB"/>
      </w:r>
      <w:r w:rsidRPr="00775F2D">
        <w:rPr>
          <w:rFonts w:ascii="Arial" w:hAnsi="Arial" w:cs="Arial"/>
          <w:vanish/>
        </w:rPr>
        <w:fldChar w:fldCharType="end"/>
      </w:r>
      <w:bookmarkEnd w:id="243"/>
    </w:p>
    <w:bookmarkStart w:id="244" w:name="CPDelete"/>
    <w:p w14:paraId="59ED303B"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DeleteMe </w:instrText>
      </w:r>
      <w:r w:rsidRPr="00775F2D">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775F2D">
        <w:rPr>
          <w:rFonts w:ascii="Arial" w:hAnsi="Arial" w:cs="Arial"/>
          <w:vanish/>
        </w:rPr>
        <w:fldChar w:fldCharType="end"/>
      </w:r>
      <w:bookmarkEnd w:id="244"/>
    </w:p>
    <w:bookmarkStart w:id="245" w:name="DeleteRowLink"/>
    <w:p w14:paraId="7B603D71" w14:textId="77777777" w:rsidR="00B64C2F" w:rsidRPr="00775F2D" w:rsidRDefault="00B64C2F" w:rsidP="00B64C2F">
      <w:pPr>
        <w:rPr>
          <w:rFonts w:ascii="Arial" w:hAnsi="Arial" w:cs="Arial"/>
          <w:vanish/>
          <w:sz w:val="20"/>
          <w:szCs w:val="20"/>
        </w:rPr>
      </w:pPr>
      <w:r w:rsidRPr="00775F2D">
        <w:rPr>
          <w:rFonts w:ascii="Arial" w:hAnsi="Arial" w:cs="Arial"/>
          <w:vanish/>
          <w:sz w:val="20"/>
          <w:szCs w:val="20"/>
        </w:rPr>
        <w:fldChar w:fldCharType="begin"/>
      </w:r>
      <w:r w:rsidRPr="00775F2D">
        <w:rPr>
          <w:rFonts w:ascii="Arial" w:hAnsi="Arial" w:cs="Arial"/>
          <w:vanish/>
          <w:sz w:val="20"/>
          <w:szCs w:val="20"/>
        </w:rPr>
        <w:instrText xml:space="preserve"> MACROBUTTON DeleteRow </w:instrText>
      </w:r>
      <w:r w:rsidRPr="00775F2D">
        <w:rPr>
          <w:rFonts w:ascii="Arial" w:hAnsi="Arial" w:cs="Arial"/>
          <w:vanish/>
          <w:color w:val="0033CC"/>
          <w:sz w:val="20"/>
          <w:szCs w:val="20"/>
          <w:u w:val="single"/>
          <w:shd w:val="clear" w:color="auto" w:fill="FFFFFF" w:themeFill="background1"/>
        </w:rPr>
        <w:instrText>Del</w:instrText>
      </w:r>
      <w:r w:rsidRPr="00775F2D">
        <w:rPr>
          <w:rFonts w:ascii="Arial" w:hAnsi="Arial" w:cs="Arial"/>
          <w:vanish/>
          <w:sz w:val="20"/>
          <w:szCs w:val="20"/>
        </w:rPr>
        <w:fldChar w:fldCharType="end"/>
      </w:r>
      <w:bookmarkEnd w:id="245"/>
    </w:p>
    <w:bookmarkStart w:id="246" w:name="AddRowLink"/>
    <w:p w14:paraId="36221B7A" w14:textId="77777777" w:rsidR="00B64C2F" w:rsidRPr="00775F2D" w:rsidRDefault="00B64C2F" w:rsidP="00B64C2F">
      <w:pPr>
        <w:rPr>
          <w:rFonts w:ascii="Arial" w:hAnsi="Arial" w:cs="Arial"/>
          <w:vanish/>
          <w:sz w:val="20"/>
          <w:szCs w:val="20"/>
        </w:rPr>
      </w:pPr>
      <w:r w:rsidRPr="00775F2D">
        <w:rPr>
          <w:rFonts w:ascii="Arial" w:hAnsi="Arial" w:cs="Arial"/>
          <w:vanish/>
          <w:sz w:val="20"/>
          <w:szCs w:val="20"/>
        </w:rPr>
        <w:fldChar w:fldCharType="begin"/>
      </w:r>
      <w:r w:rsidRPr="00775F2D">
        <w:rPr>
          <w:rFonts w:ascii="Arial" w:hAnsi="Arial" w:cs="Arial"/>
          <w:vanish/>
          <w:sz w:val="20"/>
          <w:szCs w:val="20"/>
        </w:rPr>
        <w:instrText xml:space="preserve"> MACROBUTTON AddRow </w:instrText>
      </w:r>
      <w:r w:rsidRPr="00775F2D">
        <w:rPr>
          <w:rFonts w:ascii="Arial" w:hAnsi="Arial" w:cs="Arial"/>
          <w:vanish/>
          <w:color w:val="0033CC"/>
          <w:sz w:val="20"/>
          <w:szCs w:val="20"/>
          <w:u w:val="single"/>
        </w:rPr>
        <w:instrText>Add</w:instrText>
      </w:r>
      <w:r w:rsidRPr="00775F2D">
        <w:rPr>
          <w:rFonts w:ascii="Arial" w:hAnsi="Arial" w:cs="Arial"/>
          <w:vanish/>
          <w:sz w:val="20"/>
          <w:szCs w:val="20"/>
        </w:rPr>
        <w:fldChar w:fldCharType="end"/>
      </w:r>
      <w:bookmarkEnd w:id="246"/>
    </w:p>
    <w:bookmarkStart w:id="247" w:name="ConfirmHelp"/>
    <w:p w14:paraId="5584E1DF" w14:textId="77777777" w:rsidR="00B64C2F" w:rsidRPr="00775F2D" w:rsidRDefault="00B64C2F" w:rsidP="00B64C2F">
      <w:pPr>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ShowConfirmHelp </w:instrText>
      </w:r>
      <w:r w:rsidRPr="00775F2D">
        <w:rPr>
          <w:rFonts w:ascii="Arial" w:hAnsi="Arial" w:cs="Arial"/>
          <w:vanish/>
          <w:color w:val="00B0F0"/>
          <w:sz w:val="24"/>
          <w:szCs w:val="24"/>
          <w:shd w:val="clear" w:color="auto" w:fill="00B0F0"/>
        </w:rPr>
        <w:instrText>.</w:instrText>
      </w:r>
      <w:r w:rsidRPr="00775F2D">
        <w:rPr>
          <w:rFonts w:ascii="Arial Rounded MT Bold" w:hAnsi="Arial Rounded MT Bold" w:cs="Tahoma"/>
          <w:b/>
          <w:vanish/>
          <w:color w:val="FFFFFF" w:themeColor="background1"/>
          <w:sz w:val="24"/>
          <w:szCs w:val="24"/>
          <w:shd w:val="clear" w:color="auto" w:fill="00B0F0"/>
        </w:rPr>
        <w:instrText>?</w:instrText>
      </w:r>
      <w:r w:rsidRPr="00775F2D">
        <w:rPr>
          <w:rFonts w:ascii="Arial" w:hAnsi="Arial" w:cs="Arial"/>
          <w:vanish/>
          <w:color w:val="00B0F0"/>
          <w:sz w:val="24"/>
          <w:szCs w:val="24"/>
          <w:shd w:val="clear" w:color="auto" w:fill="00B0F0"/>
        </w:rPr>
        <w:instrText>.</w:instrText>
      </w:r>
      <w:r w:rsidRPr="00775F2D">
        <w:rPr>
          <w:rFonts w:ascii="Arial" w:hAnsi="Arial" w:cs="Arial"/>
          <w:vanish/>
        </w:rPr>
        <w:fldChar w:fldCharType="end"/>
      </w:r>
      <w:bookmarkEnd w:id="247"/>
    </w:p>
    <w:bookmarkStart w:id="248" w:name="AllHelp"/>
    <w:p w14:paraId="65DA1DF2" w14:textId="77777777" w:rsidR="00B64C2F" w:rsidRPr="00775F2D" w:rsidRDefault="00B64C2F" w:rsidP="00B64C2F">
      <w:pPr>
        <w:rPr>
          <w:rFonts w:ascii="Arial" w:hAnsi="Arial" w:cs="Arial"/>
          <w:vanish/>
          <w:sz w:val="20"/>
          <w:szCs w:val="20"/>
        </w:rPr>
      </w:pPr>
      <w:r w:rsidRPr="00775F2D">
        <w:rPr>
          <w:rFonts w:ascii="Arial" w:hAnsi="Arial" w:cs="Arial"/>
          <w:vanish/>
        </w:rPr>
        <w:fldChar w:fldCharType="begin"/>
      </w:r>
      <w:r w:rsidRPr="00775F2D">
        <w:rPr>
          <w:rFonts w:ascii="Arial" w:hAnsi="Arial" w:cs="Arial"/>
          <w:vanish/>
        </w:rPr>
        <w:instrText xml:space="preserve"> MACROBUTTON ShowHelp</w:instrText>
      </w:r>
      <w:r w:rsidRPr="00775F2D">
        <w:rPr>
          <w:rFonts w:ascii="Arial" w:hAnsi="Arial" w:cs="Arial"/>
          <w:vanish/>
          <w:sz w:val="24"/>
          <w:szCs w:val="24"/>
        </w:rPr>
        <w:instrText xml:space="preserve"> </w:instrText>
      </w:r>
      <w:r w:rsidRPr="00775F2D">
        <w:rPr>
          <w:rFonts w:ascii="Arial" w:hAnsi="Arial" w:cs="Arial"/>
          <w:vanish/>
          <w:color w:val="00B0F0"/>
          <w:sz w:val="24"/>
          <w:szCs w:val="24"/>
          <w:shd w:val="clear" w:color="auto" w:fill="00B0F0"/>
        </w:rPr>
        <w:instrText>.</w:instrText>
      </w:r>
      <w:r w:rsidRPr="00775F2D">
        <w:rPr>
          <w:rFonts w:ascii="Arial Rounded MT Bold" w:hAnsi="Arial Rounded MT Bold" w:cs="Tahoma"/>
          <w:b/>
          <w:vanish/>
          <w:color w:val="FFFFFF" w:themeColor="background1"/>
          <w:sz w:val="24"/>
          <w:szCs w:val="24"/>
          <w:shd w:val="clear" w:color="auto" w:fill="00B0F0"/>
        </w:rPr>
        <w:instrText>?</w:instrText>
      </w:r>
      <w:r w:rsidRPr="00775F2D">
        <w:rPr>
          <w:rFonts w:ascii="Arial" w:hAnsi="Arial" w:cs="Arial"/>
          <w:vanish/>
          <w:color w:val="00B0F0"/>
          <w:sz w:val="24"/>
          <w:szCs w:val="24"/>
          <w:shd w:val="clear" w:color="auto" w:fill="00B0F0"/>
        </w:rPr>
        <w:instrText>.</w:instrText>
      </w:r>
      <w:r w:rsidRPr="00775F2D">
        <w:rPr>
          <w:rFonts w:ascii="Arial" w:hAnsi="Arial" w:cs="Arial"/>
          <w:vanish/>
        </w:rPr>
        <w:fldChar w:fldCharType="end"/>
      </w:r>
      <w:bookmarkEnd w:id="248"/>
    </w:p>
    <w:bookmarkStart w:id="249" w:name="SelectRelApp"/>
    <w:p w14:paraId="7BBBC95E" w14:textId="37D50728" w:rsidR="00B64C2F" w:rsidRPr="00775F2D" w:rsidRDefault="00B64C2F" w:rsidP="00B64C2F">
      <w:pPr>
        <w:rPr>
          <w:rFonts w:ascii="Arial" w:hAnsi="Arial" w:cs="Arial"/>
          <w:vanish/>
          <w:color w:val="0000FF"/>
          <w:sz w:val="20"/>
          <w:szCs w:val="20"/>
        </w:rPr>
      </w:pPr>
      <w:r w:rsidRPr="00775F2D">
        <w:rPr>
          <w:rFonts w:ascii="Arial" w:hAnsi="Arial" w:cs="Arial"/>
          <w:vanish/>
          <w:color w:val="0000FF"/>
          <w:sz w:val="20"/>
          <w:szCs w:val="20"/>
          <w:u w:val="single"/>
        </w:rPr>
        <w:fldChar w:fldCharType="begin"/>
      </w:r>
      <w:r w:rsidR="004F28A1" w:rsidRPr="00775F2D">
        <w:rPr>
          <w:rFonts w:ascii="Arial" w:hAnsi="Arial" w:cs="Arial"/>
          <w:vanish/>
          <w:color w:val="0000FF"/>
          <w:sz w:val="20"/>
          <w:szCs w:val="20"/>
          <w:u w:val="single"/>
        </w:rPr>
        <w:instrText xml:space="preserve"> MACROBUTTON SelectRelApps Select App(s)</w:instrText>
      </w:r>
      <w:r w:rsidRPr="00775F2D">
        <w:rPr>
          <w:rFonts w:ascii="Arial" w:hAnsi="Arial" w:cs="Arial"/>
          <w:vanish/>
          <w:color w:val="0000FF"/>
          <w:sz w:val="20"/>
          <w:szCs w:val="20"/>
          <w:u w:val="single"/>
        </w:rPr>
        <w:fldChar w:fldCharType="end"/>
      </w:r>
      <w:bookmarkEnd w:id="249"/>
    </w:p>
    <w:bookmarkStart w:id="250" w:name="AssociateRiskMain"/>
    <w:p w14:paraId="6E291009" w14:textId="2345B5F6" w:rsidR="00B64C2F" w:rsidRPr="00775F2D" w:rsidRDefault="00B64C2F" w:rsidP="00B64C2F">
      <w:pPr>
        <w:rPr>
          <w:rFonts w:ascii="Arial" w:hAnsi="Arial" w:cs="Arial"/>
          <w:vanish/>
          <w:color w:val="0000FF"/>
          <w:sz w:val="20"/>
          <w:szCs w:val="20"/>
        </w:rPr>
      </w:pPr>
      <w:r w:rsidRPr="00775F2D">
        <w:rPr>
          <w:rFonts w:ascii="Arial" w:hAnsi="Arial" w:cs="Arial"/>
          <w:vanish/>
          <w:color w:val="0000FF"/>
          <w:sz w:val="20"/>
          <w:szCs w:val="20"/>
          <w:u w:val="single"/>
        </w:rPr>
        <w:fldChar w:fldCharType="begin"/>
      </w:r>
      <w:r w:rsidR="004F28A1" w:rsidRPr="00775F2D">
        <w:rPr>
          <w:rFonts w:ascii="Arial" w:hAnsi="Arial" w:cs="Arial"/>
          <w:vanish/>
          <w:color w:val="0000FF"/>
          <w:sz w:val="20"/>
          <w:szCs w:val="20"/>
          <w:u w:val="single"/>
        </w:rPr>
        <w:instrText xml:space="preserve"> MACROBUTTON AssocControls Associate controls to this risk</w:instrText>
      </w:r>
      <w:r w:rsidRPr="00775F2D">
        <w:rPr>
          <w:rFonts w:ascii="Arial" w:hAnsi="Arial" w:cs="Arial"/>
          <w:vanish/>
          <w:color w:val="0000FF"/>
          <w:sz w:val="20"/>
          <w:szCs w:val="20"/>
          <w:u w:val="single"/>
        </w:rPr>
        <w:fldChar w:fldCharType="end"/>
      </w:r>
      <w:bookmarkEnd w:id="250"/>
    </w:p>
    <w:bookmarkStart w:id="251" w:name="ReviewYesOptionNotSelected"/>
    <w:p w14:paraId="49A738BB"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ControlPropertiesYesAll</w:instrText>
      </w:r>
      <w:r w:rsidRPr="00775F2D">
        <w:rPr>
          <w:rFonts w:ascii="Arial" w:hAnsi="Arial" w:cs="Arial"/>
          <w:vanish/>
          <w:shd w:val="clear" w:color="auto" w:fill="FFFFFF" w:themeFill="background1"/>
        </w:rPr>
        <w:instrText xml:space="preserve"> </w:instrText>
      </w:r>
      <w:r w:rsidRPr="00775F2D">
        <w:rPr>
          <w:rFonts w:ascii="Arial" w:hAnsi="Arial" w:cs="Arial"/>
          <w:vanish/>
          <w:shd w:val="clear" w:color="auto" w:fill="FFFFFF" w:themeFill="background1"/>
        </w:rPr>
        <w:sym w:font="Wingdings" w:char="F0A1"/>
      </w:r>
      <w:r w:rsidRPr="00775F2D">
        <w:rPr>
          <w:rFonts w:ascii="Arial" w:hAnsi="Arial" w:cs="Arial"/>
          <w:vanish/>
        </w:rPr>
        <w:fldChar w:fldCharType="end"/>
      </w:r>
      <w:bookmarkEnd w:id="251"/>
    </w:p>
    <w:bookmarkStart w:id="252" w:name="ReviewYesOptionSelected"/>
    <w:p w14:paraId="2F3833F4"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ControlPropertiesYesAll</w:instrText>
      </w:r>
      <w:r w:rsidRPr="00775F2D">
        <w:rPr>
          <w:rFonts w:ascii="Arial" w:hAnsi="Arial" w:cs="Arial"/>
          <w:vanish/>
          <w:shd w:val="clear" w:color="auto" w:fill="FFFFFF" w:themeFill="background1"/>
        </w:rPr>
        <w:instrText xml:space="preserve"> </w:instrText>
      </w:r>
      <w:r w:rsidRPr="00775F2D">
        <w:rPr>
          <w:rFonts w:ascii="Arial" w:hAnsi="Arial" w:cs="Arial"/>
          <w:vanish/>
          <w:color w:val="FFFFFF" w:themeColor="background1"/>
          <w:shd w:val="clear" w:color="auto" w:fill="FFFFFF" w:themeFill="background1"/>
        </w:rPr>
        <w:instrText>.</w:instrText>
      </w:r>
      <w:r w:rsidRPr="00775F2D">
        <w:rPr>
          <w:rFonts w:ascii="Arial" w:hAnsi="Arial" w:cs="Arial"/>
          <w:vanish/>
          <w:shd w:val="clear" w:color="auto" w:fill="FFFFFF" w:themeFill="background1"/>
        </w:rPr>
        <w:sym w:font="Wingdings" w:char="F0A4"/>
      </w:r>
      <w:r w:rsidRPr="00775F2D">
        <w:rPr>
          <w:rFonts w:ascii="Arial" w:hAnsi="Arial" w:cs="Arial"/>
          <w:vanish/>
        </w:rPr>
        <w:fldChar w:fldCharType="end"/>
      </w:r>
      <w:bookmarkEnd w:id="252"/>
    </w:p>
    <w:bookmarkStart w:id="253" w:name="ReviewNoOptionNotSelected"/>
    <w:p w14:paraId="1A2DDF33"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ControlPropertiesNoAll</w:instrText>
      </w:r>
      <w:r w:rsidRPr="00775F2D">
        <w:rPr>
          <w:rFonts w:ascii="Arial" w:hAnsi="Arial" w:cs="Arial"/>
          <w:vanish/>
          <w:shd w:val="clear" w:color="auto" w:fill="FFFFFF" w:themeFill="background1"/>
        </w:rPr>
        <w:instrText xml:space="preserve"> </w:instrText>
      </w:r>
      <w:r w:rsidRPr="00775F2D">
        <w:rPr>
          <w:rFonts w:ascii="Arial" w:hAnsi="Arial" w:cs="Arial"/>
          <w:vanish/>
          <w:shd w:val="clear" w:color="auto" w:fill="FFFFFF" w:themeFill="background1"/>
        </w:rPr>
        <w:sym w:font="Wingdings" w:char="F0A1"/>
      </w:r>
      <w:r w:rsidRPr="00775F2D">
        <w:rPr>
          <w:rFonts w:ascii="Arial" w:hAnsi="Arial" w:cs="Arial"/>
          <w:vanish/>
        </w:rPr>
        <w:fldChar w:fldCharType="end"/>
      </w:r>
      <w:bookmarkEnd w:id="253"/>
    </w:p>
    <w:bookmarkStart w:id="254" w:name="ReviewNoOptionSelected"/>
    <w:p w14:paraId="6CD86CE9" w14:textId="77777777" w:rsidR="00B64C2F" w:rsidRPr="00775F2D" w:rsidRDefault="00B64C2F" w:rsidP="00B64C2F">
      <w:pPr>
        <w:spacing w:beforeLines="10" w:before="24" w:afterLines="10" w:after="24" w:line="240" w:lineRule="auto"/>
        <w:ind w:leftChars="10" w:left="22" w:rightChars="10" w:right="22"/>
        <w:rPr>
          <w:rFonts w:ascii="Arial" w:hAnsi="Arial" w:cs="Arial"/>
          <w:vanish/>
          <w:sz w:val="20"/>
          <w:szCs w:val="20"/>
        </w:rPr>
      </w:pPr>
      <w:r w:rsidRPr="00775F2D">
        <w:rPr>
          <w:rFonts w:ascii="Arial" w:hAnsi="Arial" w:cs="Arial"/>
          <w:vanish/>
        </w:rPr>
        <w:fldChar w:fldCharType="begin"/>
      </w:r>
      <w:r w:rsidRPr="00775F2D">
        <w:rPr>
          <w:rFonts w:ascii="Arial" w:hAnsi="Arial" w:cs="Arial"/>
          <w:vanish/>
        </w:rPr>
        <w:instrText xml:space="preserve"> MACROBUTTON ControlPropertiesNoAll</w:instrText>
      </w:r>
      <w:r w:rsidRPr="00775F2D">
        <w:rPr>
          <w:rFonts w:ascii="Arial" w:hAnsi="Arial" w:cs="Arial"/>
          <w:vanish/>
          <w:shd w:val="clear" w:color="auto" w:fill="FFFFFF" w:themeFill="background1"/>
        </w:rPr>
        <w:instrText xml:space="preserve"> </w:instrText>
      </w:r>
      <w:r w:rsidRPr="00775F2D">
        <w:rPr>
          <w:rFonts w:ascii="Arial" w:hAnsi="Arial" w:cs="Arial"/>
          <w:vanish/>
          <w:color w:val="FFFFFF" w:themeColor="background1"/>
          <w:shd w:val="clear" w:color="auto" w:fill="FFFFFF" w:themeFill="background1"/>
        </w:rPr>
        <w:instrText>.</w:instrText>
      </w:r>
      <w:r w:rsidRPr="00775F2D">
        <w:rPr>
          <w:rFonts w:ascii="Arial" w:hAnsi="Arial" w:cs="Arial"/>
          <w:vanish/>
          <w:shd w:val="clear" w:color="auto" w:fill="FFFFFF" w:themeFill="background1"/>
        </w:rPr>
        <w:sym w:font="Wingdings" w:char="F0A4"/>
      </w:r>
      <w:r w:rsidRPr="00775F2D">
        <w:rPr>
          <w:rFonts w:ascii="Arial" w:hAnsi="Arial" w:cs="Arial"/>
          <w:vanish/>
        </w:rPr>
        <w:fldChar w:fldCharType="end"/>
      </w:r>
      <w:bookmarkEnd w:id="254"/>
    </w:p>
    <w:bookmarkStart w:id="255" w:name="MainHere"/>
    <w:p w14:paraId="290DF318" w14:textId="30E1351F" w:rsidR="00A5190B" w:rsidRPr="00775F2D" w:rsidRDefault="00A5190B" w:rsidP="00A5190B">
      <w:pPr>
        <w:rPr>
          <w:rFonts w:ascii="Arial" w:hAnsi="Arial" w:cs="Arial"/>
          <w:vanish/>
          <w:color w:val="0000FF"/>
          <w:sz w:val="20"/>
          <w:szCs w:val="20"/>
        </w:rPr>
      </w:pPr>
      <w:r w:rsidRPr="00775F2D">
        <w:rPr>
          <w:rFonts w:ascii="Arial" w:hAnsi="Arial" w:cs="Arial"/>
          <w:vanish/>
          <w:color w:val="0000FF"/>
          <w:sz w:val="20"/>
          <w:szCs w:val="20"/>
          <w:u w:val="single"/>
        </w:rPr>
        <w:fldChar w:fldCharType="begin"/>
      </w:r>
      <w:r w:rsidR="004F28A1" w:rsidRPr="00775F2D">
        <w:rPr>
          <w:rFonts w:ascii="Arial" w:hAnsi="Arial" w:cs="Arial"/>
          <w:vanish/>
          <w:color w:val="0000FF"/>
          <w:sz w:val="20"/>
          <w:szCs w:val="20"/>
          <w:u w:val="single"/>
        </w:rPr>
        <w:instrText xml:space="preserve"> MACROBUTTON GoToOtherControl Click here to view that documentation.</w:instrText>
      </w:r>
      <w:r w:rsidRPr="00775F2D">
        <w:rPr>
          <w:rFonts w:ascii="Arial" w:hAnsi="Arial" w:cs="Arial"/>
          <w:vanish/>
          <w:color w:val="0000FF"/>
          <w:sz w:val="20"/>
          <w:szCs w:val="20"/>
          <w:u w:val="single"/>
        </w:rPr>
        <w:fldChar w:fldCharType="end"/>
      </w:r>
      <w:bookmarkEnd w:id="255"/>
    </w:p>
    <w:p w14:paraId="45D70820" w14:textId="77777777" w:rsidR="00B64C2F" w:rsidRPr="00775F2D"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775F2D"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56" w:name="InSCOTYesOptionNotSelected"/>
    <w:p w14:paraId="655F999A"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InAnotherSCOTYesAll</w:instrText>
      </w:r>
      <w:r w:rsidRPr="00775F2D">
        <w:rPr>
          <w:rFonts w:ascii="Arial" w:hAnsi="Arial" w:cs="Arial"/>
          <w:vanish/>
          <w:shd w:val="clear" w:color="auto" w:fill="FFFFFF" w:themeFill="background1"/>
        </w:rPr>
        <w:instrText xml:space="preserve"> </w:instrText>
      </w:r>
      <w:r w:rsidRPr="00775F2D">
        <w:rPr>
          <w:rFonts w:ascii="Arial" w:hAnsi="Arial" w:cs="Arial"/>
          <w:vanish/>
          <w:shd w:val="clear" w:color="auto" w:fill="FFFFFF" w:themeFill="background1"/>
        </w:rPr>
        <w:sym w:font="Wingdings" w:char="F0A1"/>
      </w:r>
      <w:r w:rsidRPr="00775F2D">
        <w:rPr>
          <w:rFonts w:ascii="Arial" w:hAnsi="Arial" w:cs="Arial"/>
          <w:vanish/>
        </w:rPr>
        <w:fldChar w:fldCharType="end"/>
      </w:r>
      <w:bookmarkEnd w:id="256"/>
    </w:p>
    <w:bookmarkStart w:id="257" w:name="InSCOTYesOptionSelected"/>
    <w:p w14:paraId="1F948AF4"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InAnotherSCOTYesAll</w:instrText>
      </w:r>
      <w:r w:rsidRPr="00775F2D">
        <w:rPr>
          <w:rFonts w:ascii="Arial" w:hAnsi="Arial" w:cs="Arial"/>
          <w:vanish/>
          <w:shd w:val="clear" w:color="auto" w:fill="FFFFFF" w:themeFill="background1"/>
        </w:rPr>
        <w:instrText xml:space="preserve"> </w:instrText>
      </w:r>
      <w:r w:rsidRPr="00775F2D">
        <w:rPr>
          <w:rFonts w:ascii="Arial" w:hAnsi="Arial" w:cs="Arial"/>
          <w:vanish/>
          <w:color w:val="FFFFFF" w:themeColor="background1"/>
          <w:shd w:val="clear" w:color="auto" w:fill="FFFFFF" w:themeFill="background1"/>
        </w:rPr>
        <w:instrText>.</w:instrText>
      </w:r>
      <w:r w:rsidRPr="00775F2D">
        <w:rPr>
          <w:rFonts w:ascii="Arial" w:hAnsi="Arial" w:cs="Arial"/>
          <w:vanish/>
          <w:shd w:val="clear" w:color="auto" w:fill="FFFFFF" w:themeFill="background1"/>
        </w:rPr>
        <w:sym w:font="Wingdings" w:char="F0A4"/>
      </w:r>
      <w:r w:rsidRPr="00775F2D">
        <w:rPr>
          <w:rFonts w:ascii="Arial" w:hAnsi="Arial" w:cs="Arial"/>
          <w:vanish/>
        </w:rPr>
        <w:fldChar w:fldCharType="end"/>
      </w:r>
      <w:bookmarkEnd w:id="257"/>
    </w:p>
    <w:bookmarkStart w:id="258" w:name="InSCOTNoOptionNotSelected"/>
    <w:p w14:paraId="20A37C99" w14:textId="77777777" w:rsidR="00B64C2F" w:rsidRPr="00775F2D" w:rsidRDefault="00B64C2F" w:rsidP="00B64C2F">
      <w:pPr>
        <w:spacing w:beforeLines="10" w:before="24" w:afterLines="10" w:after="24" w:line="240" w:lineRule="auto"/>
        <w:ind w:leftChars="10" w:left="22" w:rightChars="10" w:right="22"/>
        <w:rPr>
          <w:rFonts w:ascii="Arial" w:hAnsi="Arial" w:cs="Arial"/>
          <w:vanish/>
        </w:rPr>
      </w:pPr>
      <w:r w:rsidRPr="00775F2D">
        <w:rPr>
          <w:rFonts w:ascii="Arial" w:hAnsi="Arial" w:cs="Arial"/>
          <w:vanish/>
        </w:rPr>
        <w:fldChar w:fldCharType="begin"/>
      </w:r>
      <w:r w:rsidRPr="00775F2D">
        <w:rPr>
          <w:rFonts w:ascii="Arial" w:hAnsi="Arial" w:cs="Arial"/>
          <w:vanish/>
        </w:rPr>
        <w:instrText xml:space="preserve"> MACROBUTTON InAnotherSCOTNoAll</w:instrText>
      </w:r>
      <w:r w:rsidRPr="00775F2D">
        <w:rPr>
          <w:rFonts w:ascii="Arial" w:hAnsi="Arial" w:cs="Arial"/>
          <w:vanish/>
          <w:shd w:val="clear" w:color="auto" w:fill="FFFFFF" w:themeFill="background1"/>
        </w:rPr>
        <w:instrText xml:space="preserve"> </w:instrText>
      </w:r>
      <w:r w:rsidRPr="00775F2D">
        <w:rPr>
          <w:rFonts w:ascii="Arial" w:hAnsi="Arial" w:cs="Arial"/>
          <w:vanish/>
          <w:shd w:val="clear" w:color="auto" w:fill="FFFFFF" w:themeFill="background1"/>
        </w:rPr>
        <w:sym w:font="Wingdings" w:char="F0A1"/>
      </w:r>
      <w:r w:rsidRPr="00775F2D">
        <w:rPr>
          <w:rFonts w:ascii="Arial" w:hAnsi="Arial" w:cs="Arial"/>
          <w:vanish/>
        </w:rPr>
        <w:fldChar w:fldCharType="end"/>
      </w:r>
      <w:bookmarkEnd w:id="258"/>
    </w:p>
    <w:bookmarkStart w:id="259" w:name="InSCOTNoOptionSelected"/>
    <w:p w14:paraId="3AEFB7C6" w14:textId="77777777" w:rsidR="00B64C2F" w:rsidRPr="00775F2D" w:rsidRDefault="00B64C2F" w:rsidP="00B64C2F">
      <w:pPr>
        <w:spacing w:beforeLines="10" w:before="24" w:afterLines="10" w:after="24" w:line="240" w:lineRule="auto"/>
        <w:ind w:leftChars="10" w:left="22" w:rightChars="10" w:right="22"/>
        <w:rPr>
          <w:rFonts w:ascii="Arial" w:hAnsi="Arial" w:cs="Arial"/>
          <w:vanish/>
          <w:sz w:val="20"/>
          <w:szCs w:val="20"/>
        </w:rPr>
      </w:pPr>
      <w:r w:rsidRPr="00775F2D">
        <w:rPr>
          <w:rFonts w:ascii="Arial" w:hAnsi="Arial" w:cs="Arial"/>
          <w:vanish/>
        </w:rPr>
        <w:fldChar w:fldCharType="begin"/>
      </w:r>
      <w:r w:rsidRPr="00775F2D">
        <w:rPr>
          <w:rFonts w:ascii="Arial" w:hAnsi="Arial" w:cs="Arial"/>
          <w:vanish/>
        </w:rPr>
        <w:instrText xml:space="preserve"> MACROBUTTON InAnotherSCOTNoAll</w:instrText>
      </w:r>
      <w:r w:rsidRPr="00775F2D">
        <w:rPr>
          <w:rFonts w:ascii="Arial" w:hAnsi="Arial" w:cs="Arial"/>
          <w:vanish/>
          <w:shd w:val="clear" w:color="auto" w:fill="FFFFFF" w:themeFill="background1"/>
        </w:rPr>
        <w:instrText xml:space="preserve"> </w:instrText>
      </w:r>
      <w:r w:rsidRPr="00775F2D">
        <w:rPr>
          <w:rFonts w:ascii="Arial" w:hAnsi="Arial" w:cs="Arial"/>
          <w:vanish/>
          <w:color w:val="FFFFFF" w:themeColor="background1"/>
          <w:shd w:val="clear" w:color="auto" w:fill="FFFFFF" w:themeFill="background1"/>
        </w:rPr>
        <w:instrText>.</w:instrText>
      </w:r>
      <w:r w:rsidRPr="00775F2D">
        <w:rPr>
          <w:rFonts w:ascii="Arial" w:hAnsi="Arial" w:cs="Arial"/>
          <w:vanish/>
          <w:shd w:val="clear" w:color="auto" w:fill="FFFFFF" w:themeFill="background1"/>
        </w:rPr>
        <w:sym w:font="Wingdings" w:char="F0A4"/>
      </w:r>
      <w:r w:rsidRPr="00775F2D">
        <w:rPr>
          <w:rFonts w:ascii="Arial" w:hAnsi="Arial" w:cs="Arial"/>
          <w:vanish/>
        </w:rPr>
        <w:fldChar w:fldCharType="end"/>
      </w:r>
      <w:bookmarkEnd w:id="259"/>
    </w:p>
    <w:p w14:paraId="1969F7A1"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bookmarkStart w:id="260" w:name="MainTestYesUnSel"/>
    <w:p w14:paraId="71D9EEB5"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CntlPropTe</w:instrText>
      </w:r>
      <w:r w:rsidR="00200805" w:rsidRPr="00775F2D">
        <w:rPr>
          <w:rFonts w:ascii="Arial" w:hAnsi="Arial"/>
          <w:vanish/>
        </w:rPr>
        <w:instrText>s</w:instrText>
      </w:r>
      <w:r w:rsidRPr="00775F2D">
        <w:rPr>
          <w:rFonts w:ascii="Arial" w:hAnsi="Arial"/>
          <w:vanish/>
        </w:rPr>
        <w:instrText>tYes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0"/>
    </w:p>
    <w:bookmarkStart w:id="261" w:name="MainTestYesSel"/>
    <w:p w14:paraId="50A78FA9"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CntlPropTe</w:instrText>
      </w:r>
      <w:r w:rsidR="00200805" w:rsidRPr="00775F2D">
        <w:rPr>
          <w:rFonts w:ascii="Arial" w:hAnsi="Arial"/>
          <w:vanish/>
        </w:rPr>
        <w:instrText>s</w:instrText>
      </w:r>
      <w:r w:rsidRPr="00775F2D">
        <w:rPr>
          <w:rFonts w:ascii="Arial" w:hAnsi="Arial"/>
          <w:vanish/>
        </w:rPr>
        <w:instrText>tYes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1"/>
    </w:p>
    <w:bookmarkStart w:id="262" w:name="MainTestNoUnSel"/>
    <w:p w14:paraId="473F349D"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CntlPropTe</w:instrText>
      </w:r>
      <w:r w:rsidR="00200805" w:rsidRPr="00775F2D">
        <w:rPr>
          <w:rFonts w:ascii="Arial" w:hAnsi="Arial"/>
          <w:vanish/>
        </w:rPr>
        <w:instrText>s</w:instrText>
      </w:r>
      <w:r w:rsidRPr="00775F2D">
        <w:rPr>
          <w:rFonts w:ascii="Arial" w:hAnsi="Arial"/>
          <w:vanish/>
        </w:rPr>
        <w:instrText>tNo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2"/>
    </w:p>
    <w:bookmarkStart w:id="263" w:name="MainTestNoSel"/>
    <w:p w14:paraId="5ED24C4A"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CntlPropTe</w:instrText>
      </w:r>
      <w:r w:rsidR="00200805" w:rsidRPr="00775F2D">
        <w:rPr>
          <w:rFonts w:ascii="Arial" w:hAnsi="Arial"/>
          <w:vanish/>
        </w:rPr>
        <w:instrText>s</w:instrText>
      </w:r>
      <w:r w:rsidRPr="00775F2D">
        <w:rPr>
          <w:rFonts w:ascii="Arial" w:hAnsi="Arial"/>
          <w:vanish/>
        </w:rPr>
        <w:instrText>tNo</w:instrText>
      </w:r>
      <w:r w:rsidRPr="00775F2D">
        <w:rPr>
          <w:rFonts w:ascii="Arial" w:hAnsi="Arial"/>
          <w:vanish/>
          <w:shd w:val="clear" w:color="auto" w:fill="FFFFFF" w:themeFill="background1"/>
        </w:rPr>
        <w:instrText xml:space="preserve"> </w:instrText>
      </w:r>
      <w:r w:rsidRPr="00775F2D">
        <w:rPr>
          <w:rFonts w:ascii="Arial" w:hAnsi="Arial"/>
          <w:vanish/>
          <w:sz w:val="24"/>
          <w:szCs w:val="24"/>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3"/>
    </w:p>
    <w:p w14:paraId="44C5AA3E"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bookmarkStart w:id="264" w:name="MainPerYesUnSel"/>
    <w:p w14:paraId="3FE7F32E"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CntlPropP</w:instrText>
      </w:r>
      <w:r w:rsidR="00200805" w:rsidRPr="00775F2D">
        <w:rPr>
          <w:rFonts w:ascii="Arial" w:hAnsi="Arial"/>
          <w:vanish/>
        </w:rPr>
        <w:instrText>e</w:instrText>
      </w:r>
      <w:r w:rsidRPr="00775F2D">
        <w:rPr>
          <w:rFonts w:ascii="Arial" w:hAnsi="Arial"/>
          <w:vanish/>
        </w:rPr>
        <w:instrText>rYes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4"/>
    </w:p>
    <w:bookmarkStart w:id="265" w:name="MainPerYesSel"/>
    <w:p w14:paraId="4068F7FD"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CntlPropP</w:instrText>
      </w:r>
      <w:r w:rsidR="00200805" w:rsidRPr="00775F2D">
        <w:rPr>
          <w:rFonts w:ascii="Arial" w:hAnsi="Arial"/>
          <w:vanish/>
        </w:rPr>
        <w:instrText>e</w:instrText>
      </w:r>
      <w:r w:rsidRPr="00775F2D">
        <w:rPr>
          <w:rFonts w:ascii="Arial" w:hAnsi="Arial"/>
          <w:vanish/>
        </w:rPr>
        <w:instrText>rYes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5"/>
    </w:p>
    <w:bookmarkStart w:id="266" w:name="MainPerNoUnSel"/>
    <w:p w14:paraId="15FE86C5"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CntlPropP</w:instrText>
      </w:r>
      <w:r w:rsidR="00200805" w:rsidRPr="00775F2D">
        <w:rPr>
          <w:rFonts w:ascii="Arial" w:hAnsi="Arial"/>
          <w:vanish/>
        </w:rPr>
        <w:instrText>e</w:instrText>
      </w:r>
      <w:r w:rsidRPr="00775F2D">
        <w:rPr>
          <w:rFonts w:ascii="Arial" w:hAnsi="Arial"/>
          <w:vanish/>
        </w:rPr>
        <w:instrText>rNo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6"/>
    </w:p>
    <w:bookmarkStart w:id="267" w:name="MainPerNoSel"/>
    <w:p w14:paraId="6084EF95"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CntlPropP</w:instrText>
      </w:r>
      <w:r w:rsidR="00200805" w:rsidRPr="00775F2D">
        <w:rPr>
          <w:rFonts w:ascii="Arial" w:hAnsi="Arial"/>
          <w:vanish/>
        </w:rPr>
        <w:instrText>e</w:instrText>
      </w:r>
      <w:r w:rsidRPr="00775F2D">
        <w:rPr>
          <w:rFonts w:ascii="Arial" w:hAnsi="Arial"/>
          <w:vanish/>
        </w:rPr>
        <w:instrText>rNo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7"/>
    </w:p>
    <w:p w14:paraId="66E813EC"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bookmarkStart w:id="268" w:name="MainConcYesUnSel"/>
    <w:p w14:paraId="484A43E5"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CntlPropC</w:instrText>
      </w:r>
      <w:r w:rsidR="00200805" w:rsidRPr="00775F2D">
        <w:rPr>
          <w:rFonts w:ascii="Arial" w:hAnsi="Arial"/>
          <w:vanish/>
        </w:rPr>
        <w:instrText>o</w:instrText>
      </w:r>
      <w:r w:rsidRPr="00775F2D">
        <w:rPr>
          <w:rFonts w:ascii="Arial" w:hAnsi="Arial"/>
          <w:vanish/>
        </w:rPr>
        <w:instrText>ncYes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68"/>
    </w:p>
    <w:bookmarkStart w:id="269" w:name="MainConcYesSel"/>
    <w:p w14:paraId="641B7956"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CntlPropC</w:instrText>
      </w:r>
      <w:r w:rsidR="00200805" w:rsidRPr="00775F2D">
        <w:rPr>
          <w:rFonts w:ascii="Arial" w:hAnsi="Arial"/>
          <w:vanish/>
        </w:rPr>
        <w:instrText>o</w:instrText>
      </w:r>
      <w:r w:rsidRPr="00775F2D">
        <w:rPr>
          <w:rFonts w:ascii="Arial" w:hAnsi="Arial"/>
          <w:vanish/>
        </w:rPr>
        <w:instrText>ncYes</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69"/>
    </w:p>
    <w:bookmarkStart w:id="270" w:name="MainConcNoUnSel"/>
    <w:p w14:paraId="0D0ACD95" w14:textId="77777777" w:rsidR="003A6B4F" w:rsidRPr="00775F2D" w:rsidRDefault="003A6B4F" w:rsidP="003A6B4F">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CntlPropC</w:instrText>
      </w:r>
      <w:r w:rsidR="00200805" w:rsidRPr="00775F2D">
        <w:rPr>
          <w:rFonts w:ascii="Arial" w:hAnsi="Arial"/>
          <w:vanish/>
        </w:rPr>
        <w:instrText>o</w:instrText>
      </w:r>
      <w:r w:rsidRPr="00775F2D">
        <w:rPr>
          <w:rFonts w:ascii="Arial" w:hAnsi="Arial"/>
          <w:vanish/>
        </w:rPr>
        <w:instrText>ncNo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70"/>
    </w:p>
    <w:bookmarkStart w:id="271" w:name="MainConcNoSel"/>
    <w:p w14:paraId="727D91D6"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CntlPropC</w:instrText>
      </w:r>
      <w:r w:rsidR="00200805" w:rsidRPr="00775F2D">
        <w:rPr>
          <w:rFonts w:ascii="Arial" w:hAnsi="Arial"/>
          <w:vanish/>
        </w:rPr>
        <w:instrText>o</w:instrText>
      </w:r>
      <w:r w:rsidRPr="00775F2D">
        <w:rPr>
          <w:rFonts w:ascii="Arial" w:hAnsi="Arial"/>
          <w:vanish/>
        </w:rPr>
        <w:instrText>ncNo</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4"/>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1"/>
    </w:p>
    <w:p w14:paraId="5650AE3C"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775F2D" w:rsidRDefault="003A6B4F" w:rsidP="003A6B4F">
      <w:pPr>
        <w:rPr>
          <w:rFonts w:ascii="Arial" w:hAnsi="Arial"/>
          <w:vanish/>
          <w:sz w:val="20"/>
        </w:rPr>
      </w:pPr>
    </w:p>
    <w:bookmarkStart w:id="272" w:name="MainCheck1No"/>
    <w:p w14:paraId="596AE543"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ckInqAll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72"/>
    </w:p>
    <w:bookmarkStart w:id="273" w:name="MainCheck1Yes"/>
    <w:p w14:paraId="74EA2942"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ckInqAll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3"/>
    </w:p>
    <w:bookmarkStart w:id="274" w:name="MainCheck2No"/>
    <w:p w14:paraId="563DB4B9"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ckObsAll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74"/>
    </w:p>
    <w:bookmarkStart w:id="275" w:name="MainCheck2Yes"/>
    <w:p w14:paraId="184AFED7"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ckObsAll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5"/>
    </w:p>
    <w:bookmarkStart w:id="276" w:name="MainCheck3No"/>
    <w:p w14:paraId="101F4B96"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ckInsAll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76"/>
    </w:p>
    <w:bookmarkStart w:id="277" w:name="MainCheck3Yes"/>
    <w:p w14:paraId="1BA365ED"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ckInsAll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7"/>
    </w:p>
    <w:bookmarkStart w:id="278" w:name="MainCheck4No"/>
    <w:p w14:paraId="668A03EC"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ckRepAll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78"/>
    </w:p>
    <w:bookmarkStart w:id="279" w:name="MainCheck4Yes"/>
    <w:p w14:paraId="57C551DE"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ckRepAll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79"/>
    </w:p>
    <w:p w14:paraId="47E2A962"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p>
    <w:bookmarkStart w:id="280" w:name="MainCheckTest1No"/>
    <w:p w14:paraId="2BDF2B66"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ckTest1All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80"/>
    </w:p>
    <w:bookmarkStart w:id="281" w:name="MainCheckTest1Yes"/>
    <w:p w14:paraId="2B90B515"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ckTest1All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1"/>
    </w:p>
    <w:bookmarkStart w:id="282" w:name="MainCheckTest2No"/>
    <w:p w14:paraId="697FB5FA" w14:textId="77777777" w:rsidR="003A6B4F" w:rsidRPr="00775F2D" w:rsidRDefault="003A6B4F" w:rsidP="003A6B4F">
      <w:pPr>
        <w:spacing w:after="0" w:line="240" w:lineRule="auto"/>
        <w:rPr>
          <w:rFonts w:ascii="Arial" w:hAnsi="Arial"/>
          <w:vanish/>
        </w:rPr>
      </w:pPr>
      <w:r w:rsidRPr="00775F2D">
        <w:rPr>
          <w:rFonts w:ascii="Arial" w:hAnsi="Arial"/>
          <w:vanish/>
          <w:u w:val="single"/>
        </w:rPr>
        <w:fldChar w:fldCharType="begin"/>
      </w:r>
      <w:r w:rsidR="00BE01A9" w:rsidRPr="00775F2D">
        <w:rPr>
          <w:rFonts w:ascii="Arial" w:hAnsi="Arial"/>
          <w:vanish/>
          <w:u w:val="single"/>
        </w:rPr>
        <w:instrText xml:space="preserve"> MACROBUTTON CheckTest2All </w:instrText>
      </w:r>
      <w:r w:rsidR="00BE01A9" w:rsidRPr="00775F2D">
        <w:rPr>
          <w:rFonts w:ascii="Wingdings" w:hAnsi="Wingdings"/>
          <w:vanish/>
          <w:sz w:val="28"/>
          <w:szCs w:val="28"/>
        </w:rPr>
        <w:sym w:font="Wingdings" w:char="F0A8"/>
      </w:r>
      <w:r w:rsidRPr="00775F2D">
        <w:rPr>
          <w:rFonts w:ascii="Arial" w:hAnsi="Arial"/>
          <w:vanish/>
          <w:u w:val="single"/>
        </w:rPr>
        <w:fldChar w:fldCharType="end"/>
      </w:r>
      <w:bookmarkEnd w:id="282"/>
    </w:p>
    <w:bookmarkStart w:id="283" w:name="MainCheckTest2Yes"/>
    <w:p w14:paraId="63751F5F" w14:textId="77777777" w:rsidR="003A6B4F" w:rsidRPr="00775F2D" w:rsidRDefault="003A6B4F" w:rsidP="003A6B4F">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ckTest2All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3"/>
    </w:p>
    <w:bookmarkStart w:id="284" w:name="MainCheckTest3No"/>
    <w:p w14:paraId="1F415A67" w14:textId="77777777" w:rsidR="003A6B4F" w:rsidRPr="00775F2D" w:rsidRDefault="003A6B4F" w:rsidP="003A6B4F">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ckTest3All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84"/>
    </w:p>
    <w:bookmarkStart w:id="285" w:name="MainCheckTest3Yes"/>
    <w:p w14:paraId="2935E18F" w14:textId="77777777" w:rsidR="003A6B4F" w:rsidRPr="00775F2D" w:rsidRDefault="003A6B4F" w:rsidP="003A6B4F">
      <w:pPr>
        <w:spacing w:beforeLines="10" w:before="24" w:afterLines="10" w:after="24" w:line="240" w:lineRule="auto"/>
        <w:ind w:leftChars="10" w:left="22" w:rightChars="12" w:right="26"/>
        <w:rPr>
          <w:rFonts w:ascii="Arial" w:hAnsi="Arial"/>
          <w:vanish/>
          <w:sz w:val="20"/>
        </w:rPr>
      </w:pPr>
      <w:r w:rsidRPr="00775F2D">
        <w:rPr>
          <w:rFonts w:ascii="Arial" w:hAnsi="Arial"/>
          <w:vanish/>
        </w:rPr>
        <w:fldChar w:fldCharType="begin"/>
      </w:r>
      <w:r w:rsidRPr="00775F2D">
        <w:rPr>
          <w:rFonts w:ascii="Arial" w:hAnsi="Arial"/>
          <w:vanish/>
        </w:rPr>
        <w:instrText xml:space="preserve"> MACROBUTTON Ch</w:instrText>
      </w:r>
      <w:r w:rsidR="00200805" w:rsidRPr="00775F2D">
        <w:rPr>
          <w:rFonts w:ascii="Arial" w:hAnsi="Arial"/>
          <w:vanish/>
        </w:rPr>
        <w:instrText>e</w:instrText>
      </w:r>
      <w:r w:rsidRPr="00775F2D">
        <w:rPr>
          <w:rFonts w:ascii="Arial" w:hAnsi="Arial"/>
          <w:vanish/>
        </w:rPr>
        <w:instrText>ckTest3All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5"/>
    </w:p>
    <w:bookmarkStart w:id="286" w:name="MainRotateCheckOff"/>
    <w:p w14:paraId="553D6E04" w14:textId="77777777" w:rsidR="00D44E45" w:rsidRPr="00775F2D" w:rsidRDefault="00D44E45" w:rsidP="00D44E45">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CheckRotateAll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86"/>
    </w:p>
    <w:bookmarkStart w:id="287" w:name="MainRotateCheckOn"/>
    <w:p w14:paraId="30B26433" w14:textId="77777777" w:rsidR="00D44E45" w:rsidRPr="00775F2D" w:rsidRDefault="00D44E45" w:rsidP="00D44E45">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CheckRotateAll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7"/>
    </w:p>
    <w:bookmarkStart w:id="288" w:name="MainRelateCheckOff"/>
    <w:p w14:paraId="46BABCB6" w14:textId="77777777" w:rsidR="00D44E45" w:rsidRPr="00775F2D" w:rsidRDefault="00D44E45" w:rsidP="00D44E45">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CheckRelateAll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88"/>
    </w:p>
    <w:bookmarkStart w:id="289" w:name="MainRelateCheckOn"/>
    <w:p w14:paraId="04E67733" w14:textId="77777777" w:rsidR="00D44E45" w:rsidRPr="00775F2D" w:rsidRDefault="00D44E45" w:rsidP="00D44E45">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CheckRelateAll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89"/>
    </w:p>
    <w:bookmarkStart w:id="290" w:name="MainHighlyCheckOff"/>
    <w:p w14:paraId="18779448" w14:textId="77777777" w:rsidR="00D44E45" w:rsidRPr="00775F2D" w:rsidRDefault="00D44E45" w:rsidP="00D44E45">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CheckHighlyAll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90"/>
    </w:p>
    <w:bookmarkStart w:id="291" w:name="MainhighlyCheckOn"/>
    <w:p w14:paraId="3E803CD6" w14:textId="77777777" w:rsidR="00D44E45" w:rsidRPr="00775F2D" w:rsidRDefault="00D44E45" w:rsidP="00D44E45">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CheckhighlyAll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91"/>
    </w:p>
    <w:bookmarkStart w:id="292" w:name="MainServiceCheckOff"/>
    <w:p w14:paraId="58AABDCD" w14:textId="77777777" w:rsidR="00D44E45" w:rsidRPr="00775F2D" w:rsidRDefault="00D44E45" w:rsidP="00D44E45">
      <w:pPr>
        <w:spacing w:after="0" w:line="240" w:lineRule="auto"/>
        <w:rPr>
          <w:rFonts w:ascii="Arial" w:hAnsi="Arial"/>
          <w:vanish/>
        </w:rPr>
      </w:pPr>
      <w:r w:rsidRPr="00775F2D">
        <w:rPr>
          <w:rFonts w:ascii="Arial" w:hAnsi="Arial"/>
          <w:vanish/>
        </w:rPr>
        <w:fldChar w:fldCharType="begin"/>
      </w:r>
      <w:r w:rsidRPr="00775F2D">
        <w:rPr>
          <w:rFonts w:ascii="Arial" w:hAnsi="Arial"/>
          <w:vanish/>
        </w:rPr>
        <w:instrText xml:space="preserve"> MACROBUTTON CheckServiceAll</w:instrText>
      </w:r>
      <w:r w:rsidRPr="00775F2D">
        <w:rPr>
          <w:rFonts w:ascii="Arial" w:hAnsi="Arial"/>
          <w:vanish/>
          <w:shd w:val="clear" w:color="auto" w:fill="FFFFFF" w:themeFill="background1"/>
        </w:rPr>
        <w:instrText xml:space="preserve"> </w:instrText>
      </w:r>
      <w:r w:rsidRPr="00775F2D">
        <w:rPr>
          <w:rFonts w:ascii="Wingdings" w:hAnsi="Wingdings"/>
          <w:vanish/>
          <w:sz w:val="28"/>
          <w:szCs w:val="28"/>
        </w:rPr>
        <w:sym w:font="Wingdings" w:char="F0A8"/>
      </w:r>
      <w:r w:rsidRPr="00775F2D">
        <w:rPr>
          <w:rFonts w:ascii="Arial" w:hAnsi="Arial"/>
          <w:vanish/>
        </w:rPr>
        <w:fldChar w:fldCharType="end"/>
      </w:r>
      <w:bookmarkEnd w:id="292"/>
    </w:p>
    <w:bookmarkStart w:id="293" w:name="MainServiceCheckOn"/>
    <w:p w14:paraId="29403612" w14:textId="77777777" w:rsidR="00D44E45" w:rsidRPr="00775F2D" w:rsidRDefault="00D44E45" w:rsidP="00D44E45">
      <w:pPr>
        <w:spacing w:beforeLines="10" w:before="24" w:afterLines="10" w:after="24" w:line="240" w:lineRule="auto"/>
        <w:ind w:leftChars="10" w:left="22" w:rightChars="10" w:right="22"/>
        <w:rPr>
          <w:rFonts w:ascii="Arial" w:hAnsi="Arial"/>
          <w:vanish/>
          <w:sz w:val="20"/>
        </w:rPr>
      </w:pPr>
      <w:r w:rsidRPr="00775F2D">
        <w:rPr>
          <w:rFonts w:ascii="Arial" w:hAnsi="Arial"/>
          <w:vanish/>
        </w:rPr>
        <w:fldChar w:fldCharType="begin"/>
      </w:r>
      <w:r w:rsidRPr="00775F2D">
        <w:rPr>
          <w:rFonts w:ascii="Arial" w:hAnsi="Arial"/>
          <w:vanish/>
        </w:rPr>
        <w:instrText xml:space="preserve"> MACROBUTTON CheckServiceAll</w:instrText>
      </w:r>
      <w:r w:rsidRPr="00775F2D">
        <w:rPr>
          <w:rFonts w:ascii="Arial" w:hAnsi="Arial"/>
          <w:vanish/>
          <w:shd w:val="clear" w:color="auto" w:fill="FFFFFF" w:themeFill="background1"/>
        </w:rPr>
        <w:instrText xml:space="preserve"> </w:instrText>
      </w:r>
      <w:r w:rsidRPr="00775F2D">
        <w:rPr>
          <w:rFonts w:ascii="Wingdings 2" w:hAnsi="Wingdings 2"/>
          <w:vanish/>
          <w:sz w:val="28"/>
          <w:szCs w:val="28"/>
        </w:rPr>
        <w:instrText>T</w:instrText>
      </w:r>
      <w:r w:rsidRPr="00775F2D">
        <w:rPr>
          <w:rFonts w:ascii="Arial" w:hAnsi="Arial"/>
          <w:vanish/>
          <w:color w:val="FFFFFF" w:themeColor="background1"/>
          <w:shd w:val="clear" w:color="auto" w:fill="FFFFFF" w:themeFill="background1"/>
        </w:rPr>
        <w:instrText>.</w:instrText>
      </w:r>
      <w:r w:rsidRPr="00775F2D">
        <w:rPr>
          <w:rFonts w:ascii="Arial" w:hAnsi="Arial"/>
          <w:vanish/>
        </w:rPr>
        <w:fldChar w:fldCharType="end"/>
      </w:r>
      <w:bookmarkEnd w:id="293"/>
    </w:p>
    <w:bookmarkStart w:id="294" w:name="MainOptionNo"/>
    <w:p w14:paraId="1F6706CA" w14:textId="77777777" w:rsidR="00A03996" w:rsidRPr="00775F2D" w:rsidRDefault="00A03996" w:rsidP="00A03996">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MainOptions</w:instrText>
      </w:r>
      <w:r w:rsidR="000D57DB" w:rsidRPr="00775F2D">
        <w:rPr>
          <w:rFonts w:ascii="Arial" w:hAnsi="Arial"/>
          <w:vanish/>
        </w:rPr>
        <w:instrText>All</w:instrText>
      </w:r>
      <w:r w:rsidRPr="00775F2D">
        <w:rPr>
          <w:rFonts w:ascii="Arial" w:hAnsi="Arial"/>
          <w:vanish/>
          <w:shd w:val="clear" w:color="auto" w:fill="FFFFFF" w:themeFill="background1"/>
        </w:rPr>
        <w:instrText xml:space="preserve"> </w:instrText>
      </w:r>
      <w:r w:rsidRPr="00775F2D">
        <w:rPr>
          <w:rFonts w:ascii="Arial" w:hAnsi="Arial"/>
          <w:vanish/>
          <w:shd w:val="clear" w:color="auto" w:fill="FFFFFF" w:themeFill="background1"/>
        </w:rPr>
        <w:sym w:font="Wingdings" w:char="F0A1"/>
      </w:r>
      <w:r w:rsidRPr="00775F2D">
        <w:rPr>
          <w:rFonts w:ascii="Arial" w:hAnsi="Arial"/>
          <w:vanish/>
        </w:rPr>
        <w:fldChar w:fldCharType="end"/>
      </w:r>
      <w:bookmarkEnd w:id="294"/>
    </w:p>
    <w:bookmarkStart w:id="295" w:name="MainOptionYes"/>
    <w:p w14:paraId="4E7C3A57" w14:textId="77777777" w:rsidR="00A03996" w:rsidRPr="00775F2D" w:rsidRDefault="00A03996" w:rsidP="00A03996">
      <w:pPr>
        <w:spacing w:beforeLines="10" w:before="24" w:afterLines="10" w:after="24" w:line="240" w:lineRule="auto"/>
        <w:ind w:leftChars="10" w:left="22" w:rightChars="10" w:right="22"/>
        <w:rPr>
          <w:rFonts w:ascii="Arial" w:hAnsi="Arial"/>
          <w:vanish/>
        </w:rPr>
      </w:pPr>
      <w:r w:rsidRPr="00775F2D">
        <w:rPr>
          <w:rFonts w:ascii="Arial" w:hAnsi="Arial"/>
          <w:vanish/>
        </w:rPr>
        <w:fldChar w:fldCharType="begin"/>
      </w:r>
      <w:r w:rsidRPr="00775F2D">
        <w:rPr>
          <w:rFonts w:ascii="Arial" w:hAnsi="Arial"/>
          <w:vanish/>
        </w:rPr>
        <w:instrText xml:space="preserve"> MACROBUTTON MainOptions</w:instrText>
      </w:r>
      <w:r w:rsidR="000D57DB" w:rsidRPr="00775F2D">
        <w:rPr>
          <w:rFonts w:ascii="Arial" w:hAnsi="Arial"/>
          <w:vanish/>
        </w:rPr>
        <w:instrText>All</w:instrText>
      </w:r>
      <w:r w:rsidRPr="00775F2D">
        <w:rPr>
          <w:rFonts w:ascii="Arial" w:hAnsi="Arial"/>
          <w:vanish/>
          <w:shd w:val="clear" w:color="auto" w:fill="FFFFFF" w:themeFill="background1"/>
        </w:rPr>
        <w:instrText xml:space="preserve"> </w:instrText>
      </w:r>
      <w:r w:rsidR="0031087C" w:rsidRPr="00775F2D">
        <w:rPr>
          <w:rFonts w:ascii="Arial" w:hAnsi="Arial"/>
          <w:vanish/>
          <w:color w:val="FFFFFF" w:themeColor="background1"/>
          <w:shd w:val="clear" w:color="auto" w:fill="FFFFFF" w:themeFill="background1"/>
        </w:rPr>
        <w:instrText>.</w:instrText>
      </w:r>
      <w:r w:rsidRPr="00775F2D">
        <w:rPr>
          <w:rFonts w:ascii="Arial" w:hAnsi="Arial"/>
          <w:vanish/>
          <w:shd w:val="clear" w:color="auto" w:fill="FFFFFF" w:themeFill="background1"/>
        </w:rPr>
        <w:sym w:font="Wingdings" w:char="F0A4"/>
      </w:r>
      <w:r w:rsidRPr="00775F2D">
        <w:rPr>
          <w:rFonts w:ascii="Arial" w:hAnsi="Arial"/>
          <w:vanish/>
        </w:rPr>
        <w:fldChar w:fldCharType="end"/>
      </w:r>
      <w:bookmarkEnd w:id="295"/>
    </w:p>
    <w:p w14:paraId="0ED6F5F9" w14:textId="77777777" w:rsidR="00B64C2F" w:rsidRPr="00775F2D"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775F2D" w:rsidRDefault="00B64C2F" w:rsidP="00B64C2F">
      <w:pPr>
        <w:rPr>
          <w:rFonts w:ascii="Arial" w:hAnsi="Arial" w:cs="Arial"/>
          <w:vanish/>
          <w:sz w:val="20"/>
          <w:szCs w:val="20"/>
        </w:rPr>
      </w:pPr>
    </w:p>
    <w:bookmarkEnd w:id="232"/>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2179CDEC"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775F2D">
      <w:rPr>
        <w:rFonts w:ascii="Arial" w:hAnsi="Arial" w:cs="Arial"/>
        <w:noProof/>
        <w:sz w:val="22"/>
        <w:szCs w:val="22"/>
      </w:rPr>
      <w:t>10</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36B0314C"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775F2D">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296" w:name="DocumentTitle"/>
    <w:r w:rsidRPr="004F28A1">
      <w:rPr>
        <w:rFonts w:ascii="Arial" w:eastAsia="Arial Unicode MS" w:hAnsi="Arial" w:cs="Arial"/>
        <w:b/>
        <w:sz w:val="28"/>
        <w:szCs w:val="28"/>
      </w:rPr>
      <w:t>SCOTs form</w:t>
    </w:r>
    <w:bookmarkEnd w:id="29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3"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5"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6"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7"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8" w15:restartNumberingAfterBreak="0">
    <w:nsid w:val="2E3C73AD"/>
    <w:multiLevelType w:val="hybridMultilevel"/>
    <w:tmpl w:val="7136A176"/>
    <w:lvl w:ilvl="0" w:tplc="19B485C6">
      <w:numFmt w:val="bullet"/>
      <w:lvlText w:val="-"/>
      <w:lvlJc w:val="left"/>
      <w:pPr>
        <w:ind w:left="382" w:hanging="360"/>
      </w:pPr>
      <w:rPr>
        <w:rFonts w:ascii="EYInterstate Light" w:eastAsia="Times New Roman" w:hAnsi="EYInterstate Light" w:cs="Aria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9"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0"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1"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2"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3"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5"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6"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17"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18"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18"/>
  </w:num>
  <w:num w:numId="2">
    <w:abstractNumId w:val="10"/>
  </w:num>
  <w:num w:numId="3">
    <w:abstractNumId w:val="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5F2D"/>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YTabletext">
    <w:name w:val="EY Table text"/>
    <w:basedOn w:val="Normal"/>
    <w:uiPriority w:val="99"/>
    <w:rsid w:val="00775F2D"/>
    <w:pPr>
      <w:spacing w:before="20" w:after="20" w:line="240" w:lineRule="auto"/>
    </w:pPr>
    <w:rPr>
      <w:rFonts w:ascii="Arial" w:hAnsi="Arial" w:cs="Arial"/>
      <w:sz w:val="18"/>
      <w:szCs w:val="18"/>
      <w:lang w:eastAsia="en-GB"/>
    </w:rPr>
  </w:style>
  <w:style w:type="paragraph" w:styleId="NoSpacing">
    <w:name w:val="No Spacing"/>
    <w:uiPriority w:val="1"/>
    <w:qFormat/>
    <w:rsid w:val="00775F2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http://schemas.microsoft.com/office/2006/metadata/properties"/>
    <ds:schemaRef ds:uri="http://schemas.microsoft.com/office/infopath/2007/PartnerControls"/>
    <ds:schemaRef ds:uri="http://purl.org/dc/elements/1.1/"/>
    <ds:schemaRef ds:uri="http://schemas.microsoft.com/sharepoint/v3"/>
    <ds:schemaRef ds:uri="http://schemas.openxmlformats.org/package/2006/metadata/core-properties"/>
    <ds:schemaRef ds:uri="http://schemas.microsoft.com/sharepoint/v4"/>
    <ds:schemaRef ds:uri="19adbeff-1f70-49b0-bb78-230e8a3e1da5"/>
    <ds:schemaRef ds:uri="47e0d157-5edd-4516-8980-cd293346d4df"/>
    <ds:schemaRef ds:uri="http://purl.org/dc/terms/"/>
    <ds:schemaRef ds:uri="585fc143-f117-4e5a-820b-3ccdc931e660"/>
    <ds:schemaRef ds:uri="3f12cc7f-0bc4-4a05-82ca-c9d667662d02"/>
    <ds:schemaRef ds:uri="http://schemas.microsoft.com/office/2006/documentManagement/types"/>
    <ds:schemaRef ds:uri="35818088-e62d-4edf-bbb6-409430aef268"/>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18C870EE-5EB9-443F-AC27-3B70AE583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2</cp:revision>
  <dcterms:created xsi:type="dcterms:W3CDTF">2019-02-12T19:19:00Z</dcterms:created>
  <dcterms:modified xsi:type="dcterms:W3CDTF">2019-02-12T19:19:00Z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