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公司：内蒙古光大股权投资管理有限公司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作者：夏晓龙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注：仅供内部开发使用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Logs （日志表）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操作日期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Upimage （附件）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访问地址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Imagename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附件名称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Imagetype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附件类型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上传日期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图片拍摄时间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用户公司表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3、Users （用户表）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Telphone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Company  （公司表）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Contactperson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Province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所在省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所在市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所在区县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Town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所在镇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Plantarea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种植面积（亩）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Plantyears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种植年份（年）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Registdate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注册人id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Department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（部门表）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部门id(对应字典表dict中的keyvalue)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仓储管理模块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Depot （仓库）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Depotcode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仓库编号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10，2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储量（吨）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所属公司id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7、</w:t>
      </w:r>
      <w:r>
        <w:rPr>
          <w:rFonts w:ascii="宋体" w:hAnsi="宋体" w:eastAsia="宋体" w:cs="宋体"/>
          <w:color w:val="FF0000"/>
          <w:sz w:val="24"/>
          <w:szCs w:val="24"/>
        </w:rPr>
        <w:t>Environment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（环境记录）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Depotid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所属仓库id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记录日期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6，2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温度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Humidity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6，2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湿度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记录人id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8、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Accident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（事故报告）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Depotid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所属仓库id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Reportdate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报告日期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Ansi="宋体" w:eastAsia="宋体" w:cs="宋体" w:asciiTheme="minorAscii"/>
                <w:sz w:val="21"/>
                <w:szCs w:val="21"/>
                <w:lang w:val="en-US"/>
              </w:rPr>
              <w:t>Fumigation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熏蒸情况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Is</w:t>
            </w:r>
            <w:r>
              <w:rPr>
                <w:rFonts w:hAnsi="宋体" w:eastAsia="宋体" w:cs="宋体" w:asciiTheme="minorAscii"/>
                <w:sz w:val="21"/>
                <w:szCs w:val="21"/>
                <w:lang w:val="en-US"/>
              </w:rPr>
              <w:t>disinfect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是否消毒（1、是，2、否）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Temprange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温度范围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Ischange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是否变动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Changereason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变动原因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Instock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8,2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截止目前库存（吨）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Occur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both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病害及生理异常发生时期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Occurpoint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病害及生理异常发生位点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Occurtype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病害及生理异常发生类型（参考dict表类型）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Placechange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是否有位置变更（1、是，2、否）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Changedetail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变更详情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Reportname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上报人员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9、Outinstorage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(出入库记录)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Depotid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所属仓库id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Batch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Outamount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出库数量（吨）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Outuse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出库用途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Outdate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出库时间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Inamount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入库数量（吨）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Storagemethod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贮存方式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入库时间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出入库描述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出入库类型（1、入库，2、出库）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工单模块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10、Workorder （工单表）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Ordername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Principal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Taskrequest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任务要求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任务发起人id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状态（1、待已领取，2、已领取，3、已反馈）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11、Tasks （任务表）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用户id（参与人id）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Workorderid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工单id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状态（1、待已领取，2、已领取，3、已反馈）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完成说明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销售售后管理模块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12、Clients （客户表）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Clientname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客户名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Tlephone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Plantarea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种植面积（亩）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Province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所在省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所在市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所在区县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Street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Companyid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所属公司id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13、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Sales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ecord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（销售记录）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Clientid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关联客户id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Seedid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关联种薯id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关联公司id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Batch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Salesamount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8,2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销售数量（吨）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Salesdate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销售日期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运输车牌号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Depotid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贮存仓库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核心苗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14、Seedfile （溯源档案，苗种信息，包含核心苗，G0-G3)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关联公司id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Batch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Variety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品种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扩繁级别(瓶苗 原原种  原种  一级种)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核心苗、瓶苗、原种id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Placeid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苗床、大棚、基地（地块）id，核心苗的默认（种子资源库）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Years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年份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扩繁、定植、播种开始日期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扩繁、定植、播种结束日期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Bottleamount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瓶苗个数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Strain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定植株数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Stubble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当年第几茬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Stopwaterdate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停水日期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Killdate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杀秧日期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Reward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收获日期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Stopmuck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停肥日期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Buddingdate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出苗日期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种植面积亩数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种苗类型（1、核心苗，2、G0,3、G1,4、G2,5、G3）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核心苗编码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核心苗描述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Visible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是否可见（1，可见，2，不可见）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瓶苗G0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15、Seedbed （苗床）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Seedbedname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苗床名称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可放置瓶苗个数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关联公司id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16、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Medium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（培养基）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档案批次id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Mediumname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培养基名称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Comefrom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培养基来源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培养基比例描述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操作人id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原原种G1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Greenhouses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（大棚）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关联公司id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大棚名称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距园区距离(KM)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大棚面积（亩）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苗床个数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大概描述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操作人id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18、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Pest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（病虫害）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批次档案关联id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发生日期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Pesttype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病虫害种类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Placecode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位置编号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发生概率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Principal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负责人姓名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ascii="宋体" w:hAnsi="宋体" w:eastAsia="宋体" w:cs="宋体"/>
          <w:color w:val="FF0000"/>
          <w:sz w:val="24"/>
          <w:szCs w:val="24"/>
          <w:lang w:val="en-US"/>
        </w:rPr>
      </w:pP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Plantprotect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（植保方案）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批次档案关联id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Dodate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Drug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kind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药品种类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Drugd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ose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用药量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Waterdose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用水量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Drugusetype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用药方式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用药开始时间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用药结束时间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Uploadperson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上传人（当前登录人）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20、A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phid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（蚜虫记录）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批次档案关联id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Aphid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诱蚜盘编号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蚜虫数量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Investigator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调查人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21、Manure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（施肥记录）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批次档案关联id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Manuredate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施用日期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Muck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肥料名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Muckfactory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肥料厂家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有效成分含量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Dosage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用量（千克/亩）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施用方法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Byperson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施用人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Principal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22、I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rrigation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（灌溉）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批次档案关联id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rriga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灌溉日期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rriga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testyle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灌溉方式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rriga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tewater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灌溉水量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Speed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喷灌行走速度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Rainfall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当日降雨量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Humidity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灌溉前湿度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Recordperson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记录人(当前登录人)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Principal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  <w:t>23、</w:t>
      </w:r>
      <w:r>
        <w:rPr>
          <w:rFonts w:ascii="宋体" w:hAnsi="宋体" w:eastAsia="宋体" w:cs="宋体"/>
          <w:color w:val="FF0000"/>
          <w:sz w:val="24"/>
          <w:szCs w:val="24"/>
          <w:shd w:val="clear" w:color="auto" w:fill="auto"/>
          <w:lang w:val="en-US"/>
        </w:rPr>
        <w:t>Yield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color="auto" w:fill="auto"/>
          <w:lang w:val="en-US" w:eastAsia="zh-CN"/>
        </w:rPr>
        <w:t>test （测产记录）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Seedfile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批次档案关联id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Testdate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种薯级别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Project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项目（样点）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Munumber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亩数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Plant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株数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Rhizome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茎数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Bigamount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大薯块数量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Big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大薯块重量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Medium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中薯块数量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Medium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weight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中薯块重量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Minamount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小薯块数量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Minweight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小薯块重量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Weight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总重量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Permu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亩产KG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Testperson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测产人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原种G2、G3管理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24、F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arm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（农场）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所属公司id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Farmname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农场名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Leasearea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租赁面积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Plantarea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可种植面积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Soil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土壤性质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Arableland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耕地类型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Rainfall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年降雨量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Nof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rost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无霜期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Transformer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变压器个数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Transfor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变压器描述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Mechanical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机械描述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Staffing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人员配置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Altitude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海拔高度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酸碱度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Leasestart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租赁开始年份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Leaseend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租赁结束年份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25、</w:t>
      </w: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Plots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（地块）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Farmid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所属农场id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Plotname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地块名称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Irrigatetype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灌溉类型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Irrigbrand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灌溉机品牌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Wells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机井个数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Wells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disc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机井描述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ist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village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与村庄距离KM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Distroad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与公路距离KM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Distother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与病虫害作物距离KM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  <w:lang w:val="en-US"/>
        </w:rPr>
        <w:t>Thecrop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（轮茬记录）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Plotid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地块id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Plantcrops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种植作物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Medicate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用药记录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57F9"/>
    <w:multiLevelType w:val="singleLevel"/>
    <w:tmpl w:val="595F57F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95F580D"/>
    <w:multiLevelType w:val="singleLevel"/>
    <w:tmpl w:val="595F580D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5965A0D9"/>
    <w:multiLevelType w:val="singleLevel"/>
    <w:tmpl w:val="5965A0D9"/>
    <w:lvl w:ilvl="0" w:tentative="0">
      <w:start w:val="19"/>
      <w:numFmt w:val="decimal"/>
      <w:suff w:val="nothing"/>
      <w:lvlText w:val="%1、"/>
      <w:lvlJc w:val="left"/>
    </w:lvl>
  </w:abstractNum>
  <w:abstractNum w:abstractNumId="3">
    <w:nsid w:val="59672EB6"/>
    <w:multiLevelType w:val="singleLevel"/>
    <w:tmpl w:val="59672EB6"/>
    <w:lvl w:ilvl="0" w:tentative="0">
      <w:start w:val="26"/>
      <w:numFmt w:val="decimal"/>
      <w:suff w:val="nothing"/>
      <w:lvlText w:val="%1、"/>
      <w:lvlJc w:val="left"/>
    </w:lvl>
  </w:abstractNum>
  <w:abstractNum w:abstractNumId="4">
    <w:nsid w:val="596C2669"/>
    <w:multiLevelType w:val="singleLevel"/>
    <w:tmpl w:val="596C2669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6C267C"/>
    <w:multiLevelType w:val="singleLevel"/>
    <w:tmpl w:val="596C26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F7680"/>
    <w:rsid w:val="039A2361"/>
    <w:rsid w:val="061B329A"/>
    <w:rsid w:val="07421FB4"/>
    <w:rsid w:val="085C7321"/>
    <w:rsid w:val="0A8253FD"/>
    <w:rsid w:val="0A914E2D"/>
    <w:rsid w:val="0BF90F44"/>
    <w:rsid w:val="0CAD4379"/>
    <w:rsid w:val="0DA37AC3"/>
    <w:rsid w:val="0DD849FB"/>
    <w:rsid w:val="177602A0"/>
    <w:rsid w:val="1BAA5BAF"/>
    <w:rsid w:val="1D236BF4"/>
    <w:rsid w:val="22737285"/>
    <w:rsid w:val="24D26413"/>
    <w:rsid w:val="2A373943"/>
    <w:rsid w:val="2D5A7350"/>
    <w:rsid w:val="2EAF45A3"/>
    <w:rsid w:val="3154209A"/>
    <w:rsid w:val="321D28D7"/>
    <w:rsid w:val="32BB5B61"/>
    <w:rsid w:val="3438015B"/>
    <w:rsid w:val="352808A7"/>
    <w:rsid w:val="355556BD"/>
    <w:rsid w:val="367A7830"/>
    <w:rsid w:val="36A269AC"/>
    <w:rsid w:val="39807420"/>
    <w:rsid w:val="3C8774BC"/>
    <w:rsid w:val="3CD4103A"/>
    <w:rsid w:val="3D251F50"/>
    <w:rsid w:val="3FC86D85"/>
    <w:rsid w:val="407876F6"/>
    <w:rsid w:val="40F95EC0"/>
    <w:rsid w:val="471915C6"/>
    <w:rsid w:val="47AB772A"/>
    <w:rsid w:val="484841EC"/>
    <w:rsid w:val="4A977248"/>
    <w:rsid w:val="4C284508"/>
    <w:rsid w:val="4F4D39B9"/>
    <w:rsid w:val="4FA66850"/>
    <w:rsid w:val="50EA1F69"/>
    <w:rsid w:val="50EC6844"/>
    <w:rsid w:val="528C346A"/>
    <w:rsid w:val="5575512A"/>
    <w:rsid w:val="56D76EA4"/>
    <w:rsid w:val="57830E9F"/>
    <w:rsid w:val="58296F8C"/>
    <w:rsid w:val="597E7DB5"/>
    <w:rsid w:val="5ADC7D88"/>
    <w:rsid w:val="5C8F75B3"/>
    <w:rsid w:val="5F4015EF"/>
    <w:rsid w:val="5F4F6B43"/>
    <w:rsid w:val="6220158B"/>
    <w:rsid w:val="643D3341"/>
    <w:rsid w:val="645B6A3C"/>
    <w:rsid w:val="649277FC"/>
    <w:rsid w:val="654C6101"/>
    <w:rsid w:val="655458E1"/>
    <w:rsid w:val="68D35368"/>
    <w:rsid w:val="6CB842BD"/>
    <w:rsid w:val="6CC30CED"/>
    <w:rsid w:val="6F204DBE"/>
    <w:rsid w:val="72E103AE"/>
    <w:rsid w:val="7486006B"/>
    <w:rsid w:val="75474F8B"/>
    <w:rsid w:val="75C729A5"/>
    <w:rsid w:val="798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2017-07-13T08:15:00Z</dcterms:created>
  <dc:creator>xxl</dc:creator>
  <cp:lastModifiedBy>Administrator</cp:lastModifiedBy>
  <dcterms:modified xsi:type="dcterms:W3CDTF">2017-08-15T08:23:57Z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