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SOE v0.8 Public Archive Closeout Bundle</w:t>
      </w:r>
    </w:p>
    <w:p/>
    <w:p>
      <w:r>
        <w:t>Date: 2026-06-01</w:t>
      </w:r>
    </w:p>
    <w:p/>
    <w:p>
      <w:r>
        <w:t>This folder mirrors the final public-archive closeout packages for the current SOE v0.8 paper-design cycle.</w:t>
      </w:r>
    </w:p>
    <w:p/>
    <w:p>
      <w:pPr>
        <w:pStyle w:val="Heading2"/>
      </w:pPr>
      <w:r>
        <w:t>Published Zenodo Records</w:t>
      </w:r>
    </w:p>
    <w:p/>
    <w:p>
      <w:pPr>
        <w:pStyle w:val="ListBullet"/>
      </w:pPr>
      <w:r>
        <w:t>SOE architecture / evidence-boundary / future-concern registry working paper: https://zenodo.org/records/20471399</w:t>
      </w:r>
    </w:p>
    <w:p>
      <w:pPr>
        <w:pStyle w:val="ListBullet"/>
      </w:pPr>
      <w:r>
        <w:t>Supplementary SGS/TGS evidence package: https://zenodo.org/records/20471382</w:t>
      </w:r>
    </w:p>
    <w:p>
      <w:pPr>
        <w:pStyle w:val="ListBullet"/>
      </w:pPr>
      <w:r>
        <w:t>SOE Meta-Governance Framework v4.4 / v0.8 public archival version: https://zenodo.org/records/20499592</w:t>
      </w:r>
    </w:p>
    <w:p>
      <w:pPr>
        <w:pStyle w:val="ListBullet"/>
      </w:pPr>
      <w:r>
        <w:t>SOE Governance Architecture v0.5.2 / v0.8 public archival version: https://zenodo.org/records/20499579</w:t>
      </w:r>
    </w:p>
    <w:p>
      <w:pPr>
        <w:pStyle w:val="ListBullet"/>
      </w:pPr>
      <w:r>
        <w:t>SOE Operation Layer v0.1.3 / v0.8 public archival version: https://zenodo.org/records/20499518</w:t>
      </w:r>
    </w:p>
    <w:p>
      <w:pPr>
        <w:pStyle w:val="ListBullet"/>
      </w:pPr>
      <w:r>
        <w:t>SOE Future-Concern Harvest Source Archive v0.1: https://zenodo.org/records/20499843</w:t>
      </w:r>
    </w:p>
    <w:p/>
    <w:p>
      <w:pPr>
        <w:pStyle w:val="Heading2"/>
      </w:pPr>
      <w:r>
        <w:t>Included Local Packages</w:t>
      </w:r>
    </w:p>
    <w:p/>
    <w:p>
      <w:pPr>
        <w:pStyle w:val="ListBullet"/>
      </w:pPr>
      <w:r>
        <w:t>`35_SOE_V0_8_PUBLIC_ARCHIVAL_NEW_VERSION_EXPORTS_2026-06-01.zip` - public archival DOCX/PDF exports used for the three structure new-version uploads.</w:t>
      </w:r>
    </w:p>
    <w:p>
      <w:pPr>
        <w:pStyle w:val="ListBullet"/>
      </w:pPr>
      <w:r>
        <w:t>`36_SOE_V0_8_POST_PUBLICATION_REGISTRY_2026-06-01.zip` - registry note for the three structure publication records.</w:t>
      </w:r>
    </w:p>
    <w:p>
      <w:pPr>
        <w:pStyle w:val="ListBullet"/>
      </w:pPr>
      <w:r>
        <w:t>`37_SOE_V0_8_EXISTING_PUBLICATION_REGISTRY_CORRECTION_2026-06-01.zip` - correction noting that SGS/TGS manuscript and supplementary evidence were already published.</w:t>
      </w:r>
    </w:p>
    <w:p>
      <w:pPr>
        <w:pStyle w:val="ListBullet"/>
      </w:pPr>
      <w:r>
        <w:t>`38_SOE_FUTURE_CONCERN_HARVEST_SOURCE_ARCHIVE_V0_1_2026-06-01.7z` - future-concern harvest source archive uploaded to Zenodo.</w:t>
      </w:r>
    </w:p>
    <w:p>
      <w:pPr>
        <w:pStyle w:val="ListBullet"/>
      </w:pPr>
      <w:r>
        <w:t>`39_SOE_PAPER_DESIGN_PUBLIC_ARCHIVE_CLOSEOUT_2026-06-01.zip` - final closeout note for the current paper-design/public-archive cycle.</w:t>
      </w:r>
    </w:p>
    <w:p/>
    <w:p>
      <w:pPr>
        <w:pStyle w:val="Heading2"/>
      </w:pPr>
      <w:r>
        <w:t>Boundary</w:t>
      </w:r>
    </w:p>
    <w:p/>
    <w:p>
      <w:r>
        <w:t>This archive records public paper-design outputs only. It does not claim empirical validation, pilot readiness, deployment readiness, real-world safety proof, legal enforceability, real-world node recognition, cryptographic readiness, simulation execution authorization, tabletop execution authorization, or Operation Layer freeze.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