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Minimal Architecture Map For Hostile Review</w:t>
      </w:r>
    </w:p>
    <w:p/>
    <w:p>
      <w:r>
        <w:t>Date: 2026-06-18</w:t>
      </w:r>
    </w:p>
    <w:p/>
    <w:p>
      <w:r>
        <w:t>Status: Compact orientation map for hostile review preparation</w:t>
      </w:r>
    </w:p>
    <w:p/>
    <w:p>
      <w:pPr>
        <w:pStyle w:val="Heading2"/>
      </w:pPr>
      <w:r>
        <w:t>1. Purpose</w:t>
      </w:r>
    </w:p>
    <w:p/>
    <w:p>
      <w:r>
        <w:t>This file gives hostile reviewers enough structure to attack the planned sprint without requiring the full SOE corpus.</w:t>
      </w:r>
    </w:p>
    <w:p/>
    <w:p>
      <w:r>
        <w:t>It is not a complete specification, not an implementation manual, and not release or deployment authorization.</w:t>
      </w:r>
    </w:p>
    <w:p/>
    <w:p>
      <w:pPr>
        <w:pStyle w:val="Heading2"/>
      </w:pPr>
      <w:r>
        <w:t>2. Current Structure Surfaces</w:t>
      </w:r>
    </w:p>
    <w:p/>
    <w:p>
      <w:r>
        <w:t>SOE is currently treated as three connected paper-design surfaces:</w:t>
      </w:r>
    </w:p>
    <w:p/>
    <w:p>
      <w:r>
        <w:t>1. Meta-Governance Framework: evidence hierarchy, claim boundaries, source authority, null-result handling, and non-autonomy rules.</w:t>
      </w:r>
    </w:p>
    <w:p>
      <w:r>
        <w:t>2. Governance Architecture: C00-C09 structural stack, including the promoted C09 recognition/anti-capture surface.</w:t>
      </w:r>
    </w:p>
    <w:p>
      <w:r>
        <w:t>3. Operation Layer: event routing, ownership/custody, rollback, handoff, terms-of-engagement, and review-cycle logic.</w:t>
      </w:r>
    </w:p>
    <w:p/>
    <w:p>
      <w:pPr>
        <w:pStyle w:val="Heading2"/>
      </w:pPr>
      <w:r>
        <w:t>3. C00-C09 Orientation</w:t>
      </w:r>
    </w:p>
    <w:p/>
    <w:p>
      <w:r>
        <w:t>This packet does not reproduce the full component stack. For hostile-review purposes, reviewers should treat C00-C08 as the existing governance-architecture components and C09 as the newest promoted recognition/anti-capture surface.</w:t>
      </w:r>
    </w:p>
    <w:p/>
    <w:p>
      <w:r>
        <w:t>Minimum attack map:</w:t>
      </w:r>
    </w:p>
    <w:p/>
    <w:p>
      <w:pPr>
        <w:pStyle w:val="ListBullet"/>
      </w:pPr>
      <w:r>
        <w:t>C00-C08: existing SOE governance architecture surfaces that define baseline continuity, routing, evidence, adjudication, and control logic.</w:t>
      </w:r>
    </w:p>
    <w:p>
      <w:pPr>
        <w:pStyle w:val="ListBullet"/>
      </w:pPr>
      <w:r>
        <w:t>C09: node-recognition and anti-capture logic under bounded model conditions.</w:t>
      </w:r>
    </w:p>
    <w:p/>
    <w:p>
      <w:r>
        <w:t>Primary attack question:</w:t>
      </w:r>
    </w:p>
    <w:p/>
    <w:p>
      <w:r>
        <w:t>```text</w:t>
      </w:r>
    </w:p>
    <w:p>
      <w:r>
        <w:t>Can a hostile actor make SOE recognize the wrong node, reject the right node, or treat a synthetic/captured node as legitimate?</w:t>
      </w:r>
    </w:p>
    <w:p>
      <w:r>
        <w:t>```</w:t>
      </w:r>
    </w:p>
    <w:p/>
    <w:p>
      <w:pPr>
        <w:pStyle w:val="Heading2"/>
      </w:pPr>
      <w:r>
        <w:t>4. Evidence Hierarchy</w:t>
      </w:r>
    </w:p>
    <w:p/>
    <w:p>
      <w:r>
        <w:t>Hostile reviewers should preserve this hierarchy:</w:t>
      </w:r>
    </w:p>
    <w:p/>
    <w:p>
      <w:r>
        <w:t>1. Real-world experimental evidence: does not currently exist for SOE.</w:t>
      </w:r>
    </w:p>
    <w:p>
      <w:r>
        <w:t>2. Architecture documents: formal structure proposals and revisions.</w:t>
      </w:r>
    </w:p>
    <w:p>
      <w:r>
        <w:t>3. Architecture-model simulation evidence: bounded outputs from internal simulations.</w:t>
      </w:r>
    </w:p>
    <w:p>
      <w:r>
        <w:t>4. Nonfiction/expert sources: concern inputs requiring mapping.</w:t>
      </w:r>
    </w:p>
    <w:p>
      <w:r>
        <w:t>5. Fiction/media sources: scenario seeds only.</w:t>
      </w:r>
    </w:p>
    <w:p>
      <w:r>
        <w:t>6. Multi-AI review: internal structural critique, not peer review or empirical validation.</w:t>
      </w:r>
    </w:p>
    <w:p/>
    <w:p>
      <w:r>
        <w:t>Attack question:</w:t>
      </w:r>
    </w:p>
    <w:p/>
    <w:p>
      <w:r>
        <w:t>```text</w:t>
      </w:r>
    </w:p>
    <w:p>
      <w:r>
        <w:t>Where can an adversary upgrade a weaker evidence class into a stronger public claim?</w:t>
      </w:r>
    </w:p>
    <w:p>
      <w:r>
        <w:t>```</w:t>
      </w:r>
    </w:p>
    <w:p/>
    <w:p>
      <w:pPr>
        <w:pStyle w:val="Heading2"/>
      </w:pPr>
      <w:r>
        <w:t>5. Claim Downgrade Rule</w:t>
      </w:r>
    </w:p>
    <w:p/>
    <w:p>
      <w:r>
        <w:t>If an SOE mechanism produces a null result, unresolved caution, failed stress test, or open obligation, the corresponding claim must be downgraded or held.</w:t>
      </w:r>
    </w:p>
    <w:p/>
    <w:p>
      <w:r>
        <w:t>Attack question:</w:t>
      </w:r>
    </w:p>
    <w:p/>
    <w:p>
      <w:r>
        <w:t>```text</w:t>
      </w:r>
    </w:p>
    <w:p>
      <w:r>
        <w:t>Can an adversary relabel a caution, open obligation, or null result as evidence of maturity?</w:t>
      </w:r>
    </w:p>
    <w:p>
      <w:r>
        <w:t>```</w:t>
      </w:r>
    </w:p>
    <w:p/>
    <w:p>
      <w:pPr>
        <w:pStyle w:val="Heading2"/>
      </w:pPr>
      <w:r>
        <w:t>6. C09 Recognition Gate Summary</w:t>
      </w:r>
    </w:p>
    <w:p/>
    <w:p>
      <w:r>
        <w:t>C09 is currently supported only by simplified architecture-model simulation outputs.</w:t>
      </w:r>
    </w:p>
    <w:p/>
    <w:p>
      <w:r>
        <w:t>Known boundary:</w:t>
      </w:r>
    </w:p>
    <w:p/>
    <w:p>
      <w:pPr>
        <w:pStyle w:val="ListBullet"/>
      </w:pPr>
      <w:r>
        <w:t>no real-world node recognition is authorized;</w:t>
      </w:r>
    </w:p>
    <w:p>
      <w:pPr>
        <w:pStyle w:val="ListBullet"/>
      </w:pPr>
      <w:r>
        <w:t>no real verifier system is validated;</w:t>
      </w:r>
    </w:p>
    <w:p>
      <w:pPr>
        <w:pStyle w:val="ListBullet"/>
      </w:pPr>
      <w:r>
        <w:t>no noisy evidence-feed stress test is complete;</w:t>
      </w:r>
    </w:p>
    <w:p>
      <w:pPr>
        <w:pStyle w:val="ListBullet"/>
      </w:pPr>
      <w:r>
        <w:t>no independent verifier-capture problem is closed.</w:t>
      </w:r>
    </w:p>
    <w:p/>
    <w:p>
      <w:r>
        <w:t>Attack question:</w:t>
      </w:r>
    </w:p>
    <w:p/>
    <w:p>
      <w:r>
        <w:t>```text</w:t>
      </w:r>
    </w:p>
    <w:p>
      <w:r>
        <w:t>Can hostile evidence, captured verifiers, synthetic legitimacy, topology lag, or public pressure make C09 accept the wrong recognition result?</w:t>
      </w:r>
    </w:p>
    <w:p>
      <w:r>
        <w:t>```</w:t>
      </w:r>
    </w:p>
    <w:p/>
    <w:p>
      <w:pPr>
        <w:pStyle w:val="Heading2"/>
      </w:pPr>
      <w:r>
        <w:t>7. Operation Layer Stress Map</w:t>
      </w:r>
    </w:p>
    <w:p/>
    <w:p>
      <w:r>
        <w:t>Hostile reviewers should attack:</w:t>
      </w:r>
    </w:p>
    <w:p/>
    <w:p>
      <w:pPr>
        <w:pStyle w:val="ListBullet"/>
      </w:pPr>
      <w:r>
        <w:t>ownership assignment;</w:t>
      </w:r>
    </w:p>
    <w:p>
      <w:pPr>
        <w:pStyle w:val="ListBullet"/>
      </w:pPr>
      <w:r>
        <w:t>custody and successor access;</w:t>
      </w:r>
    </w:p>
    <w:p>
      <w:pPr>
        <w:pStyle w:val="ListBullet"/>
      </w:pPr>
      <w:r>
        <w:t>rollback authority;</w:t>
      </w:r>
    </w:p>
    <w:p>
      <w:pPr>
        <w:pStyle w:val="ListBullet"/>
      </w:pPr>
      <w:r>
        <w:t>handoff records;</w:t>
      </w:r>
    </w:p>
    <w:p>
      <w:pPr>
        <w:pStyle w:val="ListBullet"/>
      </w:pPr>
      <w:r>
        <w:t>terms-of-engagement;</w:t>
      </w:r>
    </w:p>
    <w:p>
      <w:pPr>
        <w:pStyle w:val="ListBullet"/>
      </w:pPr>
      <w:r>
        <w:t>queue overload;</w:t>
      </w:r>
    </w:p>
    <w:p>
      <w:pPr>
        <w:pStyle w:val="ListBullet"/>
      </w:pPr>
      <w:r>
        <w:t>appeal abuse;</w:t>
      </w:r>
    </w:p>
    <w:p>
      <w:pPr>
        <w:pStyle w:val="ListBullet"/>
      </w:pPr>
      <w:r>
        <w:t>emergency exceptions;</w:t>
      </w:r>
    </w:p>
    <w:p>
      <w:pPr>
        <w:pStyle w:val="ListBullet"/>
      </w:pPr>
      <w:r>
        <w:t>evidence trace continuity.</w:t>
      </w:r>
    </w:p>
    <w:p/>
    <w:p>
      <w:r>
        <w:t>Attack question:</w:t>
      </w:r>
    </w:p>
    <w:p/>
    <w:p>
      <w:r>
        <w:t>```text</w:t>
      </w:r>
    </w:p>
    <w:p>
      <w:r>
        <w:t>Can an operator, funder, state actor, movement leader, or insider transform review authority into execution authority?</w:t>
      </w:r>
    </w:p>
    <w:p>
      <w:r>
        <w:t>```</w:t>
      </w:r>
    </w:p>
    <w:p/>
    <w:p>
      <w:pPr>
        <w:pStyle w:val="Heading2"/>
      </w:pPr>
      <w:r>
        <w:t>8. Known Open Cautions To Preserve</w:t>
      </w:r>
    </w:p>
    <w:p/>
    <w:p>
      <w:r>
        <w:t>The hostile sprint must not imply these are closed:</w:t>
      </w:r>
    </w:p>
    <w:p/>
    <w:p>
      <w:pPr>
        <w:pStyle w:val="ListBullet"/>
      </w:pPr>
      <w:r>
        <w:t>C09 verifier independence remains unresolved under real-world conditions.</w:t>
      </w:r>
    </w:p>
    <w:p>
      <w:pPr>
        <w:pStyle w:val="ListBullet"/>
      </w:pPr>
      <w:r>
        <w:t>C09 real-world node recognition is not authorized.</w:t>
      </w:r>
    </w:p>
    <w:p>
      <w:pPr>
        <w:pStyle w:val="ListBullet"/>
      </w:pPr>
      <w:r>
        <w:t>Operation Layer freeze is not authorized.</w:t>
      </w:r>
    </w:p>
    <w:p>
      <w:pPr>
        <w:pStyle w:val="ListBullet"/>
      </w:pPr>
      <w:r>
        <w:t>Prior SGS/TGS evidence is simulation evidence only.</w:t>
      </w:r>
    </w:p>
    <w:p>
      <w:pPr>
        <w:pStyle w:val="ListBullet"/>
      </w:pPr>
      <w:r>
        <w:t>Fiction/media findings remain scenario seeds only.</w:t>
      </w:r>
    </w:p>
    <w:p>
      <w:pPr>
        <w:pStyle w:val="ListBullet"/>
      </w:pPr>
      <w:r>
        <w:t>Public-panic mapping is not proof of control coverage.</w:t>
      </w:r>
    </w:p>
    <w:p>
      <w:pPr>
        <w:pStyle w:val="ListBullet"/>
      </w:pPr>
      <w:r>
        <w:t>AI hostile review is not empirical validation.</w:t>
      </w:r>
    </w:p>
    <w:p>
      <w:pPr>
        <w:pStyle w:val="ListBullet"/>
      </w:pPr>
      <w:r>
        <w:t>Human-subject experimentation is not authorized.</w:t>
      </w:r>
    </w:p>
    <w:p/>
    <w:p>
      <w:pPr>
        <w:pStyle w:val="Heading2"/>
      </w:pPr>
      <w:r>
        <w:t>9. Minimal Review Boundary</w:t>
      </w:r>
    </w:p>
    <w:p/>
    <w:p>
      <w:r>
        <w:t>This map exists to make hostile review concrete. It must not be cited as the full SOE specification.</w:t>
      </w:r>
    </w:p>
    <w:p/>
    <w:p>
      <w:r>
        <w:t>The safe positive conclusion is only:</w:t>
      </w:r>
    </w:p>
    <w:p/>
    <w:p>
      <w:r>
        <w:t>```text</w:t>
      </w:r>
    </w:p>
    <w:p>
      <w:r>
        <w:t>This map gave reviewers enough structure to design sharper hostile sprint tests.</w:t>
      </w:r>
    </w:p>
    <w:p>
      <w:r>
        <w:t>```</w:t>
      </w:r>
    </w:p>
    <w:p/>
    <w:p>
      <w:r>
        <w:t>It must not be used to claim:</w:t>
      </w:r>
    </w:p>
    <w:p/>
    <w:p>
      <w:r>
        <w:t>```text</w:t>
      </w:r>
    </w:p>
    <w:p>
      <w:r>
        <w:t>SOE mechanisms are complete.</w:t>
      </w:r>
    </w:p>
    <w:p>
      <w:r>
        <w:t>SOE is implementation-ready.</w:t>
      </w:r>
    </w:p>
    <w:p>
      <w:r>
        <w:t>SOE has passed hostile review.</w:t>
      </w:r>
    </w:p>
    <w:p>
      <w:r>
        <w:t>SOE can recognize real-world nodes.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