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Microsoft Yahei" w:cs="Microsoft Yahei" w:eastAsia="Microsoft Yahei" w:hAnsi="Microsoft Yahei"/>
          <w:b w:val="1"/>
          <w:bCs w:val="1"/>
          <w:color w:val="111111"/>
          <w:sz w:val="52"/>
          <w:szCs w:val="52"/>
          <w:rtl w:val="0"/>
        </w:rPr>
        <w:t xml:space="preserve">宇宙梯度能量模型（CGEM）</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Microsoft Yahei" w:cs="Microsoft Yahei" w:eastAsia="Microsoft Yahei" w:hAnsi="Microsoft Yahei"/>
          <w:b w:val="1"/>
          <w:bCs w:val="1"/>
          <w:color w:val="1a3a6c"/>
          <w:sz w:val="28"/>
          <w:szCs w:val="28"/>
          <w:rtl w:val="0"/>
        </w:rPr>
        <w:t xml:space="preserve">版本 0.5 — 最终整合框架</w:t>
      </w:r>
      <w:r w:rsidDel="00000000" w:rsidR="00000000" w:rsidRPr="00000000">
        <w:rPr>
          <w:rtl w:val="0"/>
        </w:rPr>
      </w:r>
    </w:p>
    <w:p w:rsidR="00000000" w:rsidDel="00000000" w:rsidP="00000000" w:rsidRDefault="00000000" w:rsidRPr="00000000" w14:paraId="00000004">
      <w:pPr>
        <w:pBdr>
          <w:bottom w:color="c8a951" w:space="6" w:sz="4" w:val="single"/>
        </w:pBdr>
        <w:spacing w:after="60" w:before="0" w:lineRule="auto"/>
        <w:jc w:val="center"/>
        <w:rPr/>
      </w:pPr>
      <w:r w:rsidDel="00000000" w:rsidR="00000000" w:rsidRPr="00000000">
        <w:rPr>
          <w:rFonts w:ascii="Microsoft Yahei" w:cs="Microsoft Yahei" w:eastAsia="Microsoft Yahei" w:hAnsi="Microsoft Yahei"/>
          <w:i w:val="1"/>
          <w:iCs w:val="1"/>
          <w:color w:val="666666"/>
          <w:sz w:val="22"/>
          <w:szCs w:val="22"/>
          <w:rtl w:val="0"/>
        </w:rPr>
        <w:t xml:space="preserve">一种基于标量–张量耦合的非均匀宇宙学可检验扩展模型</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Microsoft Yahei" w:cs="Microsoft Yahei" w:eastAsia="Microsoft Yahei" w:hAnsi="Microsoft Yahei"/>
          <w:color w:val="333333"/>
          <w:sz w:val="22"/>
          <w:szCs w:val="22"/>
          <w:rtl w:val="0"/>
        </w:rPr>
        <w:t xml:space="preserve">多 AI 协作理论审查</w:t>
      </w: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Microsoft Yahei" w:cs="Microsoft Yahei" w:eastAsia="Microsoft Yahei" w:hAnsi="Microsoft Yahei"/>
          <w:color w:val="666666"/>
          <w:sz w:val="20"/>
          <w:szCs w:val="20"/>
          <w:rtl w:val="0"/>
        </w:rPr>
        <w:t xml:space="preserve">Claude（Anthropic）· GPT（OpenAI）· Grok（xAI）· Gemini（Google）</w:t>
      </w:r>
      <w:r w:rsidDel="00000000" w:rsidR="00000000" w:rsidRPr="00000000">
        <w:rPr>
          <w:rtl w:val="0"/>
        </w:rPr>
      </w:r>
    </w:p>
    <w:p w:rsidR="00000000" w:rsidDel="00000000" w:rsidP="00000000" w:rsidRDefault="00000000" w:rsidRPr="00000000" w14:paraId="00000008">
      <w:pPr>
        <w:spacing w:after="400" w:before="0" w:lineRule="auto"/>
        <w:jc w:val="center"/>
        <w:rPr/>
      </w:pPr>
      <w:r w:rsidDel="00000000" w:rsidR="00000000" w:rsidRPr="00000000">
        <w:rPr>
          <w:rFonts w:ascii="Microsoft Yahei" w:cs="Microsoft Yahei" w:eastAsia="Microsoft Yahei" w:hAnsi="Microsoft Yahei"/>
          <w:color w:val="666666"/>
          <w:sz w:val="20"/>
          <w:szCs w:val="20"/>
          <w:rtl w:val="0"/>
        </w:rPr>
        <w:t xml:space="preserve">2026年3月</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Fonts w:ascii="Microsoft Yahei" w:cs="Microsoft Yahei" w:eastAsia="Microsoft Yahei" w:hAnsi="Microsoft Yahei"/>
          <w:b w:val="1"/>
          <w:bCs w:val="1"/>
          <w:color w:val="1a3a6c"/>
          <w:sz w:val="26"/>
          <w:szCs w:val="26"/>
          <w:rtl w:val="0"/>
        </w:rPr>
        <w:t xml:space="preserve">摘要</w:t>
      </w:r>
      <w:r w:rsidDel="00000000" w:rsidR="00000000" w:rsidRPr="00000000">
        <w:rPr>
          <w:rtl w:val="0"/>
        </w:rPr>
      </w:r>
    </w:p>
    <w:p w:rsidR="00000000" w:rsidDel="00000000" w:rsidP="00000000" w:rsidRDefault="00000000" w:rsidRPr="00000000" w14:paraId="0000000B">
      <w:pPr>
        <w:pBdr>
          <w:bottom w:color="aaaaaa" w:space="4" w:sz="4" w:val="single"/>
        </w:pBdr>
        <w:spacing w:after="80" w:before="0" w:lineRule="auto"/>
        <w:rPr/>
      </w:pPr>
      <w:r w:rsidDel="00000000" w:rsidR="00000000" w:rsidRPr="00000000">
        <w:rPr>
          <w:rtl w:val="0"/>
        </w:rPr>
      </w:r>
    </w:p>
    <w:p w:rsidR="00000000" w:rsidDel="00000000" w:rsidP="00000000" w:rsidRDefault="00000000" w:rsidRPr="00000000" w14:paraId="0000000C">
      <w:pPr>
        <w:spacing w:after="80" w:before="80" w:lineRule="auto"/>
        <w:ind w:left="640" w:right="640" w:firstLine="0"/>
        <w:jc w:val="both"/>
        <w:rPr/>
      </w:pPr>
      <w:r w:rsidDel="00000000" w:rsidR="00000000" w:rsidRPr="00000000">
        <w:rPr>
          <w:rFonts w:ascii="Microsoft Yahei" w:cs="Microsoft Yahei" w:eastAsia="Microsoft Yahei" w:hAnsi="Microsoft Yahei"/>
          <w:color w:val="111111"/>
          <w:sz w:val="21"/>
          <w:szCs w:val="21"/>
          <w:rtl w:val="0"/>
        </w:rPr>
        <w:t xml:space="preserve">大尺度宇宙结构在物质密度分布上引入空间非均匀性，从而在空洞、丝状结构与星系团之间产生可观测的局部膨胀率差异。本文提出宇宙梯度能量模型（Cosmic Gradient Energy Model，CGEM），作为一个受约束的理论框架，用于分析此类非均匀性在标量–张量耦合机制下，是否会引发相对于标准 ΛCDM 宇宙学的可观测偏差。</w:t>
      </w:r>
      <w:r w:rsidDel="00000000" w:rsidR="00000000" w:rsidRPr="00000000">
        <w:rPr>
          <w:rtl w:val="0"/>
        </w:rPr>
      </w:r>
    </w:p>
    <w:p w:rsidR="00000000" w:rsidDel="00000000" w:rsidP="00000000" w:rsidRDefault="00000000" w:rsidRPr="00000000" w14:paraId="0000000D">
      <w:pPr>
        <w:spacing w:after="80" w:before="0" w:lineRule="auto"/>
        <w:ind w:left="640" w:right="640" w:firstLine="0"/>
        <w:jc w:val="both"/>
        <w:rPr/>
      </w:pPr>
      <w:r w:rsidDel="00000000" w:rsidR="00000000" w:rsidRPr="00000000">
        <w:rPr>
          <w:rFonts w:ascii="Microsoft Yahei" w:cs="Microsoft Yahei" w:eastAsia="Microsoft Yahei" w:hAnsi="Microsoft Yahei"/>
          <w:color w:val="111111"/>
          <w:sz w:val="21"/>
          <w:szCs w:val="21"/>
          <w:rtl w:val="0"/>
        </w:rPr>
        <w:t xml:space="preserve">CGEM 不提出任何局部或工程层面的能量提取机制。相反，该模型识别出一个特定的观测尺度区间，在该区间内，标量场介导的效应表现为对宇宙膨胀动力学以及有效引力强度的可测量修正。</w:t>
      </w:r>
      <w:r w:rsidDel="00000000" w:rsidR="00000000" w:rsidRPr="00000000">
        <w:rPr>
          <w:rtl w:val="0"/>
        </w:rPr>
      </w:r>
    </w:p>
    <w:p w:rsidR="00000000" w:rsidDel="00000000" w:rsidP="00000000" w:rsidRDefault="00000000" w:rsidRPr="00000000" w14:paraId="0000000E">
      <w:pPr>
        <w:spacing w:after="80" w:before="0" w:lineRule="auto"/>
        <w:ind w:left="640" w:right="640" w:firstLine="0"/>
        <w:jc w:val="both"/>
        <w:rPr/>
      </w:pPr>
      <w:r w:rsidDel="00000000" w:rsidR="00000000" w:rsidRPr="00000000">
        <w:rPr>
          <w:rFonts w:ascii="Microsoft Yahei" w:cs="Microsoft Yahei" w:eastAsia="Microsoft Yahei" w:hAnsi="Microsoft Yahei"/>
          <w:color w:val="111111"/>
          <w:sz w:val="21"/>
          <w:szCs w:val="21"/>
          <w:rtl w:val="0"/>
        </w:rPr>
        <w:t xml:space="preserve">该模型建立在既有标量–张量理论基础之上，并受到当前观测对耦合强度的约束，参数空间为 β ∈ {0, 0.3}。本文给出了关于空洞膨胀率、特征速度以及有效引力变化的定量预测，这些预测可通过现有及近未来巡天项目（DESI、Euclid、LSST）进行检验。</w:t>
      </w:r>
      <w:r w:rsidDel="00000000" w:rsidR="00000000" w:rsidRPr="00000000">
        <w:rPr>
          <w:rtl w:val="0"/>
        </w:rPr>
      </w:r>
    </w:p>
    <w:p w:rsidR="00000000" w:rsidDel="00000000" w:rsidP="00000000" w:rsidRDefault="00000000" w:rsidRPr="00000000" w14:paraId="0000000F">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10">
      <w:pPr>
        <w:pStyle w:val="Heading1"/>
        <w:spacing w:after="100" w:before="320" w:lineRule="auto"/>
        <w:rPr/>
      </w:pPr>
      <w:r w:rsidDel="00000000" w:rsidR="00000000" w:rsidRPr="00000000">
        <w:rPr>
          <w:rFonts w:ascii="Microsoft Yahei" w:cs="Microsoft Yahei" w:eastAsia="Microsoft Yahei" w:hAnsi="Microsoft Yahei"/>
          <w:b w:val="1"/>
          <w:bCs w:val="1"/>
          <w:color w:val="1a3a6c"/>
          <w:sz w:val="28"/>
          <w:szCs w:val="28"/>
          <w:rtl w:val="0"/>
        </w:rPr>
        <w:t xml:space="preserve">1. 引言</w:t>
      </w:r>
      <w:r w:rsidDel="00000000" w:rsidR="00000000" w:rsidRPr="00000000">
        <w:rPr>
          <w:rtl w:val="0"/>
        </w:rPr>
      </w:r>
    </w:p>
    <w:p w:rsidR="00000000" w:rsidDel="00000000" w:rsidP="00000000" w:rsidRDefault="00000000" w:rsidRPr="00000000" w14:paraId="00000011">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在宇宙学尺度上，结构形成主要由两类动力学效应主导：</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引力聚集（由物质与暗物质驱动）</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加速膨胀（由暗能量驱动）</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这两种效应在宇宙网络中呈现空间分布差异。相较于物质密度区域，宇宙空洞区域膨胀更快，从而在局部膨胀行为中产生可观测差异。这引出一个可以物理检测的问题：</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1a3a6c" w:space="0" w:sz="4" w:val="single"/>
              <w:left w:color="1a3a6c" w:space="0" w:sz="16" w:val="single"/>
              <w:bottom w:color="1a3a6c" w:space="0" w:sz="4" w:val="single"/>
              <w:right w:color="1a3a6c" w:space="0" w:sz="4" w:val="single"/>
            </w:tcBorders>
            <w:shd w:fill="f8f8f8" w:val="clear"/>
            <w:tcMar>
              <w:top w:w="120.0" w:type="dxa"/>
              <w:left w:w="240.0" w:type="dxa"/>
              <w:bottom w:w="120.0" w:type="dxa"/>
              <w:right w:w="200.0" w:type="dxa"/>
            </w:tcMar>
          </w:tcPr>
          <w:p w:rsidR="00000000" w:rsidDel="00000000" w:rsidP="00000000" w:rsidRDefault="00000000" w:rsidRPr="00000000" w14:paraId="00000017">
            <w:pPr>
              <w:jc w:val="both"/>
              <w:rPr/>
            </w:pPr>
            <w:r w:rsidDel="00000000" w:rsidR="00000000" w:rsidRPr="00000000">
              <w:rPr>
                <w:rFonts w:ascii="Microsoft Yahei" w:cs="Microsoft Yahei" w:eastAsia="Microsoft Yahei" w:hAnsi="Microsoft Yahei"/>
                <w:i w:val="1"/>
                <w:iCs w:val="1"/>
                <w:color w:val="666666"/>
                <w:sz w:val="21"/>
                <w:szCs w:val="21"/>
                <w:rtl w:val="0"/>
              </w:rPr>
              <w:t xml:space="preserve">大尺度非均匀性是否能够通过物理允许的耦合机制，引发可观测的动力学效应？</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CGEM 将这一问题形式化为一个非均匀宇宙学的可检验扩展模型，且不引入新的基本物理。</w:t>
      </w:r>
      <w:r w:rsidDel="00000000" w:rsidR="00000000" w:rsidRPr="00000000">
        <w:rPr>
          <w:rtl w:val="0"/>
        </w:rPr>
      </w:r>
    </w:p>
    <w:p w:rsidR="00000000" w:rsidDel="00000000" w:rsidP="00000000" w:rsidRDefault="00000000" w:rsidRPr="00000000" w14:paraId="0000001A">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1B">
      <w:pPr>
        <w:pStyle w:val="Heading1"/>
        <w:spacing w:after="100" w:before="320" w:lineRule="auto"/>
        <w:rPr/>
      </w:pPr>
      <w:r w:rsidDel="00000000" w:rsidR="00000000" w:rsidRPr="00000000">
        <w:rPr>
          <w:rFonts w:ascii="Microsoft Yahei" w:cs="Microsoft Yahei" w:eastAsia="Microsoft Yahei" w:hAnsi="Microsoft Yahei"/>
          <w:b w:val="1"/>
          <w:bCs w:val="1"/>
          <w:color w:val="1a3a6c"/>
          <w:sz w:val="28"/>
          <w:szCs w:val="28"/>
          <w:rtl w:val="0"/>
        </w:rPr>
        <w:t xml:space="preserve">2. 宇宙学动力学基础</w:t>
      </w:r>
      <w:r w:rsidDel="00000000" w:rsidR="00000000" w:rsidRPr="00000000">
        <w:rPr>
          <w:rtl w:val="0"/>
        </w:rPr>
      </w:r>
    </w:p>
    <w:p w:rsidR="00000000" w:rsidDel="00000000" w:rsidP="00000000" w:rsidRDefault="00000000" w:rsidRPr="00000000" w14:paraId="0000001C">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宇宙整体膨胀由 Friedmann 方程描述：</w:t>
      </w:r>
      <w:r w:rsidDel="00000000" w:rsidR="00000000" w:rsidRPr="00000000">
        <w:rPr>
          <w:rtl w:val="0"/>
        </w:rPr>
      </w:r>
    </w:p>
    <w:p w:rsidR="00000000" w:rsidDel="00000000" w:rsidP="00000000" w:rsidRDefault="00000000" w:rsidRPr="00000000" w14:paraId="0000001D">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H² = (8πG/3)ρ − kc²/a² + Λc²/3</w:t>
      </w:r>
      <w:r w:rsidDel="00000000" w:rsidR="00000000" w:rsidRPr="00000000">
        <w:rPr>
          <w:rtl w:val="0"/>
        </w:rPr>
      </w:r>
    </w:p>
    <w:p w:rsidR="00000000" w:rsidDel="00000000" w:rsidP="00000000" w:rsidRDefault="00000000" w:rsidRPr="00000000" w14:paraId="0000001E">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ä/a = −(4πG/3)(ρ + 3P/c²) + Λc²/3</w:t>
      </w:r>
      <w:r w:rsidDel="00000000" w:rsidR="00000000" w:rsidRPr="00000000">
        <w:rPr>
          <w:rtl w:val="0"/>
        </w:rPr>
      </w:r>
    </w:p>
    <w:p w:rsidR="00000000" w:rsidDel="00000000" w:rsidP="00000000" w:rsidRDefault="00000000" w:rsidRPr="00000000" w14:paraId="0000001F">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暗能量满足状态方程：</w:t>
      </w:r>
      <w:r w:rsidDel="00000000" w:rsidR="00000000" w:rsidRPr="00000000">
        <w:rPr>
          <w:rtl w:val="0"/>
        </w:rPr>
      </w:r>
    </w:p>
    <w:p w:rsidR="00000000" w:rsidDel="00000000" w:rsidP="00000000" w:rsidRDefault="00000000" w:rsidRPr="00000000" w14:paraId="00000020">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P = −ρΛc²</w:t>
      </w:r>
      <w:r w:rsidDel="00000000" w:rsidR="00000000" w:rsidRPr="00000000">
        <w:rPr>
          <w:rtl w:val="0"/>
        </w:rPr>
      </w:r>
    </w:p>
    <w:p w:rsidR="00000000" w:rsidDel="00000000" w:rsidP="00000000" w:rsidRDefault="00000000" w:rsidRPr="00000000" w14:paraId="00000021">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局域守恒由协变形式给出（这是局域守恒律，而非全局守恒律）：</w:t>
      </w:r>
      <w:r w:rsidDel="00000000" w:rsidR="00000000" w:rsidRPr="00000000">
        <w:rPr>
          <w:rtl w:val="0"/>
        </w:rPr>
      </w:r>
    </w:p>
    <w:p w:rsidR="00000000" w:rsidDel="00000000" w:rsidP="00000000" w:rsidRDefault="00000000" w:rsidRPr="00000000" w14:paraId="00000022">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∇_μ T^μν = 0</w:t>
      </w:r>
      <w:r w:rsidDel="00000000" w:rsidR="00000000" w:rsidRPr="00000000">
        <w:rPr>
          <w:rtl w:val="0"/>
        </w:rPr>
      </w:r>
    </w:p>
    <w:p w:rsidR="00000000" w:rsidDel="00000000" w:rsidP="00000000" w:rsidRDefault="00000000" w:rsidRPr="00000000" w14:paraId="00000023">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在非均匀宇宙中，局部膨胀可由膨胀标量描述：</w:t>
      </w:r>
      <w:r w:rsidDel="00000000" w:rsidR="00000000" w:rsidRPr="00000000">
        <w:rPr>
          <w:rtl w:val="0"/>
        </w:rPr>
      </w:r>
    </w:p>
    <w:p w:rsidR="00000000" w:rsidDel="00000000" w:rsidP="00000000" w:rsidRDefault="00000000" w:rsidRPr="00000000" w14:paraId="00000024">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θ = ∇_μ u^μ</w:t>
      </w:r>
      <w:r w:rsidDel="00000000" w:rsidR="00000000" w:rsidRPr="00000000">
        <w:rPr>
          <w:rtl w:val="0"/>
        </w:rPr>
      </w:r>
    </w:p>
    <w:p w:rsidR="00000000" w:rsidDel="00000000" w:rsidP="00000000" w:rsidRDefault="00000000" w:rsidRPr="00000000" w14:paraId="00000025">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该量是对传统 H(x) 描述的协变推广，避免了将 ∇H 作为基本场量的不严谨用法。</w:t>
      </w:r>
      <w:r w:rsidDel="00000000" w:rsidR="00000000" w:rsidRPr="00000000">
        <w:rPr>
          <w:rtl w:val="0"/>
        </w:rPr>
      </w:r>
    </w:p>
    <w:p w:rsidR="00000000" w:rsidDel="00000000" w:rsidP="00000000" w:rsidRDefault="00000000" w:rsidRPr="00000000" w14:paraId="00000026">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27">
      <w:pPr>
        <w:pStyle w:val="Heading1"/>
        <w:spacing w:after="100" w:before="320" w:lineRule="auto"/>
        <w:rPr/>
      </w:pPr>
      <w:r w:rsidDel="00000000" w:rsidR="00000000" w:rsidRPr="00000000">
        <w:rPr>
          <w:rFonts w:ascii="Microsoft Yahei" w:cs="Microsoft Yahei" w:eastAsia="Microsoft Yahei" w:hAnsi="Microsoft Yahei"/>
          <w:b w:val="1"/>
          <w:bCs w:val="1"/>
          <w:color w:val="1a3a6c"/>
          <w:sz w:val="28"/>
          <w:szCs w:val="28"/>
          <w:rtl w:val="0"/>
        </w:rPr>
        <w:t xml:space="preserve">3. 宇宙非均匀性的来源</w:t>
      </w:r>
      <w:r w:rsidDel="00000000" w:rsidR="00000000" w:rsidRPr="00000000">
        <w:rPr>
          <w:rtl w:val="0"/>
        </w:rPr>
      </w:r>
    </w:p>
    <w:p w:rsidR="00000000" w:rsidDel="00000000" w:rsidP="00000000" w:rsidRDefault="00000000" w:rsidRPr="00000000" w14:paraId="00000028">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密度对比度定义为：</w:t>
      </w:r>
      <w:r w:rsidDel="00000000" w:rsidR="00000000" w:rsidRPr="00000000">
        <w:rPr>
          <w:rtl w:val="0"/>
        </w:rPr>
      </w:r>
    </w:p>
    <w:p w:rsidR="00000000" w:rsidDel="00000000" w:rsidP="00000000" w:rsidRDefault="00000000" w:rsidRPr="00000000" w14:paraId="00000029">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δ(x) = (ρ − ρ̄) / ρ̄</w:t>
      </w:r>
      <w:r w:rsidDel="00000000" w:rsidR="00000000" w:rsidRPr="00000000">
        <w:rPr>
          <w:rtl w:val="0"/>
        </w:rPr>
      </w:r>
    </w:p>
    <w:p w:rsidR="00000000" w:rsidDel="00000000" w:rsidP="00000000" w:rsidRDefault="00000000" w:rsidRPr="00000000" w14:paraId="0000002A">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在线性微扰理论下，局部膨胀率可表示为：</w:t>
      </w:r>
      <w:r w:rsidDel="00000000" w:rsidR="00000000" w:rsidRPr="00000000">
        <w:rPr>
          <w:rtl w:val="0"/>
        </w:rPr>
      </w:r>
    </w:p>
    <w:p w:rsidR="00000000" w:rsidDel="00000000" w:rsidP="00000000" w:rsidRDefault="00000000" w:rsidRPr="00000000" w14:paraId="0000002B">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H_local = H_bg [1 − f(Ωₘ)/3 · δ(x)]</w:t>
      </w:r>
      <w:r w:rsidDel="00000000" w:rsidR="00000000" w:rsidRPr="00000000">
        <w:rPr>
          <w:rtl w:val="0"/>
        </w:rPr>
      </w:r>
    </w:p>
    <w:p w:rsidR="00000000" w:rsidDel="00000000" w:rsidP="00000000" w:rsidRDefault="00000000" w:rsidRPr="00000000" w14:paraId="0000002C">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其中 f(Ωₘ) ≈ Ωₘ^0.55 为增长率参数（当前参数下 f ≈ 0.46）。典型情况：</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Microsoft Yahei" w:cs="Microsoft Yahei" w:eastAsia="Microsoft Yahei" w:hAnsi="Microsoft Yahei"/>
                <w:b w:val="1"/>
                <w:bCs w:val="1"/>
                <w:color w:val="ffffff"/>
                <w:sz w:val="20"/>
                <w:szCs w:val="20"/>
                <w:rtl w:val="0"/>
              </w:rPr>
              <w:t xml:space="preserve">区域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Microsoft Yahei" w:cs="Microsoft Yahei" w:eastAsia="Microsoft Yahei" w:hAnsi="Microsoft Yahei"/>
                <w:b w:val="1"/>
                <w:bCs w:val="1"/>
                <w:color w:val="ffffff"/>
                <w:sz w:val="20"/>
                <w:szCs w:val="20"/>
                <w:rtl w:val="0"/>
              </w:rPr>
              <w:t xml:space="preserve">密度对比度 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Microsoft Yahei" w:cs="Microsoft Yahei" w:eastAsia="Microsoft Yahei" w:hAnsi="Microsoft Yahei"/>
                <w:b w:val="1"/>
                <w:bCs w:val="1"/>
                <w:color w:val="ffffff"/>
                <w:sz w:val="20"/>
                <w:szCs w:val="20"/>
                <w:rtl w:val="0"/>
              </w:rPr>
              <w:t xml:space="preserve">局部膨胀率 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Microsoft Yahei" w:cs="Microsoft Yahei" w:eastAsia="Microsoft Yahei" w:hAnsi="Microsoft Yahei"/>
                <w:b w:val="0"/>
                <w:bCs w:val="0"/>
                <w:color w:val="111111"/>
                <w:sz w:val="20"/>
                <w:szCs w:val="20"/>
                <w:rtl w:val="0"/>
              </w:rPr>
              <w:t xml:space="preserve">空洞区域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Microsoft Yahei" w:cs="Microsoft Yahei" w:eastAsia="Microsoft Yahei" w:hAnsi="Microsoft Yahei"/>
                <w:b w:val="0"/>
                <w:bCs w:val="0"/>
                <w:color w:val="111111"/>
                <w:sz w:val="20"/>
                <w:szCs w:val="20"/>
                <w:rtl w:val="0"/>
              </w:rPr>
              <w:t xml:space="preserve">δ ≈ −0.8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Microsoft Yahei" w:cs="Microsoft Yahei" w:eastAsia="Microsoft Yahei" w:hAnsi="Microsoft Yahei"/>
                <w:b w:val="0"/>
                <w:bCs w:val="0"/>
                <w:color w:val="111111"/>
                <w:sz w:val="20"/>
                <w:szCs w:val="20"/>
                <w:rtl w:val="0"/>
              </w:rPr>
              <w:t xml:space="preserve">H ≈ 1.1 H₀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Microsoft Yahei" w:cs="Microsoft Yahei" w:eastAsia="Microsoft Yahei" w:hAnsi="Microsoft Yahei"/>
                <w:b w:val="0"/>
                <w:bCs w:val="0"/>
                <w:color w:val="111111"/>
                <w:sz w:val="20"/>
                <w:szCs w:val="20"/>
                <w:rtl w:val="0"/>
              </w:rPr>
              <w:t xml:space="preserve">壁/丝状结构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Microsoft Yahei" w:cs="Microsoft Yahei" w:eastAsia="Microsoft Yahei" w:hAnsi="Microsoft Yahei"/>
                <w:b w:val="0"/>
                <w:bCs w:val="0"/>
                <w:color w:val="111111"/>
                <w:sz w:val="20"/>
                <w:szCs w:val="20"/>
                <w:rtl w:val="0"/>
              </w:rPr>
              <w:t xml:space="preserve">δ ≈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Microsoft Yahei" w:cs="Microsoft Yahei" w:eastAsia="Microsoft Yahei" w:hAnsi="Microsoft Yahei"/>
                <w:b w:val="0"/>
                <w:bCs w:val="0"/>
                <w:color w:val="111111"/>
                <w:sz w:val="20"/>
                <w:szCs w:val="20"/>
                <w:rtl w:val="0"/>
              </w:rPr>
              <w:t xml:space="preserve">H ≈ H₀</w:t>
            </w:r>
            <w:r w:rsidDel="00000000" w:rsidR="00000000" w:rsidRPr="00000000">
              <w:rPr>
                <w:rtl w:val="0"/>
              </w:rPr>
            </w:r>
          </w:p>
        </w:tc>
      </w:tr>
    </w:tbl>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因此在空洞–壁交界处可产生：</w:t>
      </w:r>
      <w:r w:rsidDel="00000000" w:rsidR="00000000" w:rsidRPr="00000000">
        <w:rPr>
          <w:rtl w:val="0"/>
        </w:rPr>
      </w:r>
    </w:p>
    <w:p w:rsidR="00000000" w:rsidDel="00000000" w:rsidP="00000000" w:rsidRDefault="00000000" w:rsidRPr="00000000" w14:paraId="00000039">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ΔH ≈ 9–10 km/s/Mpc  ≈  0.14 H₀</w:t>
      </w:r>
      <w:r w:rsidDel="00000000" w:rsidR="00000000" w:rsidRPr="00000000">
        <w:rPr>
          <w:rtl w:val="0"/>
        </w:rPr>
      </w:r>
    </w:p>
    <w:p w:rsidR="00000000" w:rsidDel="00000000" w:rsidP="00000000" w:rsidRDefault="00000000" w:rsidRPr="00000000" w14:paraId="0000003A">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3B">
      <w:pPr>
        <w:pStyle w:val="Heading1"/>
        <w:spacing w:after="100" w:before="320" w:lineRule="auto"/>
        <w:rPr/>
      </w:pPr>
      <w:r w:rsidDel="00000000" w:rsidR="00000000" w:rsidRPr="00000000">
        <w:rPr>
          <w:rFonts w:ascii="Microsoft Yahei" w:cs="Microsoft Yahei" w:eastAsia="Microsoft Yahei" w:hAnsi="Microsoft Yahei"/>
          <w:b w:val="1"/>
          <w:bCs w:val="1"/>
          <w:color w:val="1a3a6c"/>
          <w:sz w:val="28"/>
          <w:szCs w:val="28"/>
          <w:rtl w:val="0"/>
        </w:rPr>
        <w:t xml:space="preserve">4. 最小 CGEM 形式化表达</w:t>
      </w:r>
      <w:r w:rsidDel="00000000" w:rsidR="00000000" w:rsidRPr="00000000">
        <w:rPr>
          <w:rtl w:val="0"/>
        </w:rPr>
      </w:r>
    </w:p>
    <w:p w:rsidR="00000000" w:rsidDel="00000000" w:rsidP="00000000" w:rsidRDefault="00000000" w:rsidRPr="00000000" w14:paraId="0000003C">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CGEM 在标量–张量理论框架内进行建模。标量场在非均匀物质分布中的动力学方程为：</w:t>
      </w:r>
      <w:r w:rsidDel="00000000" w:rsidR="00000000" w:rsidRPr="00000000">
        <w:rPr>
          <w:rtl w:val="0"/>
        </w:rPr>
      </w:r>
    </w:p>
    <w:p w:rsidR="00000000" w:rsidDel="00000000" w:rsidP="00000000" w:rsidRDefault="00000000" w:rsidRPr="00000000" w14:paraId="0000003D">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□φ = V'(φ) + β(ρₘ / M_pl)</w:t>
      </w:r>
      <w:r w:rsidDel="00000000" w:rsidR="00000000" w:rsidRPr="00000000">
        <w:rPr>
          <w:rtl w:val="0"/>
        </w:rPr>
      </w:r>
    </w:p>
    <w:p w:rsidR="00000000" w:rsidDel="00000000" w:rsidP="00000000" w:rsidRDefault="00000000" w:rsidRPr="00000000" w14:paraId="0000003E">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该方程在非均匀区域中产生空间梯度：</w:t>
      </w:r>
      <w:r w:rsidDel="00000000" w:rsidR="00000000" w:rsidRPr="00000000">
        <w:rPr>
          <w:rtl w:val="0"/>
        </w:rPr>
      </w:r>
    </w:p>
    <w:p w:rsidR="00000000" w:rsidDel="00000000" w:rsidP="00000000" w:rsidRDefault="00000000" w:rsidRPr="00000000" w14:paraId="0000003F">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∇φ ≠ 0    （在密度非均匀区域中）</w:t>
      </w:r>
      <w:r w:rsidDel="00000000" w:rsidR="00000000" w:rsidRPr="00000000">
        <w:rPr>
          <w:rtl w:val="0"/>
        </w:rPr>
      </w:r>
    </w:p>
    <w:p w:rsidR="00000000" w:rsidDel="00000000" w:rsidP="00000000" w:rsidRDefault="00000000" w:rsidRPr="00000000" w14:paraId="00000040">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由此产生对物质的耦合作用力：</w:t>
      </w:r>
      <w:r w:rsidDel="00000000" w:rsidR="00000000" w:rsidRPr="00000000">
        <w:rPr>
          <w:rtl w:val="0"/>
        </w:rPr>
      </w:r>
    </w:p>
    <w:p w:rsidR="00000000" w:rsidDel="00000000" w:rsidP="00000000" w:rsidRDefault="00000000" w:rsidRPr="00000000" w14:paraId="00000041">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Fφ ∝ β∇φ</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pStyle w:val="Heading2"/>
        <w:spacing w:after="80" w:before="200" w:lineRule="auto"/>
        <w:rPr/>
      </w:pPr>
      <w:r w:rsidDel="00000000" w:rsidR="00000000" w:rsidRPr="00000000">
        <w:rPr>
          <w:rFonts w:ascii="Microsoft Yahei" w:cs="Microsoft Yahei" w:eastAsia="Microsoft Yahei" w:hAnsi="Microsoft Yahei"/>
          <w:b w:val="1"/>
          <w:bCs w:val="1"/>
          <w:color w:val="111111"/>
          <w:sz w:val="24"/>
          <w:szCs w:val="24"/>
          <w:rtl w:val="0"/>
        </w:rPr>
        <w:t xml:space="preserve">闭合耦合链</w:t>
      </w: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1a3a6c" w:space="0" w:sz="4" w:val="single"/>
              <w:left w:color="1a3a6c" w:space="0" w:sz="16" w:val="single"/>
              <w:bottom w:color="1a3a6c" w:space="0" w:sz="4" w:val="single"/>
              <w:right w:color="1a3a6c" w:space="0" w:sz="4" w:val="single"/>
            </w:tcBorders>
            <w:shd w:fill="f8f8f8" w:val="clear"/>
            <w:tcMar>
              <w:top w:w="120.0" w:type="dxa"/>
              <w:left w:w="240.0" w:type="dxa"/>
              <w:bottom w:w="120.0" w:type="dxa"/>
              <w:right w:w="200.0" w:type="dxa"/>
            </w:tcMar>
          </w:tcPr>
          <w:p w:rsidR="00000000" w:rsidDel="00000000" w:rsidP="00000000" w:rsidRDefault="00000000" w:rsidRPr="00000000" w14:paraId="00000044">
            <w:pPr>
              <w:jc w:val="both"/>
              <w:rPr/>
            </w:pPr>
            <w:r w:rsidDel="00000000" w:rsidR="00000000" w:rsidRPr="00000000">
              <w:rPr>
                <w:rFonts w:ascii="Microsoft Yahei" w:cs="Microsoft Yahei" w:eastAsia="Microsoft Yahei" w:hAnsi="Microsoft Yahei"/>
                <w:i w:val="1"/>
                <w:iCs w:val="1"/>
                <w:color w:val="666666"/>
                <w:sz w:val="21"/>
                <w:szCs w:val="21"/>
                <w:rtl w:val="0"/>
              </w:rPr>
              <w:t xml:space="preserve">δ(x)  →  φ(x)  →  ∇φ  →  Fφ  →  动力学修正  →  ΔH_obs</w:t>
            </w:r>
            <w:r w:rsidDel="00000000" w:rsidR="00000000" w:rsidRPr="00000000">
              <w:rPr>
                <w:rtl w:val="0"/>
              </w:rPr>
            </w:r>
          </w:p>
        </w:tc>
      </w:tr>
    </w:tbl>
    <w:p w:rsidR="00000000" w:rsidDel="00000000" w:rsidP="00000000" w:rsidRDefault="00000000" w:rsidRPr="00000000" w14:paraId="00000045">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该链条建立了从密度对比度到可观测量之间的连续物理机制，且不引入新的基本物理。</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pStyle w:val="Heading2"/>
        <w:spacing w:after="80" w:before="200" w:lineRule="auto"/>
        <w:rPr/>
      </w:pPr>
      <w:r w:rsidDel="00000000" w:rsidR="00000000" w:rsidRPr="00000000">
        <w:rPr>
          <w:rFonts w:ascii="Microsoft Yahei" w:cs="Microsoft Yahei" w:eastAsia="Microsoft Yahei" w:hAnsi="Microsoft Yahei"/>
          <w:b w:val="1"/>
          <w:bCs w:val="1"/>
          <w:color w:val="111111"/>
          <w:sz w:val="24"/>
          <w:szCs w:val="24"/>
          <w:rtl w:val="0"/>
        </w:rPr>
        <w:t xml:space="preserve">操作性定义</w:t>
      </w:r>
      <w:r w:rsidDel="00000000" w:rsidR="00000000" w:rsidRPr="00000000">
        <w:rPr>
          <w:rtl w:val="0"/>
        </w:rPr>
      </w:r>
    </w:p>
    <w:p w:rsidR="00000000" w:rsidDel="00000000" w:rsidP="00000000" w:rsidRDefault="00000000" w:rsidRPr="00000000" w14:paraId="00000048">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观测到的总膨胀偏差可分解为：</w:t>
      </w:r>
      <w:r w:rsidDel="00000000" w:rsidR="00000000" w:rsidRPr="00000000">
        <w:rPr>
          <w:rtl w:val="0"/>
        </w:rPr>
      </w:r>
    </w:p>
    <w:p w:rsidR="00000000" w:rsidDel="00000000" w:rsidP="00000000" w:rsidRDefault="00000000" w:rsidRPr="00000000" w14:paraId="00000049">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ΔH_obs = ΔH_ΛCDM + ΔH_CGEM(β, δ)</w:t>
      </w:r>
      <w:r w:rsidDel="00000000" w:rsidR="00000000" w:rsidRPr="00000000">
        <w:rPr>
          <w:rtl w:val="0"/>
        </w:rPr>
      </w:r>
    </w:p>
    <w:p w:rsidR="00000000" w:rsidDel="00000000" w:rsidP="00000000" w:rsidRDefault="00000000" w:rsidRPr="00000000" w14:paraId="0000004A">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其中，在标准 ΛCDM 情形下：ΔH_CGEM = 0。CGEM 预测存在非零的 ΔH_CGEM(β, δ) 项。</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pStyle w:val="Heading2"/>
        <w:spacing w:after="80" w:before="200" w:lineRule="auto"/>
        <w:rPr/>
      </w:pPr>
      <w:r w:rsidDel="00000000" w:rsidR="00000000" w:rsidRPr="00000000">
        <w:rPr>
          <w:rFonts w:ascii="Microsoft Yahei" w:cs="Microsoft Yahei" w:eastAsia="Microsoft Yahei" w:hAnsi="Microsoft Yahei"/>
          <w:b w:val="1"/>
          <w:bCs w:val="1"/>
          <w:color w:val="111111"/>
          <w:sz w:val="24"/>
          <w:szCs w:val="24"/>
          <w:rtl w:val="0"/>
        </w:rPr>
        <w:t xml:space="preserve">参数约束（来自已有文献）</w:t>
      </w:r>
      <w:r w:rsidDel="00000000" w:rsidR="00000000" w:rsidRPr="00000000">
        <w:rPr>
          <w:rtl w:val="0"/>
        </w:rPr>
      </w:r>
    </w:p>
    <w:p w:rsidR="00000000" w:rsidDel="00000000" w:rsidP="00000000" w:rsidRDefault="00000000" w:rsidRPr="00000000" w14:paraId="0000004D">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CGEM 不引入新的自由参数。耦合强度 β 受到已有观测约束：</w:t>
      </w:r>
      <w:r w:rsidDel="00000000" w:rsidR="00000000" w:rsidRPr="00000000">
        <w:rPr>
          <w:rtl w:val="0"/>
        </w:rPr>
      </w:r>
    </w:p>
    <w:p w:rsidR="00000000" w:rsidDel="00000000" w:rsidP="00000000" w:rsidRDefault="00000000" w:rsidRPr="00000000" w14:paraId="0000004E">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560"/>
        <w:gridCol w:w="3600"/>
        <w:tblGridChange w:id="0">
          <w:tblGrid>
            <w:gridCol w:w="3200"/>
            <w:gridCol w:w="256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Microsoft Yahei" w:cs="Microsoft Yahei" w:eastAsia="Microsoft Yahei" w:hAnsi="Microsoft Yahei"/>
                <w:b w:val="1"/>
                <w:bCs w:val="1"/>
                <w:color w:val="ffffff"/>
                <w:sz w:val="20"/>
                <w:szCs w:val="20"/>
                <w:rtl w:val="0"/>
              </w:rPr>
              <w:t xml:space="preserve">约束来源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Microsoft Yahei" w:cs="Microsoft Yahei" w:eastAsia="Microsoft Yahei" w:hAnsi="Microsoft Yahei"/>
                <w:b w:val="1"/>
                <w:bCs w:val="1"/>
                <w:color w:val="ffffff"/>
                <w:sz w:val="20"/>
                <w:szCs w:val="20"/>
                <w:rtl w:val="0"/>
              </w:rPr>
              <w:t xml:space="preserve">β 上限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Microsoft Yahei" w:cs="Microsoft Yahei" w:eastAsia="Microsoft Yahei" w:hAnsi="Microsoft Yahei"/>
                <w:b w:val="1"/>
                <w:bCs w:val="1"/>
                <w:color w:val="ffffff"/>
                <w:sz w:val="20"/>
                <w:szCs w:val="20"/>
                <w:rtl w:val="0"/>
              </w:rPr>
              <w:t xml:space="preserve">参考文献</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Microsoft Yahei" w:cs="Microsoft Yahei" w:eastAsia="Microsoft Yahei" w:hAnsi="Microsoft Yahei"/>
                <w:b w:val="0"/>
                <w:bCs w:val="0"/>
                <w:color w:val="111111"/>
                <w:sz w:val="20"/>
                <w:szCs w:val="20"/>
                <w:rtl w:val="0"/>
              </w:rPr>
              <w:t xml:space="preserve">当前弱引力透镜观测（DES, HSC）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Microsoft Yahei" w:cs="Microsoft Yahei" w:eastAsia="Microsoft Yahei" w:hAnsi="Microsoft Yahei"/>
                <w:b w:val="0"/>
                <w:bCs w:val="0"/>
                <w:color w:val="111111"/>
                <w:sz w:val="20"/>
                <w:szCs w:val="20"/>
                <w:rtl w:val="0"/>
              </w:rPr>
              <w:t xml:space="preserve">β ≲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Microsoft Yahei" w:cs="Microsoft Yahei" w:eastAsia="Microsoft Yahei" w:hAnsi="Microsoft Yahei"/>
                <w:b w:val="0"/>
                <w:bCs w:val="0"/>
                <w:color w:val="111111"/>
                <w:sz w:val="20"/>
                <w:szCs w:val="20"/>
                <w:rtl w:val="0"/>
              </w:rPr>
              <w:t xml:space="preserve">Khoury &amp; Weltman (2004)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Microsoft Yahei" w:cs="Microsoft Yahei" w:eastAsia="Microsoft Yahei" w:hAnsi="Microsoft Yahei"/>
                <w:b w:val="0"/>
                <w:bCs w:val="0"/>
                <w:color w:val="111111"/>
                <w:sz w:val="20"/>
                <w:szCs w:val="20"/>
                <w:rtl w:val="0"/>
              </w:rPr>
              <w:t xml:space="preserve">Euclid 预期灵敏度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Microsoft Yahei" w:cs="Microsoft Yahei" w:eastAsia="Microsoft Yahei" w:hAnsi="Microsoft Yahei"/>
                <w:b w:val="0"/>
                <w:bCs w:val="0"/>
                <w:color w:val="111111"/>
                <w:sz w:val="20"/>
                <w:szCs w:val="20"/>
                <w:rtl w:val="0"/>
              </w:rPr>
              <w:t xml:space="preserve">β ≲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Microsoft Yahei" w:cs="Microsoft Yahei" w:eastAsia="Microsoft Yahei" w:hAnsi="Microsoft Yahei"/>
                <w:b w:val="0"/>
                <w:bCs w:val="0"/>
                <w:color w:val="111111"/>
                <w:sz w:val="20"/>
                <w:szCs w:val="20"/>
                <w:rtl w:val="0"/>
              </w:rPr>
              <w:t xml:space="preserve">Pisani et al. (2019)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Microsoft Yahei" w:cs="Microsoft Yahei" w:eastAsia="Microsoft Yahei" w:hAnsi="Microsoft Yahei"/>
                <w:b w:val="0"/>
                <w:bCs w:val="0"/>
                <w:color w:val="111111"/>
                <w:sz w:val="20"/>
                <w:szCs w:val="20"/>
                <w:rtl w:val="0"/>
              </w:rPr>
              <w:t xml:space="preserve">太阳系测试（屏蔽机制）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Microsoft Yahei" w:cs="Microsoft Yahei" w:eastAsia="Microsoft Yahei" w:hAnsi="Microsoft Yahei"/>
                <w:b w:val="0"/>
                <w:bCs w:val="0"/>
                <w:color w:val="111111"/>
                <w:sz w:val="20"/>
                <w:szCs w:val="20"/>
                <w:rtl w:val="0"/>
              </w:rPr>
              <w:t xml:space="preserve">β ≲ 0.1（依环境而定）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Microsoft Yahei" w:cs="Microsoft Yahei" w:eastAsia="Microsoft Yahei" w:hAnsi="Microsoft Yahei"/>
                <w:b w:val="0"/>
                <w:bCs w:val="0"/>
                <w:color w:val="111111"/>
                <w:sz w:val="20"/>
                <w:szCs w:val="20"/>
                <w:rtl w:val="0"/>
              </w:rPr>
              <w:t xml:space="preserve">Hinterbichler &amp; Khoury (2010)</w:t>
            </w:r>
            <w:r w:rsidDel="00000000" w:rsidR="00000000" w:rsidRPr="00000000">
              <w:rPr>
                <w:rtl w:val="0"/>
              </w:rPr>
            </w:r>
          </w:p>
        </w:tc>
      </w:tr>
    </w:tbl>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因此 CGEM 的参数空间为：β ∈ {0, 0.3}。</w:t>
      </w:r>
      <w:r w:rsidDel="00000000" w:rsidR="00000000" w:rsidRPr="00000000">
        <w:rPr>
          <w:rtl w:val="0"/>
        </w:rPr>
      </w:r>
    </w:p>
    <w:p w:rsidR="00000000" w:rsidDel="00000000" w:rsidP="00000000" w:rsidRDefault="00000000" w:rsidRPr="00000000" w14:paraId="0000005D">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5E">
      <w:pPr>
        <w:pStyle w:val="Heading1"/>
        <w:spacing w:after="100" w:before="320" w:lineRule="auto"/>
        <w:rPr/>
      </w:pPr>
      <w:r w:rsidDel="00000000" w:rsidR="00000000" w:rsidRPr="00000000">
        <w:rPr>
          <w:rFonts w:ascii="Microsoft Yahei" w:cs="Microsoft Yahei" w:eastAsia="Microsoft Yahei" w:hAnsi="Microsoft Yahei"/>
          <w:b w:val="1"/>
          <w:bCs w:val="1"/>
          <w:color w:val="1a3a6c"/>
          <w:sz w:val="28"/>
          <w:szCs w:val="28"/>
          <w:rtl w:val="0"/>
        </w:rPr>
        <w:t xml:space="preserve">5. 适用范围（Regime of Validity）</w:t>
      </w:r>
      <w:r w:rsidDel="00000000" w:rsidR="00000000" w:rsidRPr="00000000">
        <w:rPr>
          <w:rtl w:val="0"/>
        </w:rPr>
      </w:r>
    </w:p>
    <w:p w:rsidR="00000000" w:rsidDel="00000000" w:rsidP="00000000" w:rsidRDefault="00000000" w:rsidRPr="00000000" w14:paraId="0000005F">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上述解析表达基于线性微扰假设：|δ| &lt;&lt; 1。</w:t>
      </w:r>
      <w:r w:rsidDel="00000000" w:rsidR="00000000" w:rsidRPr="00000000">
        <w:rPr>
          <w:rtl w:val="0"/>
        </w:rPr>
      </w:r>
    </w:p>
    <w:p w:rsidR="00000000" w:rsidDel="00000000" w:rsidP="00000000" w:rsidRDefault="00000000" w:rsidRPr="00000000" w14:paraId="00000060">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然而，实际宇宙环境中：</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空洞：δ ≈ −0.8（准非线性）</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星系团：δ &gt;&gt; 1（强非线性）</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tl w:val="0"/>
        </w:rPr>
      </w:r>
    </w:p>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1a3a6c" w:space="0" w:sz="4" w:val="single"/>
              <w:left w:color="1a3a6c" w:space="0" w:sz="16" w:val="single"/>
              <w:bottom w:color="1a3a6c" w:space="0" w:sz="4" w:val="single"/>
              <w:right w:color="1a3a6c" w:space="0" w:sz="4" w:val="single"/>
            </w:tcBorders>
            <w:shd w:fill="f8f8f8" w:val="clear"/>
            <w:tcMar>
              <w:top w:w="120.0" w:type="dxa"/>
              <w:left w:w="240.0" w:type="dxa"/>
              <w:bottom w:w="120.0" w:type="dxa"/>
              <w:right w:w="200.0" w:type="dxa"/>
            </w:tcMar>
          </w:tcPr>
          <w:p w:rsidR="00000000" w:rsidDel="00000000" w:rsidP="00000000" w:rsidRDefault="00000000" w:rsidRPr="00000000" w14:paraId="00000064">
            <w:pPr>
              <w:jc w:val="both"/>
              <w:rPr/>
            </w:pPr>
            <w:r w:rsidDel="00000000" w:rsidR="00000000" w:rsidRPr="00000000">
              <w:rPr>
                <w:rFonts w:ascii="Microsoft Yahei" w:cs="Microsoft Yahei" w:eastAsia="Microsoft Yahei" w:hAnsi="Microsoft Yahei"/>
                <w:i w:val="1"/>
                <w:iCs w:val="1"/>
                <w:color w:val="666666"/>
                <w:sz w:val="21"/>
                <w:szCs w:val="21"/>
                <w:rtl w:val="0"/>
              </w:rPr>
              <w:t xml:space="preserve">因此：定量预测需要通过空洞剖面模型或 N 体数值模拟进行校准（例如 Hamaus et al. 2015）。本文中的估计应视为数量级预测，而非精确数值结果。</w:t>
            </w:r>
            <w:r w:rsidDel="00000000" w:rsidR="00000000" w:rsidRPr="00000000">
              <w:rPr>
                <w:rtl w:val="0"/>
              </w:rPr>
            </w:r>
          </w:p>
        </w:tc>
      </w:tr>
    </w:tbl>
    <w:p w:rsidR="00000000" w:rsidDel="00000000" w:rsidP="00000000" w:rsidRDefault="00000000" w:rsidRPr="00000000" w14:paraId="00000065">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66">
      <w:pPr>
        <w:pStyle w:val="Heading1"/>
        <w:spacing w:after="100" w:before="320" w:lineRule="auto"/>
        <w:rPr/>
      </w:pPr>
      <w:r w:rsidDel="00000000" w:rsidR="00000000" w:rsidRPr="00000000">
        <w:rPr>
          <w:rFonts w:ascii="Microsoft Yahei" w:cs="Microsoft Yahei" w:eastAsia="Microsoft Yahei" w:hAnsi="Microsoft Yahei"/>
          <w:b w:val="1"/>
          <w:bCs w:val="1"/>
          <w:color w:val="1a3a6c"/>
          <w:sz w:val="28"/>
          <w:szCs w:val="28"/>
          <w:rtl w:val="0"/>
        </w:rPr>
        <w:t xml:space="preserve">6. 零假设（ΛCDM 基线）</w:t>
      </w:r>
      <w:r w:rsidDel="00000000" w:rsidR="00000000" w:rsidRPr="00000000">
        <w:rPr>
          <w:rtl w:val="0"/>
        </w:rPr>
      </w:r>
    </w:p>
    <w:p w:rsidR="00000000" w:rsidDel="00000000" w:rsidP="00000000" w:rsidRDefault="00000000" w:rsidRPr="00000000" w14:paraId="00000067">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在标准 ΛCDM 宇宙学下：</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G_eff = G（引力常数无空间变化）</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空洞膨胀遵循线性理论预测</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特征速度符合标准引力坍缩模型</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CGEM 预测这些量将产生系统性偏离。零结果同样具有科学价值——它将直接约束耦合强度 β 的上限。</w:t>
      </w:r>
      <w:r w:rsidDel="00000000" w:rsidR="00000000" w:rsidRPr="00000000">
        <w:rPr>
          <w:rtl w:val="0"/>
        </w:rPr>
      </w:r>
    </w:p>
    <w:p w:rsidR="00000000" w:rsidDel="00000000" w:rsidP="00000000" w:rsidRDefault="00000000" w:rsidRPr="00000000" w14:paraId="0000006D">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6E">
      <w:pPr>
        <w:pStyle w:val="Heading1"/>
        <w:spacing w:after="100" w:before="320" w:lineRule="auto"/>
        <w:rPr/>
      </w:pPr>
      <w:r w:rsidDel="00000000" w:rsidR="00000000" w:rsidRPr="00000000">
        <w:rPr>
          <w:rFonts w:ascii="Microsoft Yahei" w:cs="Microsoft Yahei" w:eastAsia="Microsoft Yahei" w:hAnsi="Microsoft Yahei"/>
          <w:b w:val="1"/>
          <w:bCs w:val="1"/>
          <w:color w:val="1a3a6c"/>
          <w:sz w:val="28"/>
          <w:szCs w:val="28"/>
          <w:rtl w:val="0"/>
        </w:rPr>
        <w:t xml:space="preserve">7. 可检验预测</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2560"/>
        <w:gridCol w:w="2600"/>
        <w:tblGridChange w:id="0">
          <w:tblGrid>
            <w:gridCol w:w="2400"/>
            <w:gridCol w:w="1800"/>
            <w:gridCol w:w="256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Microsoft Yahei" w:cs="Microsoft Yahei" w:eastAsia="Microsoft Yahei" w:hAnsi="Microsoft Yahei"/>
                <w:b w:val="1"/>
                <w:bCs w:val="1"/>
                <w:color w:val="ffffff"/>
                <w:sz w:val="20"/>
                <w:szCs w:val="20"/>
                <w:rtl w:val="0"/>
              </w:rPr>
              <w:t xml:space="preserve">预测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Microsoft Yahei" w:cs="Microsoft Yahei" w:eastAsia="Microsoft Yahei" w:hAnsi="Microsoft Yahei"/>
                <w:b w:val="1"/>
                <w:bCs w:val="1"/>
                <w:color w:val="ffffff"/>
                <w:sz w:val="20"/>
                <w:szCs w:val="20"/>
                <w:rtl w:val="0"/>
              </w:rPr>
              <w:t xml:space="preserve">可观测量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Microsoft Yahei" w:cs="Microsoft Yahei" w:eastAsia="Microsoft Yahei" w:hAnsi="Microsoft Yahei"/>
                <w:b w:val="1"/>
                <w:bCs w:val="1"/>
                <w:color w:val="ffffff"/>
                <w:sz w:val="20"/>
                <w:szCs w:val="20"/>
                <w:rtl w:val="0"/>
              </w:rPr>
              <w:t xml:space="preserve">数量级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Microsoft Yahei" w:cs="Microsoft Yahei" w:eastAsia="Microsoft Yahei" w:hAnsi="Microsoft Yahei"/>
                <w:b w:val="1"/>
                <w:bCs w:val="1"/>
                <w:color w:val="ffffff"/>
                <w:sz w:val="20"/>
                <w:szCs w:val="20"/>
                <w:rtl w:val="0"/>
              </w:rPr>
              <w:t xml:space="preserve">主要观测手段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Microsoft Yahei" w:cs="Microsoft Yahei" w:eastAsia="Microsoft Yahei" w:hAnsi="Microsoft Yahei"/>
                <w:b w:val="0"/>
                <w:bCs w:val="0"/>
                <w:color w:val="111111"/>
                <w:sz w:val="20"/>
                <w:szCs w:val="20"/>
                <w:rtl w:val="0"/>
              </w:rPr>
              <w:t xml:space="preserve">空洞膨胀偏差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Microsoft Yahei" w:cs="Microsoft Yahei" w:eastAsia="Microsoft Yahei" w:hAnsi="Microsoft Yahei"/>
                <w:b w:val="0"/>
                <w:bCs w:val="0"/>
                <w:color w:val="111111"/>
                <w:sz w:val="20"/>
                <w:szCs w:val="20"/>
                <w:rtl w:val="0"/>
              </w:rPr>
              <w:t xml:space="preserve">ΔH_void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Microsoft Yahei" w:cs="Microsoft Yahei" w:eastAsia="Microsoft Yahei" w:hAnsi="Microsoft Yahei"/>
                <w:b w:val="0"/>
                <w:bCs w:val="0"/>
                <w:color w:val="111111"/>
                <w:sz w:val="20"/>
                <w:szCs w:val="20"/>
                <w:rtl w:val="0"/>
              </w:rPr>
              <w:t xml:space="preserve">0.01–0.3 km/s/Mpc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Microsoft Yahei" w:cs="Microsoft Yahei" w:eastAsia="Microsoft Yahei" w:hAnsi="Microsoft Yahei"/>
                <w:b w:val="0"/>
                <w:bCs w:val="0"/>
                <w:color w:val="111111"/>
                <w:sz w:val="20"/>
                <w:szCs w:val="20"/>
                <w:rtl w:val="0"/>
              </w:rPr>
              <w:t xml:space="preserve">DESI、Euclid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Microsoft Yahei" w:cs="Microsoft Yahei" w:eastAsia="Microsoft Yahei" w:hAnsi="Microsoft Yahei"/>
                <w:b w:val="0"/>
                <w:bCs w:val="0"/>
                <w:color w:val="111111"/>
                <w:sz w:val="20"/>
                <w:szCs w:val="20"/>
                <w:rtl w:val="0"/>
              </w:rPr>
              <w:t xml:space="preserve">特征速度偏移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Microsoft Yahei" w:cs="Microsoft Yahei" w:eastAsia="Microsoft Yahei" w:hAnsi="Microsoft Yahei"/>
                <w:b w:val="0"/>
                <w:bCs w:val="0"/>
                <w:color w:val="111111"/>
                <w:sz w:val="20"/>
                <w:szCs w:val="20"/>
                <w:rtl w:val="0"/>
              </w:rPr>
              <w:t xml:space="preserve">Δv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Microsoft Yahei" w:cs="Microsoft Yahei" w:eastAsia="Microsoft Yahei" w:hAnsi="Microsoft Yahei"/>
                <w:b w:val="0"/>
                <w:bCs w:val="0"/>
                <w:color w:val="111111"/>
                <w:sz w:val="20"/>
                <w:szCs w:val="20"/>
                <w:rtl w:val="0"/>
              </w:rPr>
              <w:t xml:space="preserve">~1 km/s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Microsoft Yahei" w:cs="Microsoft Yahei" w:eastAsia="Microsoft Yahei" w:hAnsi="Microsoft Yahei"/>
                <w:b w:val="0"/>
                <w:bCs w:val="0"/>
                <w:color w:val="111111"/>
                <w:sz w:val="20"/>
                <w:szCs w:val="20"/>
                <w:rtl w:val="0"/>
              </w:rPr>
              <w:t xml:space="preserve">Cosmicflows-4、LSST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Microsoft Yahei" w:cs="Microsoft Yahei" w:eastAsia="Microsoft Yahei" w:hAnsi="Microsoft Yahei"/>
                <w:b w:val="0"/>
                <w:bCs w:val="0"/>
                <w:color w:val="111111"/>
                <w:sz w:val="20"/>
                <w:szCs w:val="20"/>
                <w:rtl w:val="0"/>
              </w:rPr>
              <w:t xml:space="preserve">有效引力变化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Microsoft Yahei" w:cs="Microsoft Yahei" w:eastAsia="Microsoft Yahei" w:hAnsi="Microsoft Yahei"/>
                <w:b w:val="0"/>
                <w:bCs w:val="0"/>
                <w:color w:val="111111"/>
                <w:sz w:val="20"/>
                <w:szCs w:val="20"/>
                <w:rtl w:val="0"/>
              </w:rPr>
              <w:t xml:space="preserve">G_eff 比值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Microsoft Yahei" w:cs="Microsoft Yahei" w:eastAsia="Microsoft Yahei" w:hAnsi="Microsoft Yahei"/>
                <w:b w:val="0"/>
                <w:bCs w:val="0"/>
                <w:color w:val="111111"/>
                <w:sz w:val="20"/>
                <w:szCs w:val="20"/>
                <w:rtl w:val="0"/>
              </w:rPr>
              <w:t xml:space="preserve">1 + 2β²（β=0.1 时约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Microsoft Yahei" w:cs="Microsoft Yahei" w:eastAsia="Microsoft Yahei" w:hAnsi="Microsoft Yahei"/>
                <w:b w:val="0"/>
                <w:bCs w:val="0"/>
                <w:color w:val="111111"/>
                <w:sz w:val="20"/>
                <w:szCs w:val="20"/>
                <w:rtl w:val="0"/>
              </w:rPr>
              <w:t xml:space="preserve">Euclid 弱引力透镜</w:t>
            </w:r>
            <w:r w:rsidDel="00000000" w:rsidR="00000000" w:rsidRPr="00000000">
              <w:rPr>
                <w:rtl w:val="0"/>
              </w:rPr>
            </w:r>
          </w:p>
        </w:tc>
      </w:tr>
    </w:tbl>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pStyle w:val="Heading2"/>
        <w:spacing w:after="80" w:before="200" w:lineRule="auto"/>
        <w:rPr/>
      </w:pPr>
      <w:r w:rsidDel="00000000" w:rsidR="00000000" w:rsidRPr="00000000">
        <w:rPr>
          <w:rFonts w:ascii="Microsoft Yahei" w:cs="Microsoft Yahei" w:eastAsia="Microsoft Yahei" w:hAnsi="Microsoft Yahei"/>
          <w:b w:val="1"/>
          <w:bCs w:val="1"/>
          <w:color w:val="111111"/>
          <w:sz w:val="24"/>
          <w:szCs w:val="24"/>
          <w:rtl w:val="0"/>
        </w:rPr>
        <w:t xml:space="preserve">预测 3 — 有效引力的空间变化（最强检验）</w:t>
      </w:r>
      <w:r w:rsidDel="00000000" w:rsidR="00000000" w:rsidRPr="00000000">
        <w:rPr>
          <w:rtl w:val="0"/>
        </w:rPr>
      </w:r>
    </w:p>
    <w:p w:rsidR="00000000" w:rsidDel="00000000" w:rsidP="00000000" w:rsidRDefault="00000000" w:rsidRPr="00000000" w14:paraId="00000082">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标量场修正产生空间依赖的有效引力常数：</w:t>
      </w:r>
      <w:r w:rsidDel="00000000" w:rsidR="00000000" w:rsidRPr="00000000">
        <w:rPr>
          <w:rtl w:val="0"/>
        </w:rPr>
      </w:r>
    </w:p>
    <w:p w:rsidR="00000000" w:rsidDel="00000000" w:rsidP="00000000" w:rsidRDefault="00000000" w:rsidRPr="00000000" w14:paraId="00000083">
      <w:pPr>
        <w:spacing w:after="160" w:before="160" w:lineRule="auto"/>
        <w:jc w:val="center"/>
        <w:rPr/>
      </w:pPr>
      <w:r w:rsidDel="00000000" w:rsidR="00000000" w:rsidRPr="00000000">
        <w:rPr>
          <w:rFonts w:ascii="Cambria Math" w:cs="Cambria Math" w:eastAsia="Cambria Math" w:hAnsi="Cambria Math"/>
          <w:b w:val="1"/>
          <w:bCs w:val="1"/>
          <w:color w:val="1a3a6c"/>
          <w:sz w:val="24"/>
          <w:szCs w:val="24"/>
          <w:rtl w:val="0"/>
        </w:rPr>
        <w:t xml:space="preserve">G_eff(void) / G_eff(cluster) = 1 + 2β²</w:t>
      </w:r>
      <w:r w:rsidDel="00000000" w:rsidR="00000000" w:rsidRPr="00000000">
        <w:rPr>
          <w:rtl w:val="0"/>
        </w:rPr>
      </w:r>
    </w:p>
    <w:p w:rsidR="00000000" w:rsidDel="00000000" w:rsidP="00000000" w:rsidRDefault="00000000" w:rsidRPr="00000000" w14:paraId="00000084">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当 β ≈ 0.1 时：约 2% 的变化。该预测具有：</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明确数量级</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与具体机制直接对应</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可由 Euclid 进行直接检验</w:t>
      </w:r>
      <w:r w:rsidDel="00000000" w:rsidR="00000000" w:rsidRPr="00000000">
        <w:rPr>
          <w:rtl w:val="0"/>
        </w:rPr>
      </w:r>
    </w:p>
    <w:p w:rsidR="00000000" w:rsidDel="00000000" w:rsidP="00000000" w:rsidRDefault="00000000" w:rsidRPr="00000000" w14:paraId="00000088">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相关文献：Cai et al. (2015)，Pisani et al. (2019)。</w:t>
      </w:r>
      <w:r w:rsidDel="00000000" w:rsidR="00000000" w:rsidRPr="00000000">
        <w:rPr>
          <w:rtl w:val="0"/>
        </w:rPr>
      </w:r>
    </w:p>
    <w:p w:rsidR="00000000" w:rsidDel="00000000" w:rsidP="00000000" w:rsidRDefault="00000000" w:rsidRPr="00000000" w14:paraId="00000089">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8A">
      <w:pPr>
        <w:pStyle w:val="Heading1"/>
        <w:spacing w:after="100" w:before="320" w:lineRule="auto"/>
        <w:rPr/>
      </w:pPr>
      <w:r w:rsidDel="00000000" w:rsidR="00000000" w:rsidRPr="00000000">
        <w:rPr>
          <w:rFonts w:ascii="Microsoft Yahei" w:cs="Microsoft Yahei" w:eastAsia="Microsoft Yahei" w:hAnsi="Microsoft Yahei"/>
          <w:b w:val="1"/>
          <w:bCs w:val="1"/>
          <w:color w:val="1a3a6c"/>
          <w:sz w:val="28"/>
          <w:szCs w:val="28"/>
          <w:rtl w:val="0"/>
        </w:rPr>
        <w:t xml:space="preserve">8. 研究意义</w:t>
      </w: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1a3a6c" w:space="0" w:sz="4" w:val="single"/>
              <w:left w:color="1a3a6c" w:space="0" w:sz="16" w:val="single"/>
              <w:bottom w:color="1a3a6c" w:space="0" w:sz="4" w:val="single"/>
              <w:right w:color="1a3a6c" w:space="0" w:sz="4" w:val="single"/>
            </w:tcBorders>
            <w:shd w:fill="f8f8f8" w:val="clear"/>
            <w:tcMar>
              <w:top w:w="120.0" w:type="dxa"/>
              <w:left w:w="240.0" w:type="dxa"/>
              <w:bottom w:w="120.0" w:type="dxa"/>
              <w:right w:w="200.0" w:type="dxa"/>
            </w:tcMar>
          </w:tcPr>
          <w:p w:rsidR="00000000" w:rsidDel="00000000" w:rsidP="00000000" w:rsidRDefault="00000000" w:rsidRPr="00000000" w14:paraId="0000008B">
            <w:pPr>
              <w:jc w:val="both"/>
              <w:rPr/>
            </w:pPr>
            <w:r w:rsidDel="00000000" w:rsidR="00000000" w:rsidRPr="00000000">
              <w:rPr>
                <w:rFonts w:ascii="Microsoft Yahei" w:cs="Microsoft Yahei" w:eastAsia="Microsoft Yahei" w:hAnsi="Microsoft Yahei"/>
                <w:i w:val="1"/>
                <w:iCs w:val="1"/>
                <w:color w:val="666666"/>
                <w:sz w:val="21"/>
                <w:szCs w:val="21"/>
                <w:rtl w:val="0"/>
              </w:rPr>
              <w:t xml:space="preserve">CGEM 提供了一种结构化方法，用于检验：大尺度结构是否能够通过标量场耦合引发可观测的膨胀动力学偏差。</w:t>
            </w:r>
            <w:r w:rsidDel="00000000" w:rsidR="00000000" w:rsidRPr="00000000">
              <w:rPr>
                <w:rtl w:val="0"/>
              </w:rPr>
            </w:r>
          </w:p>
        </w:tc>
      </w:tr>
    </w:tbl>
    <w:p w:rsidR="00000000" w:rsidDel="00000000" w:rsidP="00000000" w:rsidRDefault="00000000" w:rsidRPr="00000000" w14:paraId="0000008C">
      <w:pPr>
        <w:spacing w:after="60" w:before="60" w:lineRule="auto"/>
        <w:rPr/>
      </w:pPr>
      <w:r w:rsidDel="00000000" w:rsidR="00000000" w:rsidRPr="00000000">
        <w:rPr>
          <w:rtl w:val="0"/>
        </w:rPr>
      </w:r>
    </w:p>
    <w:p w:rsidR="00000000" w:rsidDel="00000000" w:rsidP="00000000" w:rsidRDefault="00000000" w:rsidRPr="00000000" w14:paraId="0000008D">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其科学意义包括：</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对标量–张量引力模型进行约束</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提供一种通过空间变化研究暗能量的新途径</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将宇宙空洞动力学与修正引力理论联系起来</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即使无检测结果，也可对 β 给出更严格上界</w:t>
      </w:r>
      <w:r w:rsidDel="00000000" w:rsidR="00000000" w:rsidRPr="00000000">
        <w:rPr>
          <w:rtl w:val="0"/>
        </w:rPr>
      </w:r>
    </w:p>
    <w:p w:rsidR="00000000" w:rsidDel="00000000" w:rsidP="00000000" w:rsidRDefault="00000000" w:rsidRPr="00000000" w14:paraId="00000092">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93">
      <w:pPr>
        <w:pStyle w:val="Heading1"/>
        <w:spacing w:after="100" w:before="320" w:lineRule="auto"/>
        <w:rPr/>
      </w:pPr>
      <w:r w:rsidDel="00000000" w:rsidR="00000000" w:rsidRPr="00000000">
        <w:rPr>
          <w:rFonts w:ascii="Microsoft Yahei" w:cs="Microsoft Yahei" w:eastAsia="Microsoft Yahei" w:hAnsi="Microsoft Yahei"/>
          <w:b w:val="1"/>
          <w:bCs w:val="1"/>
          <w:color w:val="1a3a6c"/>
          <w:sz w:val="28"/>
          <w:szCs w:val="28"/>
          <w:rtl w:val="0"/>
        </w:rPr>
        <w:t xml:space="preserve">9. 局限性（Limitations）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1"/>
          <w:bCs w:val="1"/>
          <w:i w:val="0"/>
          <w:iCs w:val="0"/>
          <w:smallCaps w:val="0"/>
          <w:strike w:val="0"/>
          <w:color w:val="111111"/>
          <w:sz w:val="21"/>
          <w:szCs w:val="21"/>
          <w:u w:val="none"/>
          <w:shd w:fill="auto" w:val="clear"/>
          <w:vertAlign w:val="baseline"/>
          <w:rtl w:val="0"/>
        </w:rPr>
        <w:t xml:space="preserve">模型依赖性：</w:t>
      </w: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依赖标量–张量理论（如 chameleon / symmetron）。若此类场不存在，则机制失效。</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1"/>
          <w:bCs w:val="1"/>
          <w:i w:val="0"/>
          <w:iCs w:val="0"/>
          <w:smallCaps w:val="0"/>
          <w:strike w:val="0"/>
          <w:color w:val="111111"/>
          <w:sz w:val="21"/>
          <w:szCs w:val="21"/>
          <w:u w:val="none"/>
          <w:shd w:fill="auto" w:val="clear"/>
          <w:vertAlign w:val="baseline"/>
          <w:rtl w:val="0"/>
        </w:rPr>
        <w:t xml:space="preserve">与其他模型的退化性：</w:t>
      </w: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预测信号可能与其他修正引力模型重叠，需通过跨观测分析加以区分。</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1"/>
          <w:bCs w:val="1"/>
          <w:i w:val="0"/>
          <w:iCs w:val="0"/>
          <w:smallCaps w:val="0"/>
          <w:strike w:val="0"/>
          <w:color w:val="111111"/>
          <w:sz w:val="21"/>
          <w:szCs w:val="21"/>
          <w:u w:val="none"/>
          <w:shd w:fill="auto" w:val="clear"/>
          <w:vertAlign w:val="baseline"/>
          <w:rtl w:val="0"/>
        </w:rPr>
        <w:t xml:space="preserve">线性近似限制：</w:t>
      </w: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关键区域处于非线性或准非线性区间，精确预测需数值模拟。</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1"/>
          <w:bCs w:val="1"/>
          <w:i w:val="0"/>
          <w:iCs w:val="0"/>
          <w:smallCaps w:val="0"/>
          <w:strike w:val="0"/>
          <w:color w:val="111111"/>
          <w:sz w:val="21"/>
          <w:szCs w:val="21"/>
          <w:u w:val="none"/>
          <w:shd w:fill="auto" w:val="clear"/>
          <w:vertAlign w:val="baseline"/>
          <w:rtl w:val="0"/>
        </w:rPr>
        <w:t xml:space="preserve">观测灵敏度限制：</w:t>
      </w: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信号接近当前观测能力极限，检测依赖巡天精度与系统误差控制。</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1"/>
          <w:bCs w:val="1"/>
          <w:i w:val="0"/>
          <w:iCs w:val="0"/>
          <w:smallCaps w:val="0"/>
          <w:strike w:val="0"/>
          <w:color w:val="111111"/>
          <w:sz w:val="21"/>
          <w:szCs w:val="21"/>
          <w:u w:val="none"/>
          <w:shd w:fill="auto" w:val="clear"/>
          <w:vertAlign w:val="baseline"/>
          <w:rtl w:val="0"/>
        </w:rPr>
        <w:t xml:space="preserve">无局部应用性：</w:t>
      </w: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仅适用于宇宙学尺度（Mpc 级），不涉及工程或能量提取。</w:t>
      </w:r>
      <w:r w:rsidDel="00000000" w:rsidR="00000000" w:rsidRPr="00000000">
        <w:rPr>
          <w:rtl w:val="0"/>
        </w:rPr>
      </w:r>
    </w:p>
    <w:p w:rsidR="00000000" w:rsidDel="00000000" w:rsidP="00000000" w:rsidRDefault="00000000" w:rsidRPr="00000000" w14:paraId="00000099">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9A">
      <w:pPr>
        <w:pStyle w:val="Heading1"/>
        <w:spacing w:after="100" w:before="320" w:lineRule="auto"/>
        <w:rPr/>
      </w:pPr>
      <w:r w:rsidDel="00000000" w:rsidR="00000000" w:rsidRPr="00000000">
        <w:rPr>
          <w:rFonts w:ascii="Microsoft Yahei" w:cs="Microsoft Yahei" w:eastAsia="Microsoft Yahei" w:hAnsi="Microsoft Yahei"/>
          <w:b w:val="1"/>
          <w:bCs w:val="1"/>
          <w:color w:val="1a3a6c"/>
          <w:sz w:val="28"/>
          <w:szCs w:val="28"/>
          <w:rtl w:val="0"/>
        </w:rPr>
        <w:t xml:space="preserve">10. 含义（Implications）</w:t>
      </w:r>
      <w:r w:rsidDel="00000000" w:rsidR="00000000" w:rsidRPr="00000000">
        <w:rPr>
          <w:rtl w:val="0"/>
        </w:rPr>
      </w:r>
    </w:p>
    <w:p w:rsidR="00000000" w:rsidDel="00000000" w:rsidP="00000000" w:rsidRDefault="00000000" w:rsidRPr="00000000" w14:paraId="0000009B">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若 CGEM 预测得到验证，其意义包括：</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Microsoft Yahei" w:cs="Microsoft Yahei" w:eastAsia="Microsoft Yahei" w:hAnsi="Microsoft Yahei"/>
                <w:b w:val="1"/>
                <w:bCs w:val="1"/>
                <w:color w:val="ffffff"/>
                <w:sz w:val="20"/>
                <w:szCs w:val="20"/>
                <w:rtl w:val="0"/>
              </w:rPr>
              <w:t xml:space="preserve">含义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Microsoft Yahei" w:cs="Microsoft Yahei" w:eastAsia="Microsoft Yahei" w:hAnsi="Microsoft Yahei"/>
                <w:b w:val="1"/>
                <w:bCs w:val="1"/>
                <w:color w:val="ffffff"/>
                <w:sz w:val="20"/>
                <w:szCs w:val="20"/>
                <w:rtl w:val="0"/>
              </w:rPr>
              <w:t xml:space="preserve">科学意义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c"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Microsoft Yahei" w:cs="Microsoft Yahei" w:eastAsia="Microsoft Yahei" w:hAnsi="Microsoft Yahei"/>
                <w:b w:val="1"/>
                <w:bCs w:val="1"/>
                <w:color w:val="ffffff"/>
                <w:sz w:val="20"/>
                <w:szCs w:val="20"/>
                <w:rtl w:val="0"/>
              </w:rPr>
              <w:t xml:space="preserve">检验方式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Microsoft Yahei" w:cs="Microsoft Yahei" w:eastAsia="Microsoft Yahei" w:hAnsi="Microsoft Yahei"/>
                <w:b w:val="0"/>
                <w:bCs w:val="0"/>
                <w:color w:val="111111"/>
                <w:sz w:val="20"/>
                <w:szCs w:val="20"/>
                <w:rtl w:val="0"/>
              </w:rPr>
              <w:t xml:space="preserve">环境依赖引力</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Microsoft Yahei" w:cs="Microsoft Yahei" w:eastAsia="Microsoft Yahei" w:hAnsi="Microsoft Yahei"/>
                <w:b w:val="0"/>
                <w:bCs w:val="0"/>
                <w:color w:val="111111"/>
                <w:sz w:val="20"/>
                <w:szCs w:val="20"/>
                <w:rtl w:val="0"/>
              </w:rPr>
              <w:t xml:space="preserve">支持标量场或修正引力理论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Microsoft Yahei" w:cs="Microsoft Yahei" w:eastAsia="Microsoft Yahei" w:hAnsi="Microsoft Yahei"/>
                <w:b w:val="0"/>
                <w:bCs w:val="0"/>
                <w:color w:val="111111"/>
                <w:sz w:val="20"/>
                <w:szCs w:val="20"/>
                <w:rtl w:val="0"/>
              </w:rPr>
              <w:t xml:space="preserve">Euclid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Microsoft Yahei" w:cs="Microsoft Yahei" w:eastAsia="Microsoft Yahei" w:hAnsi="Microsoft Yahei"/>
                <w:b w:val="0"/>
                <w:bCs w:val="0"/>
                <w:color w:val="111111"/>
                <w:sz w:val="20"/>
                <w:szCs w:val="20"/>
                <w:rtl w:val="0"/>
              </w:rPr>
              <w:t xml:space="preserve">空间暗能量探针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Microsoft Yahei" w:cs="Microsoft Yahei" w:eastAsia="Microsoft Yahei" w:hAnsi="Microsoft Yahei"/>
                <w:b w:val="0"/>
                <w:bCs w:val="0"/>
                <w:color w:val="111111"/>
                <w:sz w:val="20"/>
                <w:szCs w:val="20"/>
                <w:rtl w:val="0"/>
              </w:rPr>
              <w:t xml:space="preserve">通过空间分布研究暗能量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Microsoft Yahei" w:cs="Microsoft Yahei" w:eastAsia="Microsoft Yahei" w:hAnsi="Microsoft Yahei"/>
                <w:b w:val="0"/>
                <w:bCs w:val="0"/>
                <w:color w:val="111111"/>
                <w:sz w:val="20"/>
                <w:szCs w:val="20"/>
                <w:rtl w:val="0"/>
              </w:rPr>
              <w:t xml:space="preserve">DESI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Microsoft Yahei" w:cs="Microsoft Yahei" w:eastAsia="Microsoft Yahei" w:hAnsi="Microsoft Yahei"/>
                <w:b w:val="0"/>
                <w:bCs w:val="0"/>
                <w:color w:val="111111"/>
                <w:sz w:val="20"/>
                <w:szCs w:val="20"/>
                <w:rtl w:val="0"/>
              </w:rPr>
              <w:t xml:space="preserve">结构–物理耦合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Microsoft Yahei" w:cs="Microsoft Yahei" w:eastAsia="Microsoft Yahei" w:hAnsi="Microsoft Yahei"/>
                <w:b w:val="0"/>
                <w:bCs w:val="0"/>
                <w:color w:val="111111"/>
                <w:sz w:val="20"/>
                <w:szCs w:val="20"/>
                <w:rtl w:val="0"/>
              </w:rPr>
              <w:t xml:space="preserve">结构形成与基本相互作用更紧密关联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Microsoft Yahei" w:cs="Microsoft Yahei" w:eastAsia="Microsoft Yahei" w:hAnsi="Microsoft Yahei"/>
                <w:b w:val="0"/>
                <w:bCs w:val="0"/>
                <w:color w:val="111111"/>
                <w:sz w:val="20"/>
                <w:szCs w:val="20"/>
                <w:rtl w:val="0"/>
              </w:rPr>
              <w:t xml:space="preserve">LSST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Microsoft Yahei" w:cs="Microsoft Yahei" w:eastAsia="Microsoft Yahei" w:hAnsi="Microsoft Yahei"/>
                <w:b w:val="0"/>
                <w:bCs w:val="0"/>
                <w:color w:val="111111"/>
                <w:sz w:val="20"/>
                <w:szCs w:val="20"/>
                <w:rtl w:val="0"/>
              </w:rPr>
              <w:t xml:space="preserve">参数约束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Microsoft Yahei" w:cs="Microsoft Yahei" w:eastAsia="Microsoft Yahei" w:hAnsi="Microsoft Yahei"/>
                <w:b w:val="0"/>
                <w:bCs w:val="0"/>
                <w:color w:val="111111"/>
                <w:sz w:val="20"/>
                <w:szCs w:val="20"/>
                <w:rtl w:val="0"/>
              </w:rPr>
              <w:t xml:space="preserve">收紧 β 的允许范围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Microsoft Yahei" w:cs="Microsoft Yahei" w:eastAsia="Microsoft Yahei" w:hAnsi="Microsoft Yahei"/>
                <w:b w:val="0"/>
                <w:bCs w:val="0"/>
                <w:color w:val="111111"/>
                <w:sz w:val="20"/>
                <w:szCs w:val="20"/>
                <w:rtl w:val="0"/>
              </w:rPr>
              <w:t xml:space="preserve">所有巡天</w:t>
            </w:r>
            <w:r w:rsidDel="00000000" w:rsidR="00000000" w:rsidRPr="00000000">
              <w:rPr>
                <w:rtl w:val="0"/>
              </w:rPr>
            </w:r>
          </w:p>
        </w:tc>
      </w:tr>
    </w:tbl>
    <w:p w:rsidR="00000000" w:rsidDel="00000000" w:rsidP="00000000" w:rsidRDefault="00000000" w:rsidRPr="00000000" w14:paraId="000000AC">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AD">
      <w:pPr>
        <w:pBdr>
          <w:bottom w:color="aaaaaa" w:space="1" w:sz="4" w:val="single"/>
        </w:pBdr>
        <w:spacing w:after="160" w:before="160" w:lineRule="auto"/>
        <w:rPr/>
      </w:pPr>
      <w:r w:rsidDel="00000000" w:rsidR="00000000" w:rsidRPr="00000000">
        <w:rPr>
          <w:rtl w:val="0"/>
        </w:rPr>
        <w:t xml:space="preserve">尽管宇宙学膨胀梯度在概念上可被视为潜在的能量来源路径，但当前物理框架下尚不存在已知的可行耦合机制。因此，在本文模型范围内，该效应仅表现为可观测偏差，并不对应任何可实现的局部或工程性能源提取过程。</w:t>
      </w:r>
    </w:p>
    <w:p w:rsidR="00000000" w:rsidDel="00000000" w:rsidP="00000000" w:rsidRDefault="00000000" w:rsidRPr="00000000" w14:paraId="000000AE">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AF">
      <w:pPr>
        <w:pStyle w:val="Heading1"/>
        <w:spacing w:after="100" w:before="320" w:lineRule="auto"/>
        <w:rPr/>
      </w:pPr>
      <w:r w:rsidDel="00000000" w:rsidR="00000000" w:rsidRPr="00000000">
        <w:rPr>
          <w:rFonts w:ascii="Microsoft Yahei" w:cs="Microsoft Yahei" w:eastAsia="Microsoft Yahei" w:hAnsi="Microsoft Yahei"/>
          <w:b w:val="1"/>
          <w:bCs w:val="1"/>
          <w:color w:val="1a3a6c"/>
          <w:sz w:val="28"/>
          <w:szCs w:val="28"/>
          <w:rtl w:val="0"/>
        </w:rPr>
        <w:t xml:space="preserve">11. 结论</w:t>
      </w:r>
      <w:r w:rsidDel="00000000" w:rsidR="00000000" w:rsidRPr="00000000">
        <w:rPr>
          <w:rtl w:val="0"/>
        </w:rPr>
      </w:r>
    </w:p>
    <w:p w:rsidR="00000000" w:rsidDel="00000000" w:rsidP="00000000" w:rsidRDefault="00000000" w:rsidRPr="00000000" w14:paraId="000000B0">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CGEM 构建了一个最小且可检验的理论框架：</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宇宙非均匀性产生真实可观测的膨胀梯度</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标量场耦合提供连续的物理机制</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可观测偏差可由当前及未来观测验证</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该模型：</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不违反广义相对论</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不引入新的基本物理</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Microsoft Yahei" w:cs="Microsoft Yahei" w:eastAsia="Microsoft Yahei" w:hAnsi="Microsoft Yahei"/>
          <w:b w:val="0"/>
          <w:bCs w:val="0"/>
          <w:i w:val="0"/>
          <w:iCs w:val="0"/>
          <w:smallCaps w:val="0"/>
          <w:strike w:val="0"/>
          <w:color w:val="111111"/>
          <w:sz w:val="21"/>
          <w:szCs w:val="21"/>
          <w:u w:val="none"/>
          <w:shd w:fill="auto" w:val="clear"/>
          <w:vertAlign w:val="baseline"/>
          <w:rtl w:val="0"/>
        </w:rPr>
        <w:t xml:space="preserve">提供明确的可证伪路径</w:t>
      </w: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tl w:val="0"/>
        </w:rPr>
      </w:r>
    </w:p>
    <w:p w:rsidR="00000000" w:rsidDel="00000000" w:rsidP="00000000" w:rsidRDefault="00000000" w:rsidRPr="00000000" w14:paraId="000000BA">
      <w:pPr>
        <w:spacing w:after="120" w:before="0" w:lineRule="auto"/>
        <w:jc w:val="both"/>
        <w:rPr/>
      </w:pPr>
      <w:r w:rsidDel="00000000" w:rsidR="00000000" w:rsidRPr="00000000">
        <w:rPr>
          <w:rFonts w:ascii="Microsoft Yahei" w:cs="Microsoft Yahei" w:eastAsia="Microsoft Yahei" w:hAnsi="Microsoft Yahei"/>
          <w:color w:val="111111"/>
          <w:sz w:val="22"/>
          <w:szCs w:val="22"/>
          <w:rtl w:val="0"/>
        </w:rPr>
        <w:t xml:space="preserve">CGEM 不是能量提取理论。它是一个具有明确证伪条件的观测程序——无论结果如何，都构成真正的科学进展。</w:t>
      </w:r>
      <w:r w:rsidDel="00000000" w:rsidR="00000000" w:rsidRPr="00000000">
        <w:rPr>
          <w:rtl w:val="0"/>
        </w:rPr>
      </w:r>
    </w:p>
    <w:p w:rsidR="00000000" w:rsidDel="00000000" w:rsidP="00000000" w:rsidRDefault="00000000" w:rsidRPr="00000000" w14:paraId="000000BB">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80" w:before="0" w:lineRule="auto"/>
        <w:rPr/>
      </w:pPr>
      <w:r w:rsidDel="00000000" w:rsidR="00000000" w:rsidRPr="00000000">
        <w:rPr>
          <w:rFonts w:ascii="Microsoft Yahei" w:cs="Microsoft Yahei" w:eastAsia="Microsoft Yahei" w:hAnsi="Microsoft Yahei"/>
          <w:b w:val="1"/>
          <w:bCs w:val="1"/>
          <w:color w:val="1a3a6c"/>
          <w:sz w:val="24"/>
          <w:szCs w:val="24"/>
          <w:rtl w:val="0"/>
        </w:rPr>
        <w:t xml:space="preserve">附录 A — 历史背景（可选）</w:t>
      </w:r>
      <w:r w:rsidDel="00000000" w:rsidR="00000000" w:rsidRPr="00000000">
        <w:rPr>
          <w:rtl w:val="0"/>
        </w:rPr>
      </w:r>
    </w:p>
    <w:p w:rsidR="00000000" w:rsidDel="00000000" w:rsidP="00000000" w:rsidRDefault="00000000" w:rsidRPr="00000000" w14:paraId="000000BE">
      <w:pPr>
        <w:pBdr>
          <w:bottom w:color="aaaaaa" w:space="4" w:sz="4" w:val="single"/>
        </w:pBdr>
        <w:spacing w:after="100" w:before="0" w:lineRule="auto"/>
        <w:rPr/>
      </w:pPr>
      <w:r w:rsidDel="00000000" w:rsidR="00000000" w:rsidRPr="00000000">
        <w:rPr>
          <w:rtl w:val="0"/>
        </w:rPr>
      </w:r>
    </w:p>
    <w:p w:rsidR="00000000" w:rsidDel="00000000" w:rsidP="00000000" w:rsidRDefault="00000000" w:rsidRPr="00000000" w14:paraId="000000BF">
      <w:pPr>
        <w:spacing w:after="80" w:before="80" w:lineRule="auto"/>
        <w:ind w:left="360" w:right="360" w:firstLine="0"/>
        <w:jc w:val="both"/>
        <w:rPr/>
      </w:pPr>
      <w:r w:rsidDel="00000000" w:rsidR="00000000" w:rsidRPr="00000000">
        <w:rPr>
          <w:rFonts w:ascii="Microsoft Yahei" w:cs="Microsoft Yahei" w:eastAsia="Microsoft Yahei" w:hAnsi="Microsoft Yahei"/>
          <w:i w:val="1"/>
          <w:iCs w:val="1"/>
          <w:color w:val="666666"/>
          <w:sz w:val="21"/>
          <w:szCs w:val="21"/>
          <w:rtl w:val="0"/>
        </w:rPr>
        <w:t xml:space="preserve">在物理与哲学史中，曾存在对'结构从无序中涌现'的探讨。然而 CGEM 完全建立在物理建模与可观测预测之上。本附录仅提供文化背景参考，不构成科学论证的一部分。</w:t>
      </w:r>
      <w:r w:rsidDel="00000000" w:rsidR="00000000" w:rsidRPr="00000000">
        <w:rPr>
          <w:rtl w:val="0"/>
        </w:rPr>
      </w:r>
    </w:p>
    <w:p w:rsidR="00000000" w:rsidDel="00000000" w:rsidP="00000000" w:rsidRDefault="00000000" w:rsidRPr="00000000" w14:paraId="000000C0">
      <w:pPr>
        <w:pBdr>
          <w:bottom w:color="aaaaaa" w:space="1" w:sz="4" w:val="single"/>
        </w:pBdr>
        <w:spacing w:after="160" w:before="160" w:lineRule="auto"/>
        <w:rPr/>
      </w:pPr>
      <w:r w:rsidDel="00000000" w:rsidR="00000000" w:rsidRPr="00000000">
        <w:rPr>
          <w:rtl w:val="0"/>
        </w:rPr>
      </w:r>
    </w:p>
    <w:p w:rsidR="00000000" w:rsidDel="00000000" w:rsidP="00000000" w:rsidRDefault="00000000" w:rsidRPr="00000000" w14:paraId="000000C1">
      <w:pPr>
        <w:spacing w:after="80" w:before="0" w:lineRule="auto"/>
        <w:rPr/>
      </w:pPr>
      <w:r w:rsidDel="00000000" w:rsidR="00000000" w:rsidRPr="00000000">
        <w:rPr>
          <w:rFonts w:ascii="Microsoft Yahei" w:cs="Microsoft Yahei" w:eastAsia="Microsoft Yahei" w:hAnsi="Microsoft Yahei"/>
          <w:b w:val="1"/>
          <w:bCs w:val="1"/>
          <w:color w:val="1a3a6c"/>
          <w:sz w:val="24"/>
          <w:szCs w:val="24"/>
          <w:rtl w:val="0"/>
        </w:rPr>
        <w:t xml:space="preserve">参考文献</w:t>
      </w:r>
      <w:r w:rsidDel="00000000" w:rsidR="00000000" w:rsidRPr="00000000">
        <w:rPr>
          <w:rtl w:val="0"/>
        </w:rPr>
      </w:r>
    </w:p>
    <w:p w:rsidR="00000000" w:rsidDel="00000000" w:rsidP="00000000" w:rsidRDefault="00000000" w:rsidRPr="00000000" w14:paraId="000000C2">
      <w:pPr>
        <w:pBdr>
          <w:bottom w:color="aaaaaa" w:space="4" w:sz="4" w:val="single"/>
        </w:pBdr>
        <w:spacing w:after="100" w:before="0" w:lineRule="auto"/>
        <w:rPr/>
      </w:pPr>
      <w:r w:rsidDel="00000000" w:rsidR="00000000" w:rsidRPr="00000000">
        <w:rPr>
          <w:rtl w:val="0"/>
        </w:rPr>
      </w:r>
    </w:p>
    <w:p w:rsidR="00000000" w:rsidDel="00000000" w:rsidP="00000000" w:rsidRDefault="00000000" w:rsidRPr="00000000" w14:paraId="000000C3">
      <w:pPr>
        <w:spacing w:after="40" w:before="40" w:lineRule="auto"/>
        <w:rPr/>
      </w:pPr>
      <w:r w:rsidDel="00000000" w:rsidR="00000000" w:rsidRPr="00000000">
        <w:rPr>
          <w:rtl w:val="0"/>
        </w:rPr>
      </w:r>
    </w:p>
    <w:p w:rsidR="00000000" w:rsidDel="00000000" w:rsidP="00000000" w:rsidRDefault="00000000" w:rsidRPr="00000000" w14:paraId="000000C4">
      <w:pPr>
        <w:spacing w:after="60" w:before="40" w:lineRule="auto"/>
        <w:ind w:left="640" w:hanging="640"/>
        <w:rPr/>
      </w:pPr>
      <w:r w:rsidDel="00000000" w:rsidR="00000000" w:rsidRPr="00000000">
        <w:rPr>
          <w:rFonts w:ascii="Microsoft Yahei" w:cs="Microsoft Yahei" w:eastAsia="Microsoft Yahei" w:hAnsi="Microsoft Yahei"/>
          <w:color w:val="111111"/>
          <w:sz w:val="20"/>
          <w:szCs w:val="20"/>
          <w:rtl w:val="0"/>
        </w:rPr>
        <w:t xml:space="preserve">[1]  Khoury, J. &amp; Weltman, A. (2004). Chameleon Fields. Physical Review Letters, 93, 171104.</w:t>
      </w:r>
      <w:r w:rsidDel="00000000" w:rsidR="00000000" w:rsidRPr="00000000">
        <w:rPr>
          <w:rtl w:val="0"/>
        </w:rPr>
      </w:r>
    </w:p>
    <w:p w:rsidR="00000000" w:rsidDel="00000000" w:rsidP="00000000" w:rsidRDefault="00000000" w:rsidRPr="00000000" w14:paraId="000000C5">
      <w:pPr>
        <w:spacing w:after="60" w:before="40" w:lineRule="auto"/>
        <w:ind w:left="640" w:hanging="640"/>
        <w:rPr/>
      </w:pPr>
      <w:r w:rsidDel="00000000" w:rsidR="00000000" w:rsidRPr="00000000">
        <w:rPr>
          <w:rFonts w:ascii="Microsoft Yahei" w:cs="Microsoft Yahei" w:eastAsia="Microsoft Yahei" w:hAnsi="Microsoft Yahei"/>
          <w:color w:val="111111"/>
          <w:sz w:val="20"/>
          <w:szCs w:val="20"/>
          <w:rtl w:val="0"/>
        </w:rPr>
        <w:t xml:space="preserve">[2]  Hinterbichler, K. &amp; Khoury, J. (2010). Symmetron Fields. Physical Review Letters, 104, 231301.</w:t>
      </w:r>
      <w:r w:rsidDel="00000000" w:rsidR="00000000" w:rsidRPr="00000000">
        <w:rPr>
          <w:rtl w:val="0"/>
        </w:rPr>
      </w:r>
    </w:p>
    <w:p w:rsidR="00000000" w:rsidDel="00000000" w:rsidP="00000000" w:rsidRDefault="00000000" w:rsidRPr="00000000" w14:paraId="000000C6">
      <w:pPr>
        <w:spacing w:after="60" w:before="40" w:lineRule="auto"/>
        <w:ind w:left="640" w:hanging="640"/>
        <w:rPr/>
      </w:pPr>
      <w:r w:rsidDel="00000000" w:rsidR="00000000" w:rsidRPr="00000000">
        <w:rPr>
          <w:rFonts w:ascii="Microsoft Yahei" w:cs="Microsoft Yahei" w:eastAsia="Microsoft Yahei" w:hAnsi="Microsoft Yahei"/>
          <w:color w:val="111111"/>
          <w:sz w:val="20"/>
          <w:szCs w:val="20"/>
          <w:rtl w:val="0"/>
        </w:rPr>
        <w:t xml:space="preserve">[3]  Hamaus, N., Sutter, P.M., &amp; Wandelt, B.D. (2015). Probing Cosmology and Gravity with Voids. JCAP.</w:t>
      </w:r>
      <w:r w:rsidDel="00000000" w:rsidR="00000000" w:rsidRPr="00000000">
        <w:rPr>
          <w:rtl w:val="0"/>
        </w:rPr>
      </w:r>
    </w:p>
    <w:p w:rsidR="00000000" w:rsidDel="00000000" w:rsidP="00000000" w:rsidRDefault="00000000" w:rsidRPr="00000000" w14:paraId="000000C7">
      <w:pPr>
        <w:spacing w:after="60" w:before="40" w:lineRule="auto"/>
        <w:ind w:left="640" w:hanging="640"/>
        <w:rPr/>
      </w:pPr>
      <w:r w:rsidDel="00000000" w:rsidR="00000000" w:rsidRPr="00000000">
        <w:rPr>
          <w:rFonts w:ascii="Microsoft Yahei" w:cs="Microsoft Yahei" w:eastAsia="Microsoft Yahei" w:hAnsi="Microsoft Yahei"/>
          <w:color w:val="111111"/>
          <w:sz w:val="20"/>
          <w:szCs w:val="20"/>
          <w:rtl w:val="0"/>
        </w:rPr>
        <w:t xml:space="preserve">[4]  Paz, D., et al. (2013). Void Peculiar Velocity Profiles. Monthly Notices of the Royal Astronomical Society.</w:t>
      </w:r>
      <w:r w:rsidDel="00000000" w:rsidR="00000000" w:rsidRPr="00000000">
        <w:rPr>
          <w:rtl w:val="0"/>
        </w:rPr>
      </w:r>
    </w:p>
    <w:p w:rsidR="00000000" w:rsidDel="00000000" w:rsidP="00000000" w:rsidRDefault="00000000" w:rsidRPr="00000000" w14:paraId="000000C8">
      <w:pPr>
        <w:spacing w:after="60" w:before="40" w:lineRule="auto"/>
        <w:ind w:left="640" w:hanging="640"/>
        <w:rPr/>
      </w:pPr>
      <w:r w:rsidDel="00000000" w:rsidR="00000000" w:rsidRPr="00000000">
        <w:rPr>
          <w:rFonts w:ascii="Microsoft Yahei" w:cs="Microsoft Yahei" w:eastAsia="Microsoft Yahei" w:hAnsi="Microsoft Yahei"/>
          <w:color w:val="111111"/>
          <w:sz w:val="20"/>
          <w:szCs w:val="20"/>
          <w:rtl w:val="0"/>
        </w:rPr>
        <w:t xml:space="preserve">[5]  Cai, Y-C., et al. (2015). The Lensing and Temperature of Cosmic Voids. MNRAS.</w:t>
      </w:r>
      <w:r w:rsidDel="00000000" w:rsidR="00000000" w:rsidRPr="00000000">
        <w:rPr>
          <w:rtl w:val="0"/>
        </w:rPr>
      </w:r>
    </w:p>
    <w:p w:rsidR="00000000" w:rsidDel="00000000" w:rsidP="00000000" w:rsidRDefault="00000000" w:rsidRPr="00000000" w14:paraId="000000C9">
      <w:pPr>
        <w:spacing w:after="60" w:before="40" w:lineRule="auto"/>
        <w:ind w:left="640" w:hanging="640"/>
        <w:rPr/>
      </w:pPr>
      <w:r w:rsidDel="00000000" w:rsidR="00000000" w:rsidRPr="00000000">
        <w:rPr>
          <w:rFonts w:ascii="Microsoft Yahei" w:cs="Microsoft Yahei" w:eastAsia="Microsoft Yahei" w:hAnsi="Microsoft Yahei"/>
          <w:color w:val="111111"/>
          <w:sz w:val="20"/>
          <w:szCs w:val="20"/>
          <w:rtl w:val="0"/>
        </w:rPr>
        <w:t xml:space="preserve">[6]  Pisani, A., et al. (2019). Cosmic Voids: A Novel Probe. BAAS.</w:t>
      </w:r>
      <w:r w:rsidDel="00000000" w:rsidR="00000000" w:rsidRPr="00000000">
        <w:rPr>
          <w:rtl w:val="0"/>
        </w:rPr>
      </w:r>
    </w:p>
    <w:p w:rsidR="00000000" w:rsidDel="00000000" w:rsidP="00000000" w:rsidRDefault="00000000" w:rsidRPr="00000000" w14:paraId="000000CA">
      <w:pPr>
        <w:spacing w:after="60" w:before="40" w:lineRule="auto"/>
        <w:ind w:left="640" w:hanging="640"/>
        <w:rPr/>
      </w:pPr>
      <w:r w:rsidDel="00000000" w:rsidR="00000000" w:rsidRPr="00000000">
        <w:rPr>
          <w:rFonts w:ascii="Microsoft Yahei" w:cs="Microsoft Yahei" w:eastAsia="Microsoft Yahei" w:hAnsi="Microsoft Yahei"/>
          <w:color w:val="111111"/>
          <w:sz w:val="20"/>
          <w:szCs w:val="20"/>
          <w:rtl w:val="0"/>
        </w:rPr>
        <w:t xml:space="preserve">[7]  Planck Collaboration (2018). Planck 2018 Results VI. Astronomy &amp; Astrophysics.</w:t>
      </w:r>
      <w:r w:rsidDel="00000000" w:rsidR="00000000" w:rsidRPr="00000000">
        <w:rPr>
          <w:rtl w:val="0"/>
        </w:rPr>
      </w:r>
    </w:p>
    <w:p w:rsidR="00000000" w:rsidDel="00000000" w:rsidP="00000000" w:rsidRDefault="00000000" w:rsidRPr="00000000" w14:paraId="000000CB">
      <w:pPr>
        <w:spacing w:after="60" w:before="40" w:lineRule="auto"/>
        <w:ind w:left="640" w:hanging="640"/>
        <w:rPr/>
      </w:pPr>
      <w:r w:rsidDel="00000000" w:rsidR="00000000" w:rsidRPr="00000000">
        <w:rPr>
          <w:rFonts w:ascii="Microsoft Yahei" w:cs="Microsoft Yahei" w:eastAsia="Microsoft Yahei" w:hAnsi="Microsoft Yahei"/>
          <w:color w:val="111111"/>
          <w:sz w:val="20"/>
          <w:szCs w:val="20"/>
          <w:rtl w:val="0"/>
        </w:rPr>
        <w:t xml:space="preserve">[8]  Carroll, S. (2004). Spacetime and Geometry. Addison-Wesley.</w:t>
      </w:r>
      <w:r w:rsidDel="00000000" w:rsidR="00000000" w:rsidRPr="00000000">
        <w:rPr>
          <w:rtl w:val="0"/>
        </w:rPr>
      </w:r>
    </w:p>
    <w:p w:rsidR="00000000" w:rsidDel="00000000" w:rsidP="00000000" w:rsidRDefault="00000000" w:rsidRPr="00000000" w14:paraId="000000CC">
      <w:pPr>
        <w:spacing w:after="60" w:before="40" w:lineRule="auto"/>
        <w:ind w:left="640" w:hanging="640"/>
        <w:rPr/>
      </w:pPr>
      <w:r w:rsidDel="00000000" w:rsidR="00000000" w:rsidRPr="00000000">
        <w:rPr>
          <w:rFonts w:ascii="Microsoft Yahei" w:cs="Microsoft Yahei" w:eastAsia="Microsoft Yahei" w:hAnsi="Microsoft Yahei"/>
          <w:color w:val="111111"/>
          <w:sz w:val="20"/>
          <w:szCs w:val="20"/>
          <w:rtl w:val="0"/>
        </w:rPr>
        <w:t xml:space="preserve">[9]  Peebles, P.J.E. &amp; Ratra, B. (2003). The Cosmological Constant and Dark Energy. Rev. Mod. Phys. 75, 559.</w:t>
      </w:r>
      <w:r w:rsidDel="00000000" w:rsidR="00000000" w:rsidRPr="00000000">
        <w:rPr>
          <w:rtl w:val="0"/>
        </w:rPr>
      </w:r>
    </w:p>
    <w:p w:rsidR="00000000" w:rsidDel="00000000" w:rsidP="00000000" w:rsidRDefault="00000000" w:rsidRPr="00000000" w14:paraId="000000CD">
      <w:pPr>
        <w:spacing w:after="200" w:before="200" w:lineRule="auto"/>
        <w:rPr/>
      </w:pPr>
      <w:r w:rsidDel="00000000" w:rsidR="00000000" w:rsidRPr="00000000">
        <w:rPr>
          <w:rtl w:val="0"/>
        </w:rPr>
      </w:r>
    </w:p>
    <w:p w:rsidR="00000000" w:rsidDel="00000000" w:rsidP="00000000" w:rsidRDefault="00000000" w:rsidRPr="00000000" w14:paraId="000000CE">
      <w:pPr>
        <w:pBdr>
          <w:top w:color="aaaaaa" w:space="6" w:sz="4" w:val="single"/>
        </w:pBdr>
        <w:jc w:val="center"/>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Microsoft Yahei" w:cs="Microsoft Yahei" w:eastAsia="Microsoft Yahei" w:hAnsi="Microsoft Yahei"/>
          <w:color w:val="999999"/>
          <w:sz w:val="19"/>
          <w:szCs w:val="19"/>
          <w:rtl w:val="0"/>
        </w:rPr>
        <w:t xml:space="preserve">CGEM 版本 0.5 — 最终整合框架</w:t>
      </w:r>
      <w:r w:rsidDel="00000000" w:rsidR="00000000" w:rsidRPr="00000000">
        <w:rPr>
          <w:rtl w:val="0"/>
        </w:rPr>
      </w:r>
    </w:p>
    <w:p w:rsidR="00000000" w:rsidDel="00000000" w:rsidP="00000000" w:rsidRDefault="00000000" w:rsidRPr="00000000" w14:paraId="000000D0">
      <w:pPr>
        <w:jc w:val="center"/>
        <w:rPr/>
      </w:pPr>
      <w:r w:rsidDel="00000000" w:rsidR="00000000" w:rsidRPr="00000000">
        <w:rPr>
          <w:rFonts w:ascii="Microsoft Yahei" w:cs="Microsoft Yahei" w:eastAsia="Microsoft Yahei" w:hAnsi="Microsoft Yahei"/>
          <w:i w:val="1"/>
          <w:iCs w:val="1"/>
          <w:color w:val="999999"/>
          <w:sz w:val="18"/>
          <w:szCs w:val="18"/>
          <w:rtl w:val="0"/>
        </w:rPr>
        <w:t xml:space="preserve">多 AI 协作审查：Claude · GPT · Grok · Gemini  ·  2026年3月</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Yahei"/>
  <w:font w:name="Georgi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Bdr>
        <w:top w:color="aaaaaa" w:space="4" w:sz="4" w:val="single"/>
      </w:pBdr>
      <w:spacing w:after="0" w:before="80" w:lineRule="auto"/>
      <w:jc w:val="center"/>
      <w:rPr/>
    </w:pPr>
    <w:r w:rsidDel="00000000" w:rsidR="00000000" w:rsidRPr="00000000">
      <w:rPr>
        <w:rFonts w:ascii="Microsoft Yahei" w:cs="Microsoft Yahei" w:eastAsia="Microsoft Yahei" w:hAnsi="Microsoft Yahei"/>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bottom w:color="aaaaaa" w:space="4" w:sz="4" w:val="single"/>
      </w:pBdr>
      <w:spacing w:after="120" w:before="0" w:lineRule="auto"/>
      <w:rPr/>
    </w:pPr>
    <w:r w:rsidDel="00000000" w:rsidR="00000000" w:rsidRPr="00000000">
      <w:rPr>
        <w:rFonts w:ascii="Microsoft Yahei" w:cs="Microsoft Yahei" w:eastAsia="Microsoft Yahei" w:hAnsi="Microsoft Yahei"/>
        <w:color w:val="999999"/>
        <w:sz w:val="18"/>
        <w:szCs w:val="18"/>
        <w:rtl w:val="0"/>
      </w:rPr>
      <w:t xml:space="preserve">宇宙梯度能量模型（CGEM）  ·  版本 0.5  ·  最终整合框架</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icrosoft Yahei" w:cs="Microsoft Yahei" w:eastAsia="Microsoft Yahei" w:hAnsi="Microsoft Yahe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Microsoft Yahei" w:cs="Microsoft Yahei" w:eastAsia="Microsoft Yahei" w:hAnsi="Microsoft Yahei"/>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Microsoft Yahei" w:cs="Microsoft Yahei" w:eastAsia="Microsoft Yahei" w:hAnsi="Microsoft Yahe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icrosoft Yahei" w:cs="Microsoft Yahei" w:eastAsia="Microsoft Yahei" w:hAnsi="Microsoft Yahe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icrosoft Yahei" w:cs="Microsoft Yahei" w:eastAsia="Microsoft Yahei" w:hAnsi="Microsoft Yahe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icrosoft Yahei" w:cs="Microsoft Yahei" w:eastAsia="Microsoft Yahei" w:hAnsi="Microsoft Yahe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icrosoft Yahei" w:cs="Microsoft Yahei" w:eastAsia="Microsoft Yahei" w:hAnsi="Microsoft Yahe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icrosoft Yahei" w:cs="Microsoft Yahei" w:eastAsia="Microsoft Yahei" w:hAnsi="Microsoft Yahe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5mkey1Sy53sfT+tklDnrA9BW7w==">CgMxLjA4AHIhMV8tSkxaOF96OWJoS3I5YXk5a2EzNG5KQTNKY25HWTJz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2026-03-17T05:32:07.515Z</dcterms:created>
  <dc:creator>Un-named</dc:creator>
</cp:coreProperties>
</file>

<file path=docProps/custom.xml><?xml version="1.0" encoding="utf-8"?>
<Properties xmlns="http://schemas.openxmlformats.org/officeDocument/2006/custom-properties" xmlns:vt="http://schemas.openxmlformats.org/officeDocument/2006/docPropsVTypes"/>
</file>