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3F9414">
      <w:pPr>
        <w:pStyle w:val="2"/>
        <w:keepNext w:val="0"/>
        <w:keepLines w:val="0"/>
        <w:widowControl/>
        <w:suppressLineNumbers w:val="0"/>
        <w:spacing w:line="240" w:lineRule="auto"/>
        <w:ind w:left="0" w:leftChars="0" w:firstLine="0" w:firstLineChars="0"/>
        <w:jc w:val="center"/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  <w:bookmarkStart w:id="0" w:name="_Toc29382"/>
      <w:bookmarkStart w:id="1" w:name="_Toc15655"/>
      <w: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  <w:t>Lab: Xv6</w:t>
      </w:r>
      <w:bookmarkEnd w:id="0"/>
      <w:r>
        <w:rPr>
          <w:rFonts w:hint="eastAsia" w:ascii="Times New Roman" w:hAnsi="Times New Roman" w:eastAsia="Noto Sans SC" w:cs="Times New Roman"/>
          <w:i w:val="0"/>
          <w:iCs w:val="0"/>
          <w:caps w:val="0"/>
          <w:color w:val="000000"/>
          <w:spacing w:val="0"/>
          <w:lang w:val="en-US" w:eastAsia="zh-CN"/>
        </w:rPr>
        <w:t>环境搭建</w:t>
      </w:r>
      <w:bookmarkEnd w:id="1"/>
    </w:p>
    <w:p w14:paraId="1CF11C02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p w14:paraId="43AB6349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p w14:paraId="015ED3C4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p w14:paraId="30F48309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p w14:paraId="68B83C28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p w14:paraId="7DDD1943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p w14:paraId="17D246E5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tbl>
      <w:tblPr>
        <w:tblStyle w:val="13"/>
        <w:tblpPr w:leftFromText="180" w:rightFromText="180" w:vertAnchor="text" w:horzAnchor="page" w:tblpX="3329" w:tblpY="2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1"/>
        <w:gridCol w:w="2971"/>
      </w:tblGrid>
      <w:tr w14:paraId="6153E2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6" w:hRule="atLeast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B8ADE1">
            <w:pPr>
              <w:bidi w:val="0"/>
              <w:jc w:val="center"/>
              <w:rPr>
                <w:rFonts w:hint="default"/>
                <w:sz w:val="36"/>
                <w:szCs w:val="44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lang w:val="en-US" w:eastAsia="zh-CN"/>
              </w:rPr>
              <w:t>学号：</w:t>
            </w:r>
          </w:p>
        </w:tc>
        <w:tc>
          <w:tcPr>
            <w:tcW w:w="2971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 w14:paraId="26FAB1A3">
            <w:pPr>
              <w:bidi w:val="0"/>
              <w:jc w:val="both"/>
              <w:rPr>
                <w:rFonts w:hint="default"/>
                <w:sz w:val="36"/>
                <w:szCs w:val="44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lang w:val="en-US" w:eastAsia="zh-CN"/>
              </w:rPr>
              <w:t xml:space="preserve">2353924 </w:t>
            </w:r>
          </w:p>
        </w:tc>
      </w:tr>
      <w:tr w14:paraId="2419CD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6" w:hRule="atLeast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FA9228">
            <w:pPr>
              <w:bidi w:val="0"/>
              <w:jc w:val="center"/>
              <w:rPr>
                <w:rFonts w:hint="default"/>
                <w:sz w:val="36"/>
                <w:szCs w:val="44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lang w:val="en-US" w:eastAsia="zh-CN"/>
              </w:rPr>
              <w:t>姓名：</w:t>
            </w:r>
          </w:p>
        </w:tc>
        <w:tc>
          <w:tcPr>
            <w:tcW w:w="297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 w14:paraId="221EBEF3">
            <w:pPr>
              <w:bidi w:val="0"/>
              <w:jc w:val="both"/>
              <w:rPr>
                <w:rFonts w:hint="default"/>
                <w:sz w:val="36"/>
                <w:szCs w:val="44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lang w:val="en-US" w:eastAsia="zh-CN"/>
              </w:rPr>
              <w:t>冯俊财</w:t>
            </w:r>
          </w:p>
        </w:tc>
      </w:tr>
      <w:tr w14:paraId="4D9F25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6" w:hRule="atLeast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55527E">
            <w:pPr>
              <w:bidi w:val="0"/>
              <w:jc w:val="center"/>
              <w:rPr>
                <w:rFonts w:hint="default"/>
                <w:sz w:val="36"/>
                <w:szCs w:val="44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lang w:val="en-US" w:eastAsia="zh-CN"/>
              </w:rPr>
              <w:t>课号：</w:t>
            </w:r>
          </w:p>
        </w:tc>
        <w:tc>
          <w:tcPr>
            <w:tcW w:w="297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 w14:paraId="4FDE3566">
            <w:pPr>
              <w:bidi w:val="0"/>
              <w:jc w:val="both"/>
              <w:rPr>
                <w:rFonts w:hint="default"/>
                <w:sz w:val="36"/>
                <w:szCs w:val="44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lang w:val="en-US" w:eastAsia="zh-CN"/>
              </w:rPr>
              <w:t>42028704</w:t>
            </w:r>
          </w:p>
        </w:tc>
      </w:tr>
      <w:tr w14:paraId="29D8B1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6" w:hRule="atLeast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D1BE72">
            <w:pPr>
              <w:bidi w:val="0"/>
              <w:jc w:val="center"/>
              <w:rPr>
                <w:rFonts w:hint="default"/>
                <w:sz w:val="36"/>
                <w:szCs w:val="44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lang w:val="en-US" w:eastAsia="zh-CN"/>
              </w:rPr>
              <w:t>教师：</w:t>
            </w:r>
          </w:p>
        </w:tc>
        <w:tc>
          <w:tcPr>
            <w:tcW w:w="2971" w:type="dxa"/>
            <w:tcBorders>
              <w:top w:val="single" w:color="auto" w:sz="4" w:space="0"/>
              <w:left w:val="nil"/>
              <w:right w:val="nil"/>
            </w:tcBorders>
            <w:vAlign w:val="bottom"/>
          </w:tcPr>
          <w:p w14:paraId="75EDC20C">
            <w:pPr>
              <w:bidi w:val="0"/>
              <w:jc w:val="both"/>
              <w:rPr>
                <w:rFonts w:hint="default"/>
                <w:sz w:val="36"/>
                <w:szCs w:val="44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lang w:val="en-US" w:eastAsia="zh-CN"/>
              </w:rPr>
              <w:t>王冬青</w:t>
            </w:r>
          </w:p>
        </w:tc>
      </w:tr>
    </w:tbl>
    <w:p w14:paraId="6922FAB0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p w14:paraId="5D591FE6">
      <w:pPr>
        <w:rPr>
          <w:rFonts w:hint="default" w:ascii="Times New Roman" w:hAnsi="Times New Roman" w:eastAsia="Noto Sans SC" w:cs="Times New Roman"/>
          <w:i w:val="0"/>
          <w:iCs w:val="0"/>
          <w:caps w:val="0"/>
          <w:color w:val="000000"/>
          <w:spacing w:val="0"/>
        </w:rPr>
      </w:pPr>
    </w:p>
    <w:p w14:paraId="41D820A6">
      <w:pPr>
        <w:bidi w:val="0"/>
        <w:rPr>
          <w:rFonts w:hint="default"/>
          <w:lang w:val="en-US" w:eastAsia="zh-CN"/>
        </w:rPr>
      </w:pPr>
    </w:p>
    <w:p w14:paraId="4A8722AF">
      <w:pPr>
        <w:bidi w:val="0"/>
        <w:rPr>
          <w:rFonts w:hint="default"/>
          <w:lang w:val="en-US" w:eastAsia="zh-CN"/>
        </w:rPr>
      </w:pPr>
    </w:p>
    <w:p w14:paraId="6296EC26">
      <w:pPr>
        <w:bidi w:val="0"/>
        <w:rPr>
          <w:rFonts w:hint="default"/>
          <w:lang w:val="en-US" w:eastAsia="zh-CN"/>
        </w:rPr>
      </w:pPr>
    </w:p>
    <w:p w14:paraId="1A741E3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7C0E31A9">
      <w:pPr>
        <w:bidi w:val="0"/>
        <w:rPr>
          <w:rFonts w:hint="default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223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 w14:paraId="1981A2C5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03B52C56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_Toc15655 </w:instrText>
          </w:r>
          <w:r>
            <w:fldChar w:fldCharType="separate"/>
          </w:r>
          <w:r>
            <w:rPr>
              <w:rFonts w:hint="default" w:ascii="Times New Roman" w:hAnsi="Times New Roman" w:eastAsia="Noto Sans SC" w:cs="Times New Roman"/>
              <w:i w:val="0"/>
              <w:iCs w:val="0"/>
              <w:caps w:val="0"/>
              <w:spacing w:val="0"/>
            </w:rPr>
            <w:t>Lab: Xv6</w:t>
          </w:r>
          <w:r>
            <w:rPr>
              <w:rFonts w:hint="eastAsia" w:ascii="Times New Roman" w:hAnsi="Times New Roman" w:eastAsia="Noto Sans SC" w:cs="Times New Roman"/>
              <w:i w:val="0"/>
              <w:iCs w:val="0"/>
              <w:caps w:val="0"/>
              <w:spacing w:val="0"/>
              <w:lang w:val="en-US" w:eastAsia="zh-CN"/>
            </w:rPr>
            <w:t>环境搭建</w:t>
          </w:r>
          <w:r>
            <w:tab/>
          </w:r>
          <w:r>
            <w:fldChar w:fldCharType="begin"/>
          </w:r>
          <w:r>
            <w:instrText xml:space="preserve"> PAGEREF _Toc15655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5DC95330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_Toc14613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szCs w:val="28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环境搭建</w:t>
          </w:r>
          <w:r>
            <w:tab/>
          </w:r>
          <w:r>
            <w:fldChar w:fldCharType="begin"/>
          </w:r>
          <w:r>
            <w:instrText xml:space="preserve"> PAGEREF _Toc14613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6DFCD14C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_Toc10316 </w:instrText>
          </w:r>
          <w:r>
            <w:fldChar w:fldCharType="separate"/>
          </w:r>
          <w:r>
            <w:rPr>
              <w:rFonts w:hint="default" w:ascii="Times New Roman" w:hAnsi="Times New Roman"/>
              <w:szCs w:val="24"/>
              <w:lang w:val="en-US" w:eastAsia="zh-CN"/>
            </w:rPr>
            <w:t xml:space="preserve">1) </w:t>
          </w:r>
          <w:r>
            <w:rPr>
              <w:rFonts w:hint="eastAsia"/>
              <w:lang w:val="en-US" w:eastAsia="zh-CN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_Toc10316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6213ECD3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_Toc27973 </w:instrText>
          </w:r>
          <w:r>
            <w:fldChar w:fldCharType="separate"/>
          </w:r>
          <w:r>
            <w:rPr>
              <w:rFonts w:hint="default" w:ascii="Times New Roman" w:hAnsi="Times New Roman"/>
              <w:szCs w:val="24"/>
              <w:lang w:val="en-US" w:eastAsia="zh-CN"/>
            </w:rPr>
            <w:t xml:space="preserve">2) </w:t>
          </w:r>
          <w:r>
            <w:rPr>
              <w:rFonts w:hint="eastAsia"/>
              <w:lang w:val="en-US" w:eastAsia="zh-CN"/>
            </w:rPr>
            <w:t>实验步骤</w:t>
          </w:r>
          <w:r>
            <w:tab/>
          </w:r>
          <w:r>
            <w:fldChar w:fldCharType="begin"/>
          </w:r>
          <w:r>
            <w:instrText xml:space="preserve"> PAGEREF _Toc27973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235C4078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_Toc18859 </w:instrText>
          </w:r>
          <w:r>
            <w:fldChar w:fldCharType="separate"/>
          </w:r>
          <w:r>
            <w:rPr>
              <w:rFonts w:hint="default" w:ascii="Times New Roman" w:hAnsi="Times New Roman"/>
              <w:szCs w:val="24"/>
              <w:lang w:val="en-US" w:eastAsia="zh-CN"/>
            </w:rPr>
            <w:t xml:space="preserve">3) </w:t>
          </w:r>
          <w:r>
            <w:rPr>
              <w:rFonts w:hint="eastAsia"/>
              <w:lang w:val="en-US" w:eastAsia="zh-CN"/>
            </w:rPr>
            <w:t>实验中遇到的问题和解决方法</w:t>
          </w:r>
          <w:r>
            <w:tab/>
          </w:r>
          <w:r>
            <w:fldChar w:fldCharType="begin"/>
          </w:r>
          <w:r>
            <w:instrText xml:space="preserve"> PAGEREF _Toc18859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52F88996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_Toc18673 </w:instrText>
          </w:r>
          <w:r>
            <w:fldChar w:fldCharType="separate"/>
          </w:r>
          <w:r>
            <w:rPr>
              <w:rFonts w:hint="default" w:ascii="Times New Roman" w:hAnsi="Times New Roman"/>
              <w:szCs w:val="24"/>
              <w:lang w:val="en-US" w:eastAsia="zh-CN"/>
            </w:rPr>
            <w:t xml:space="preserve">4) </w:t>
          </w:r>
          <w:r>
            <w:rPr>
              <w:rFonts w:hint="eastAsia"/>
              <w:lang w:val="en-US" w:eastAsia="zh-CN"/>
            </w:rPr>
            <w:t>实验心得</w:t>
          </w:r>
          <w:r>
            <w:tab/>
          </w:r>
          <w:r>
            <w:fldChar w:fldCharType="begin"/>
          </w:r>
          <w:r>
            <w:instrText xml:space="preserve"> PAGEREF _Toc18673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F482D67">
          <w:r>
            <w:fldChar w:fldCharType="end"/>
          </w:r>
        </w:p>
      </w:sdtContent>
    </w:sdt>
    <w:p w14:paraId="700A6350"/>
    <w:p w14:paraId="01000B24">
      <w:pPr>
        <w:pStyle w:val="3"/>
        <w:bidi w:val="0"/>
        <w:outlineLvl w:val="0"/>
        <w:rPr>
          <w:rFonts w:hint="default"/>
          <w:lang w:val="en-US" w:eastAsia="zh-CN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  <w:bookmarkStart w:id="2" w:name="_Toc14237"/>
    </w:p>
    <w:bookmarkEnd w:id="2"/>
    <w:p w14:paraId="1825A28C">
      <w:pPr>
        <w:pStyle w:val="3"/>
        <w:bidi w:val="0"/>
        <w:outlineLvl w:val="0"/>
        <w:rPr>
          <w:rFonts w:hint="default"/>
          <w:lang w:val="en-US" w:eastAsia="zh-CN"/>
        </w:rPr>
      </w:pPr>
      <w:bookmarkStart w:id="3" w:name="_Toc31599"/>
      <w:bookmarkStart w:id="4" w:name="_Toc14613"/>
      <w:r>
        <w:rPr>
          <w:rFonts w:hint="eastAsia"/>
          <w:lang w:val="en-US" w:eastAsia="zh-CN"/>
        </w:rPr>
        <w:t>环境搭建</w:t>
      </w:r>
      <w:bookmarkEnd w:id="3"/>
      <w:bookmarkEnd w:id="4"/>
    </w:p>
    <w:p w14:paraId="54E11A5E">
      <w:pPr>
        <w:pStyle w:val="4"/>
        <w:bidi w:val="0"/>
        <w:outlineLvl w:val="1"/>
        <w:rPr>
          <w:rFonts w:hint="eastAsia"/>
          <w:lang w:val="en-US" w:eastAsia="zh-CN"/>
        </w:rPr>
      </w:pPr>
      <w:bookmarkStart w:id="5" w:name="_Toc14082"/>
      <w:bookmarkStart w:id="6" w:name="_Toc21769"/>
      <w:bookmarkStart w:id="7" w:name="_Toc10316"/>
      <w:r>
        <w:rPr>
          <w:rFonts w:hint="eastAsia"/>
          <w:lang w:val="en-US" w:eastAsia="zh-CN"/>
        </w:rPr>
        <w:t>实验目的</w:t>
      </w:r>
      <w:bookmarkEnd w:id="5"/>
      <w:bookmarkEnd w:id="6"/>
      <w:bookmarkEnd w:id="7"/>
    </w:p>
    <w:p w14:paraId="33AF622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搭建环境以便于后续实验进行。</w:t>
      </w:r>
    </w:p>
    <w:p w14:paraId="44E7B0AE">
      <w:pPr>
        <w:pStyle w:val="4"/>
        <w:bidi w:val="0"/>
        <w:outlineLvl w:val="1"/>
        <w:rPr>
          <w:rFonts w:hint="default"/>
          <w:lang w:val="en-US" w:eastAsia="zh-CN"/>
        </w:rPr>
      </w:pPr>
      <w:bookmarkStart w:id="8" w:name="_Toc19975"/>
      <w:bookmarkStart w:id="9" w:name="_Toc32457"/>
      <w:bookmarkStart w:id="10" w:name="_Toc27973"/>
      <w:r>
        <w:rPr>
          <w:rFonts w:hint="eastAsia"/>
          <w:lang w:val="en-US" w:eastAsia="zh-CN"/>
        </w:rPr>
        <w:t>实验步骤</w:t>
      </w:r>
      <w:bookmarkEnd w:id="8"/>
      <w:bookmarkEnd w:id="9"/>
      <w:bookmarkEnd w:id="10"/>
    </w:p>
    <w:p w14:paraId="4ED12989"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下载VMware Workstation</w:t>
      </w:r>
    </w:p>
    <w:p w14:paraId="1010DBC8">
      <w:pPr>
        <w:widowControl w:val="0"/>
        <w:numPr>
          <w:ilvl w:val="0"/>
          <w:numId w:val="0"/>
        </w:numPr>
        <w:spacing w:line="240" w:lineRule="auto"/>
        <w:ind w:left="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793750" cy="918845"/>
            <wp:effectExtent l="0" t="0" r="6350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BA79C"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下载Ubuntu 最新的长期支持的iso镜像</w:t>
      </w:r>
    </w:p>
    <w:p w14:paraId="56B77CE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79070"/>
            <wp:effectExtent l="0" t="0" r="698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B7E3"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配置基础设置</w:t>
      </w:r>
    </w:p>
    <w:p w14:paraId="6C098074">
      <w:pPr>
        <w:widowControl w:val="0"/>
        <w:numPr>
          <w:ilvl w:val="0"/>
          <w:numId w:val="0"/>
        </w:numPr>
        <w:spacing w:line="240" w:lineRule="auto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008505" cy="1915795"/>
            <wp:effectExtent l="0" t="0" r="1270" b="82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E018"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配置所需环境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 w14:paraId="7BEB71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4" w:hRule="atLeast"/>
        </w:trPr>
        <w:tc>
          <w:tcPr>
            <w:tcW w:w="8520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297AA493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$ sudo apt-get update &amp;&amp; sudo apt-get upgrade</w:t>
            </w:r>
          </w:p>
          <w:p w14:paraId="0D316F75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default" w:ascii="Courier New" w:hAnsi="Courier New" w:cs="Courier New" w:eastAsiaTheme="minorEastAsia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$ sudo apt-get install git build-essential gdb-multiarch qemu-system-misc gcc-riscv64-linux-gnu binutils-riscv64-linux-gnu</w:t>
            </w:r>
          </w:p>
        </w:tc>
      </w:tr>
    </w:tbl>
    <w:p w14:paraId="398F53C6">
      <w:pPr>
        <w:numPr>
          <w:numId w:val="0"/>
        </w:numPr>
        <w:spacing w:line="240" w:lineRule="auto"/>
        <w:ind w:leftChars="0"/>
        <w:jc w:val="both"/>
      </w:pPr>
    </w:p>
    <w:p w14:paraId="3A924938">
      <w:pPr>
        <w:numPr>
          <w:numId w:val="0"/>
        </w:numPr>
        <w:spacing w:line="240" w:lineRule="auto"/>
        <w:ind w:leftChars="0"/>
        <w:jc w:val="center"/>
      </w:pPr>
      <w:r>
        <w:drawing>
          <wp:inline distT="0" distB="0" distL="114300" distR="114300">
            <wp:extent cx="2671445" cy="1859915"/>
            <wp:effectExtent l="0" t="0" r="5080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5560" cy="1853565"/>
            <wp:effectExtent l="0" t="0" r="5715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 w14:paraId="227B9B3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8520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64BF8805">
            <w:pPr>
              <w:bidi w:val="0"/>
              <w:rPr>
                <w:rFonts w:hint="default" w:ascii="Courier New" w:hAnsi="Courier New" w:cs="Courier New" w:eastAsiaTheme="minorEastAsia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$ sudo apt install vim</w:t>
            </w:r>
            <w:r>
              <w:rPr>
                <w:rFonts w:hint="eastAsia" w:ascii="Courier New" w:hAnsi="Courier New" w:cs="Courier New"/>
                <w:sz w:val="21"/>
                <w:szCs w:val="24"/>
                <w:vertAlign w:val="baseline"/>
                <w:lang w:val="en-US" w:eastAsia="zh-CN"/>
              </w:rPr>
              <w:t xml:space="preserve"> #</w:t>
            </w:r>
            <w:r>
              <w:rPr>
                <w:rFonts w:hint="eastAsia"/>
                <w:lang w:val="en-US" w:eastAsia="zh-CN"/>
              </w:rPr>
              <w:t>下载vim，便于编写代码</w:t>
            </w:r>
          </w:p>
        </w:tc>
      </w:tr>
    </w:tbl>
    <w:p w14:paraId="219427CF"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测试安装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 w14:paraId="46F197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4" w:hRule="atLeast"/>
        </w:trPr>
        <w:tc>
          <w:tcPr>
            <w:tcW w:w="8520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5BE7AC18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eastAsia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# in the xv6 directory</w:t>
            </w:r>
          </w:p>
          <w:p w14:paraId="72AF2EF5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eastAsia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$ make qemu</w:t>
            </w:r>
          </w:p>
          <w:p w14:paraId="2BB8E67A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eastAsia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# ... lots of output ...</w:t>
            </w:r>
          </w:p>
          <w:p w14:paraId="187E4607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default" w:ascii="Courier New" w:hAnsi="Courier New" w:cs="Courier New" w:eastAsiaTheme="minorEastAsia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init: starting sh</w:t>
            </w:r>
          </w:p>
        </w:tc>
      </w:tr>
    </w:tbl>
    <w:p w14:paraId="2BE4284F">
      <w:pPr>
        <w:widowControl w:val="0"/>
        <w:numPr>
          <w:ilvl w:val="0"/>
          <w:numId w:val="0"/>
        </w:numPr>
        <w:spacing w:line="360" w:lineRule="exact"/>
        <w:jc w:val="left"/>
        <w:rPr>
          <w:rFonts w:hint="eastAsia"/>
          <w:lang w:val="en-US" w:eastAsia="zh-CN"/>
        </w:rPr>
      </w:pPr>
    </w:p>
    <w:p w14:paraId="69507352">
      <w:pPr>
        <w:widowControl w:val="0"/>
        <w:numPr>
          <w:ilvl w:val="0"/>
          <w:numId w:val="0"/>
        </w:numPr>
        <w:spacing w:line="240" w:lineRule="auto"/>
        <w:jc w:val="left"/>
        <w:rPr>
          <w:rFonts w:hint="default" w:eastAsiaTheme="minorEastAsia"/>
          <w:lang w:val="en-US" w:eastAsia="zh-CN"/>
        </w:rPr>
      </w:pPr>
      <w:bookmarkStart w:id="17" w:name="_GoBack"/>
      <w:r>
        <w:drawing>
          <wp:inline distT="0" distB="0" distL="114300" distR="114300">
            <wp:extent cx="3795395" cy="6617970"/>
            <wp:effectExtent l="0" t="0" r="5080" b="19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661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14:paraId="4EB18617">
      <w:pPr>
        <w:rPr>
          <w:rFonts w:hint="eastAsia"/>
          <w:lang w:val="en-US" w:eastAsia="zh-CN"/>
        </w:rPr>
      </w:pPr>
      <w:bookmarkStart w:id="11" w:name="_Toc11102"/>
      <w:bookmarkStart w:id="12" w:name="_Toc1663"/>
      <w:bookmarkStart w:id="13" w:name="_Toc18859"/>
      <w:r>
        <w:rPr>
          <w:rFonts w:hint="eastAsia"/>
          <w:lang w:val="en-US" w:eastAsia="zh-CN"/>
        </w:rPr>
        <w:br w:type="page"/>
      </w:r>
    </w:p>
    <w:p w14:paraId="1705D00A">
      <w:pPr>
        <w:pStyle w:val="4"/>
        <w:bidi w:val="0"/>
        <w:ind w:left="210" w:leftChars="0" w:hanging="21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实验中遇到的问题和解决方法</w:t>
      </w:r>
      <w:bookmarkEnd w:id="11"/>
      <w:bookmarkEnd w:id="12"/>
      <w:bookmarkEnd w:id="13"/>
    </w:p>
    <w:p w14:paraId="0ACB894B">
      <w:pPr>
        <w:spacing w:line="240" w:lineRule="auto"/>
        <w:rPr>
          <w:rFonts w:ascii="宋体" w:hAnsi="宋体" w:eastAsia="宋体" w:cs="宋体"/>
          <w:sz w:val="24"/>
          <w:szCs w:val="24"/>
        </w:rPr>
      </w:pPr>
    </w:p>
    <w:p w14:paraId="6590A37D">
      <w:pPr>
        <w:spacing w:line="24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06445" cy="2917190"/>
            <wp:effectExtent l="0" t="0" r="0" b="0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rcRect l="32390" t="33090" r="4913" b="22238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ABBA60">
      <w:pPr>
        <w:bidi w:val="0"/>
        <w:rPr>
          <w:rFonts w:hint="eastAsia"/>
          <w:lang w:eastAsia="zh-CN"/>
        </w:rPr>
      </w:pPr>
      <w:r>
        <w:t>GCC编译器检测到了 user/sh.c</w:t>
      </w:r>
      <w:r>
        <w:rPr>
          <w:rFonts w:hint="default"/>
        </w:rPr>
        <w:t xml:space="preserve"> 文件中的无限递归问题</w:t>
      </w:r>
      <w:r>
        <w:rPr>
          <w:rFonts w:hint="eastAsia"/>
          <w:lang w:eastAsia="zh-CN"/>
        </w:rPr>
        <w:t>。</w:t>
      </w:r>
    </w:p>
    <w:p w14:paraId="0C253866">
      <w:pPr>
        <w:bidi w:val="0"/>
        <w:rPr>
          <w:rFonts w:hint="default"/>
        </w:rPr>
      </w:pPr>
      <w:r>
        <w:rPr>
          <w:rFonts w:hint="default"/>
        </w:rPr>
        <w:t xml:space="preserve">编辑 </w:t>
      </w:r>
      <w:r>
        <w:t>Makefile</w:t>
      </w:r>
      <w:r>
        <w:rPr>
          <w:rFonts w:hint="default"/>
        </w:rPr>
        <w:t xml:space="preserve"> 文件，找到编译选项并添加忽略无限递归警告的标志：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7E6E6" w:themeFill="background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 w14:paraId="7FBB29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8520" w:type="dxa"/>
            <w:tcBorders>
              <w:tl2br w:val="nil"/>
              <w:tr2bl w:val="nil"/>
            </w:tcBorders>
            <w:shd w:val="clear" w:color="auto" w:fill="E7E6E6" w:themeFill="background2"/>
          </w:tcPr>
          <w:p w14:paraId="01FA14C1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$</w:t>
            </w:r>
            <w:r>
              <w:rPr>
                <w:rFonts w:hint="eastAsia" w:ascii="Courier New" w:hAnsi="Courier New" w:cs="Courier New"/>
                <w:sz w:val="21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nano Makefile</w:t>
            </w:r>
          </w:p>
          <w:p w14:paraId="1C3A0214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/>
                <w:sz w:val="21"/>
                <w:szCs w:val="24"/>
                <w:vertAlign w:val="baseline"/>
                <w:lang w:val="en-US" w:eastAsia="zh-CN"/>
              </w:rPr>
              <w:t>将</w:t>
            </w:r>
            <w:r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CFLAGS = -Wall -Werror -O -fno-omit-frame-pointer -ggdb -gdwarf-2</w:t>
            </w:r>
          </w:p>
          <w:p w14:paraId="648B7CCE">
            <w:pPr>
              <w:widowControl w:val="0"/>
              <w:numPr>
                <w:ilvl w:val="0"/>
                <w:numId w:val="0"/>
              </w:numPr>
              <w:spacing w:line="360" w:lineRule="exact"/>
              <w:jc w:val="left"/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/>
                <w:sz w:val="21"/>
                <w:szCs w:val="24"/>
                <w:vertAlign w:val="baseline"/>
                <w:lang w:val="en-US" w:eastAsia="zh-CN"/>
              </w:rPr>
              <w:t>修改为：</w:t>
            </w:r>
            <w:r>
              <w:rPr>
                <w:rFonts w:hint="default" w:ascii="Courier New" w:hAnsi="Courier New" w:cs="Courier New" w:eastAsiaTheme="minorEastAsia"/>
                <w:sz w:val="21"/>
                <w:szCs w:val="24"/>
                <w:vertAlign w:val="baseline"/>
                <w:lang w:val="en-US" w:eastAsia="zh-CN"/>
              </w:rPr>
              <w:t>CFLAGS = -Wall -Werror -Wno-error=infinite-recursion -O -fno-omit-frame-pointer -ggdb -gdwarf-2</w:t>
            </w:r>
            <w:r>
              <w:rPr>
                <w:rFonts w:hint="eastAsia" w:ascii="Courier New" w:hAnsi="Courier New" w:cs="Courier New"/>
                <w:sz w:val="21"/>
                <w:szCs w:val="24"/>
                <w:vertAlign w:val="baseline"/>
                <w:lang w:val="en-US" w:eastAsia="zh-CN"/>
              </w:rPr>
              <w:t xml:space="preserve"> 并保存。</w:t>
            </w:r>
          </w:p>
        </w:tc>
      </w:tr>
    </w:tbl>
    <w:p w14:paraId="7A26E2AC">
      <w:pPr>
        <w:bidi w:val="0"/>
        <w:ind w:left="0" w:leftChars="0" w:firstLine="0" w:firstLineChars="0"/>
        <w:rPr>
          <w:rFonts w:hint="eastAsia"/>
          <w:lang w:val="en-US" w:eastAsia="zh-CN"/>
        </w:rPr>
      </w:pPr>
    </w:p>
    <w:p w14:paraId="114BAD82">
      <w:pPr>
        <w:pStyle w:val="4"/>
        <w:bidi w:val="0"/>
        <w:ind w:left="210" w:leftChars="0" w:hanging="210" w:firstLineChars="0"/>
        <w:outlineLvl w:val="1"/>
        <w:rPr>
          <w:rFonts w:hint="default"/>
          <w:lang w:val="en-US" w:eastAsia="zh-CN"/>
        </w:rPr>
      </w:pPr>
      <w:bookmarkStart w:id="14" w:name="_Toc32622"/>
      <w:bookmarkStart w:id="15" w:name="_Toc27992"/>
      <w:bookmarkStart w:id="16" w:name="_Toc18673"/>
      <w:r>
        <w:rPr>
          <w:rFonts w:hint="eastAsia"/>
          <w:lang w:val="en-US" w:eastAsia="zh-CN"/>
        </w:rPr>
        <w:t>实验心得</w:t>
      </w:r>
      <w:bookmarkEnd w:id="14"/>
      <w:bookmarkEnd w:id="15"/>
      <w:bookmarkEnd w:id="16"/>
    </w:p>
    <w:p w14:paraId="7D7D9D62">
      <w:pPr>
        <w:bidi w:val="0"/>
      </w:pPr>
      <w:r>
        <w:rPr>
          <w:rFonts w:hint="default"/>
        </w:rPr>
        <w:t>通过本次xv6环境搭建实验，我学会了在Ubuntu系统中配置操作系统开发环境，包括安装交叉编译器、模拟器等必要工具。实验过程中遇到了GCC编译器的无限递归警告问题，通过修改Makefile中的编译选项成功解决，这让我认识到仔细分析错误信息和灵活使用编译选项的重要性。</w:t>
      </w:r>
    </w:p>
    <w:p w14:paraId="783D72F0">
      <w:pPr>
        <w:bidi w:val="0"/>
        <w:rPr>
          <w:rFonts w:hint="default"/>
        </w:rPr>
      </w:pPr>
      <w:r>
        <w:rPr>
          <w:rFonts w:hint="default"/>
        </w:rPr>
        <w:t>整个环境搭建过程加深了我对Linux系统操作和开发工具使用的理解，也让我体会到良好的实验环境是完成后续复杂实验的重要基础。通过这次实践，我对即将开始的操作系统核心概念实验更有信心，期待通过后续的动手实践进一步理解操作系统的工作原理。</w:t>
      </w:r>
    </w:p>
    <w:p w14:paraId="7F02D9D1">
      <w:pPr>
        <w:rPr>
          <w:rFonts w:hint="default"/>
          <w:lang w:val="en-US" w:eastAsia="zh-CN"/>
        </w:rPr>
      </w:pPr>
    </w:p>
    <w:sectPr>
      <w:footerReference r:id="rId6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Noto Sans SC">
    <w:panose1 w:val="020B0200000000000000"/>
    <w:charset w:val="86"/>
    <w:family w:val="auto"/>
    <w:pitch w:val="default"/>
    <w:sig w:usb0="20000083" w:usb1="2ADF3C10" w:usb2="00000016" w:usb3="00000000" w:csb0="600601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BD90E0A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58148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3E58148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FF1D66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C7A1BB9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C7A1BB9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20"/>
      </w:pPr>
      <w:r>
        <w:separator/>
      </w:r>
    </w:p>
  </w:footnote>
  <w:footnote w:type="continuationSeparator" w:id="1">
    <w:p>
      <w:pPr>
        <w:spacing w:line="240" w:lineRule="auto"/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78BE95"/>
    <w:multiLevelType w:val="singleLevel"/>
    <w:tmpl w:val="BE78BE9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5657BA4D"/>
    <w:multiLevelType w:val="multilevel"/>
    <w:tmpl w:val="5657BA4D"/>
    <w:lvl w:ilvl="0" w:tentative="0">
      <w:start w:val="1"/>
      <w:numFmt w:val="decimal"/>
      <w:pStyle w:val="3"/>
      <w:lvlText w:val="%1."/>
      <w:lvlJc w:val="center"/>
      <w:pPr>
        <w:ind w:left="425" w:hanging="425"/>
      </w:pPr>
      <w:rPr>
        <w:rFonts w:hint="default" w:ascii="宋体" w:hAnsi="宋体" w:eastAsia="宋体" w:cs="宋体"/>
        <w:b/>
        <w:sz w:val="28"/>
        <w:szCs w:val="28"/>
      </w:rPr>
    </w:lvl>
    <w:lvl w:ilvl="1" w:tentative="0">
      <w:start w:val="1"/>
      <w:numFmt w:val="decimal"/>
      <w:pStyle w:val="4"/>
      <w:lvlText w:val="%2)"/>
      <w:lvlJc w:val="left"/>
      <w:pPr>
        <w:tabs>
          <w:tab w:val="left" w:pos="420"/>
        </w:tabs>
        <w:ind w:left="210" w:leftChars="0" w:hanging="210" w:firstLineChars="0"/>
      </w:pPr>
      <w:rPr>
        <w:rFonts w:hint="default" w:ascii="Times New Roman" w:hAnsi="Times New Roman"/>
        <w:sz w:val="24"/>
        <w:szCs w:val="24"/>
      </w:rPr>
    </w:lvl>
    <w:lvl w:ilvl="2" w:tentative="0">
      <w:start w:val="1"/>
      <w:numFmt w:val="decimal"/>
      <w:pStyle w:val="5"/>
      <w:suff w:val="space"/>
      <w:lvlText w:val="%3"/>
      <w:lvlJc w:val="left"/>
      <w:pPr>
        <w:tabs>
          <w:tab w:val="left" w:pos="420"/>
        </w:tabs>
        <w:ind w:left="1508" w:hanging="708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tabs>
          <w:tab w:val="left" w:pos="420"/>
        </w:tabs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284F1D"/>
    <w:rsid w:val="10D64D2E"/>
    <w:rsid w:val="14E95FA2"/>
    <w:rsid w:val="17625BEC"/>
    <w:rsid w:val="19BC0EDE"/>
    <w:rsid w:val="28FA38CA"/>
    <w:rsid w:val="34987FD8"/>
    <w:rsid w:val="46EB26BD"/>
    <w:rsid w:val="515777C5"/>
    <w:rsid w:val="5F6C0F10"/>
    <w:rsid w:val="6D28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exact"/>
      <w:ind w:firstLine="961" w:firstLineChars="200"/>
      <w:jc w:val="left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50" w:beforeLines="50" w:beforeAutospacing="0" w:after="50" w:afterLines="50" w:afterAutospacing="0" w:line="360" w:lineRule="exact"/>
      <w:ind w:left="0" w:firstLine="0" w:firstLineChars="0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50" w:beforeLines="50" w:beforeAutospacing="0" w:after="10" w:afterLines="0" w:afterAutospacing="0" w:line="360" w:lineRule="exact"/>
      <w:ind w:left="210" w:hanging="210"/>
      <w:outlineLvl w:val="2"/>
    </w:pPr>
    <w:rPr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Lines="0" w:beforeAutospacing="0" w:afterLines="0" w:afterAutospacing="0" w:line="360" w:lineRule="exact"/>
      <w:ind w:left="1508" w:hanging="708" w:firstLineChars="0"/>
      <w:outlineLvl w:val="3"/>
    </w:pPr>
    <w:rPr>
      <w:rFonts w:ascii="Arial" w:hAnsi="Arial" w:eastAsia="宋体"/>
      <w:sz w:val="24"/>
    </w:rPr>
  </w:style>
  <w:style w:type="character" w:default="1" w:styleId="14">
    <w:name w:val="Default Paragraph Font"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  <w:pPr>
      <w:ind w:firstLine="0" w:firstLineChars="0"/>
    </w:pPr>
  </w:style>
  <w:style w:type="paragraph" w:styleId="9">
    <w:name w:val="toc 2"/>
    <w:basedOn w:val="1"/>
    <w:next w:val="1"/>
    <w:qFormat/>
    <w:uiPriority w:val="0"/>
    <w:pPr>
      <w:ind w:left="0" w:leftChars="0" w:firstLine="480" w:firstLineChars="100"/>
    </w:pPr>
  </w:style>
  <w:style w:type="paragraph" w:styleId="10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TML Code"/>
    <w:basedOn w:val="14"/>
    <w:uiPriority w:val="0"/>
    <w:rPr>
      <w:rFonts w:ascii="Courier New" w:hAnsi="Courier New"/>
      <w:sz w:val="20"/>
    </w:rPr>
  </w:style>
  <w:style w:type="paragraph" w:customStyle="1" w:styleId="1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86150\AppData\Roaming\kingsoft\office6\templates\docerresourceshop\ugc\template\432235727105\d2edf8d66a96b83bb6484cc225f831d365d7db9e\Lab_Xv6_and_Unix_utilities.docx" TargetMode="Externa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Lab_Xv6_and_Unix_utilities.docx</Template>
  <Pages>5</Pages>
  <Words>95</Words>
  <Characters>157</Characters>
  <Lines>0</Lines>
  <Paragraphs>0</Paragraphs>
  <TotalTime>2</TotalTime>
  <ScaleCrop>false</ScaleCrop>
  <LinksUpToDate>false</LinksUpToDate>
  <CharactersWithSpaces>177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2025-07-07T11:21:00Z</dcterms:created>
  <dc:creator>千林年</dc:creator>
  <cp:lastModifiedBy>千林年</cp:lastModifiedBy>
  <dcterms:modified xsi:type="dcterms:W3CDTF">2025-07-07T14:27:13Z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56C48CFA12DA49789724182E73541F60_11</vt:lpwstr>
  </property>
  <property fmtid="{D5CDD505-2E9C-101B-9397-08002B2CF9AE}" pid="4" name="KSOTemplateDocerSaveRecord">
    <vt:lpwstr>eyJoZGlkIjoiOTQzNjVkZjZhZDRjYjY0MTY5ZjU0MjBlZmIwYTFmZTgiLCJ1c2VySWQiOiIxMTc0MjY3NDk1In0=</vt:lpwstr>
  </property>
</Properties>
</file>