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AB69A" w14:textId="77777777" w:rsidR="004823B5" w:rsidRPr="00C52439" w:rsidRDefault="004823B5" w:rsidP="004823B5">
      <w:pPr>
        <w:widowControl/>
        <w:spacing w:after="240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引入领域专家的人机</w:t>
      </w:r>
      <w:r w:rsidRPr="00C52439">
        <w:rPr>
          <w:rFonts w:ascii="Segoe UI" w:eastAsia="宋体" w:hAnsi="Segoe UI" w:cs="Segoe UI" w:hint="eastAsia"/>
          <w:b/>
          <w:bCs/>
          <w:color w:val="000000" w:themeColor="text1"/>
          <w:kern w:val="0"/>
          <w:sz w:val="36"/>
          <w:szCs w:val="36"/>
        </w:rPr>
        <w:t>多智能体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协同工作营：</w:t>
      </w:r>
    </w:p>
    <w:p w14:paraId="19F6B607" w14:textId="4349F089" w:rsidR="004823B5" w:rsidRPr="00C52439" w:rsidRDefault="004823B5" w:rsidP="004823B5">
      <w:pPr>
        <w:widowControl/>
        <w:spacing w:after="240"/>
        <w:jc w:val="left"/>
        <w:outlineLvl w:val="1"/>
        <w:rPr>
          <w:rFonts w:ascii="Segoe UI" w:eastAsia="宋体" w:hAnsi="Segoe UI" w:cs="Segoe UI" w:hint="eastAsia"/>
          <w:b/>
          <w:bCs/>
          <w:color w:val="000000" w:themeColor="text1"/>
          <w:kern w:val="0"/>
          <w:sz w:val="36"/>
          <w:szCs w:val="36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技术路线与实施方案</w:t>
      </w:r>
      <w:r w:rsidRPr="00C52439">
        <w:rPr>
          <w:rFonts w:ascii="Segoe UI" w:eastAsia="宋体" w:hAnsi="Segoe UI" w:cs="Segoe UI" w:hint="eastAsia"/>
          <w:b/>
          <w:bCs/>
          <w:color w:val="000000" w:themeColor="text1"/>
          <w:kern w:val="0"/>
          <w:sz w:val="36"/>
          <w:szCs w:val="36"/>
        </w:rPr>
        <w:t>更新版</w:t>
      </w:r>
    </w:p>
    <w:p w14:paraId="28B1FA1E" w14:textId="77777777" w:rsidR="004823B5" w:rsidRPr="00C52439" w:rsidRDefault="004823B5" w:rsidP="004823B5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在原有多智能体框架基础上，本方案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系统性融入领域专家（环境心理学、城市设计、人因工程等领域）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的深度参与，形成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智能体计算推演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 xml:space="preserve"> + 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专家定性判断与设计决策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的人机协同闭环。专家不仅参与关键节点的评审，更与智能体进行双向交互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——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专家可向智能体下达调整指令、修正推理偏差、引导设计方向；智能体则向专家提供数据证据链与方案模拟结果，辅助专家做出更优决策。这种人机协作模式参考了当前人机协同设计的前沿方法，强调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可解释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AI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（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XAI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）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与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专家在回路（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Expert-in-the-Loop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）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的设计范式。</w:t>
      </w:r>
    </w:p>
    <w:p w14:paraId="4ED526FE" w14:textId="77777777" w:rsidR="004823B5" w:rsidRPr="00C52439" w:rsidRDefault="004823B5" w:rsidP="004823B5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一、总体人机协同架构</w:t>
      </w:r>
    </w:p>
    <w:p w14:paraId="6245ACCC" w14:textId="77777777" w:rsidR="004823B5" w:rsidRPr="00C52439" w:rsidRDefault="004823B5" w:rsidP="004823B5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工作营形成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五类智能体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 xml:space="preserve"> + 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领域专家组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的双主体协作架构，具体互动方式如下：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2159"/>
        <w:gridCol w:w="2822"/>
        <w:gridCol w:w="2675"/>
      </w:tblGrid>
      <w:tr w:rsidR="004823B5" w:rsidRPr="00C52439" w14:paraId="57813C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2F5BD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A0F27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智能体主导任务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42D8C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专家介入点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440A8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人机交互形式</w:t>
            </w:r>
          </w:p>
        </w:tc>
      </w:tr>
      <w:tr w:rsidR="004823B5" w:rsidRPr="00C52439" w14:paraId="45EDD5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D3BC2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第一阶段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A3B65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E-Agent特征提取，C-Agent情境矩阵构建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57B31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① 提示词工程评审；② 情境变量合理性评估；③ 特征向量语义校准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3D70C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专家对AI生成的文本描述打分纠偏；调整“情境–形态”控制变量权重</w:t>
            </w:r>
          </w:p>
        </w:tc>
      </w:tr>
      <w:tr w:rsidR="004823B5" w:rsidRPr="00C52439" w14:paraId="3DDD24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00FA2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第二阶段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4A4D9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X-Agent驱动VR实验，H-Agent数据分析与AI验证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5015C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① 实验设计伦理审查；② 生理数据解读与异常标记；③ AI预测偏差的定性诊断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1E8D0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专家在VR实验中实时标注主观体验；与智能体共同标注“感知–生理”不一致样本</w:t>
            </w:r>
          </w:p>
        </w:tc>
      </w:tr>
      <w:tr w:rsidR="004823B5" w:rsidRPr="00C52439" w14:paraId="00FB8E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DC0B3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第三阶段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68571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D-Agent参数化建模与优化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A27E8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① 设计参数阈值的经验修正；② 多方案优劣的定性排序与取舍；③ 最终成果评审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99952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专家通过自然语言向D-Agent调整设计变量；智能体生成对比方案并解释差异</w:t>
            </w:r>
          </w:p>
        </w:tc>
      </w:tr>
    </w:tbl>
    <w:p w14:paraId="4D9472F8" w14:textId="77777777" w:rsidR="004823B5" w:rsidRPr="00C52439" w:rsidRDefault="004823B5" w:rsidP="004823B5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核心机制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：智能体负责高通量数据处理、模式识别与优化求解；专家负责价值判断、边界条件设定、异常情况处理以及创造性设计引导。二者通过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交互界面（聊天式面板、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Grasshopper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实时滑块、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VR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标注工具）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实现双向沟通。</w:t>
      </w:r>
    </w:p>
    <w:p w14:paraId="530B7FD7" w14:textId="77777777" w:rsidR="004823B5" w:rsidRPr="00C52439" w:rsidRDefault="004823B5" w:rsidP="004823B5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二、更新后的完整技术路线（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6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天，突出人机交互）</w:t>
      </w:r>
    </w:p>
    <w:p w14:paraId="7B34480C" w14:textId="77777777" w:rsidR="004823B5" w:rsidRPr="00C52439" w:rsidRDefault="004823B5" w:rsidP="004823B5">
      <w:pPr>
        <w:widowControl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lastRenderedPageBreak/>
        <w:t>Day 1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：环境特征提取与专家初步校准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086"/>
        <w:gridCol w:w="3297"/>
        <w:gridCol w:w="2397"/>
      </w:tblGrid>
      <w:tr w:rsidR="004823B5" w:rsidRPr="00C52439" w14:paraId="5337A6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CF89C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A4314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智能体活动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C17E7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专家活动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DD742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人机交互产出</w:t>
            </w:r>
          </w:p>
        </w:tc>
      </w:tr>
      <w:tr w:rsidR="004823B5" w:rsidRPr="00C52439" w14:paraId="058146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712A3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2B58E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E-Agent批量处理360°全景图库，生成感知描述文本与特征向量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BE738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专家预先审阅“生态–社会–经济”提示词体系，提出修正意见（例如增加“界面灰度比”“夜间照明感知”等维度）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238FE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优化后的提示词库；E-Agent重新生成第一批特征标注</w:t>
            </w:r>
          </w:p>
        </w:tc>
      </w:tr>
      <w:tr w:rsidR="004823B5" w:rsidRPr="00C52439" w14:paraId="16749E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8DCB5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7DC4C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C-Agent根据专家校准后的提示词构建18种情境组合的实验矩阵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B59EE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专家在交互面板上对每个情境组合的“预期感知权重”进行打分（1–5分），并与C-Agent的自动评分进行对比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5BEC7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人机评分差异报告；专家标记出“AI可能误判”的临界情境（如高拥挤+夏季午后的热舒适预测）</w:t>
            </w:r>
          </w:p>
        </w:tc>
      </w:tr>
    </w:tbl>
    <w:p w14:paraId="12EE960A" w14:textId="77777777" w:rsidR="004823B5" w:rsidRPr="00C52439" w:rsidRDefault="004823B5" w:rsidP="004823B5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人机交互亮点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：专家通过一个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滑块面板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直接调整提示词中不同维度的权重（例如，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噪声感知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权重从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0.2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提升至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0.35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），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E-Agent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即时重新计算所有场景的感知评分，并在可视化地图上高亮显示变化最大的场景。专家由此快速定位模型敏感区域。</w:t>
      </w:r>
    </w:p>
    <w:p w14:paraId="65FEBA53" w14:textId="77777777" w:rsidR="004823B5" w:rsidRPr="00C52439" w:rsidRDefault="004823B5" w:rsidP="004823B5">
      <w:pPr>
        <w:widowControl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Day 2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：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AI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场景生成与专家干预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367"/>
        <w:gridCol w:w="3300"/>
        <w:gridCol w:w="2111"/>
      </w:tblGrid>
      <w:tr w:rsidR="004823B5" w:rsidRPr="00C52439" w14:paraId="1A60A1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EE0EF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82869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智能体活动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31A17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专家活动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CA4F1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人机交互产出</w:t>
            </w:r>
          </w:p>
        </w:tc>
      </w:tr>
      <w:tr w:rsidR="004823B5" w:rsidRPr="00C52439" w14:paraId="768347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D66FB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46E3E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D-Agent（预启动）辅助AI图像重绘，生成每场景3–5个干预版本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6302B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专家从环境心理学角度筛选出“合理干预”与“生态学谬误”样本（例如，AI生成的垂直绿化遮挡了必要视线，专家判定为不可接受）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2ADD3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筛选后的高质量干预样本库；专家为每个样本添加“可实施性标签”（高/中/低）</w:t>
            </w:r>
          </w:p>
        </w:tc>
      </w:tr>
      <w:tr w:rsidR="004823B5" w:rsidRPr="00C52439" w14:paraId="1A30EA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A926C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01014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C-Agent根据专家筛选结果重新平衡实验矩阵，X-Agent生成VR实验脚本初稿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596C0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专家评审实验流程的伦理合规性，调整VR中每个场景的暴露时长（如将高拥挤场景从90秒缩短至60秒）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5022A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伦理批准版实验脚本；VR场景顺序的专家优化版</w:t>
            </w:r>
          </w:p>
        </w:tc>
      </w:tr>
    </w:tbl>
    <w:p w14:paraId="61AEDF73" w14:textId="77777777" w:rsidR="004823B5" w:rsidRPr="00C52439" w:rsidRDefault="004823B5" w:rsidP="004823B5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lastRenderedPageBreak/>
        <w:t>人机交互亮点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：专家在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AI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重绘界面中直接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圈选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不满意区域（例如，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这面墙的绿化密度不自然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），系统自动将该区域坐标传给重绘模型进行局部修改，形成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专家笔触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→AI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局部重绘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的实时协作。</w:t>
      </w:r>
    </w:p>
    <w:p w14:paraId="0CBF1D57" w14:textId="77777777" w:rsidR="004823B5" w:rsidRPr="00C52439" w:rsidRDefault="004823B5" w:rsidP="004823B5">
      <w:pPr>
        <w:widowControl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Day 3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：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VR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实验与专家实时标注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677"/>
        <w:gridCol w:w="3084"/>
        <w:gridCol w:w="2014"/>
      </w:tblGrid>
      <w:tr w:rsidR="004823B5" w:rsidRPr="00C52439" w14:paraId="2AE83E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54EED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1960B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智能体活动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5E375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专家活动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3F9F0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人机交互产出</w:t>
            </w:r>
          </w:p>
        </w:tc>
      </w:tr>
      <w:tr w:rsidR="004823B5" w:rsidRPr="00C52439" w14:paraId="30D545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E1968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18285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X-Agent驱动VR实验，同步采集HRV/EDA数据；H-Agent进行实时数据质量检测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91D0E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专家作为“高级被试”参与预实验，在VR中使用手持控制器实时标注“此刻感觉特别压抑/特别放松”的事件点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C7BC6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专家标注的事件时间戳文件；X-Agent根据专家反馈微调传感器阈值</w:t>
            </w:r>
          </w:p>
        </w:tc>
      </w:tr>
      <w:tr w:rsidR="004823B5" w:rsidRPr="00C52439" w14:paraId="68CAFE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5FF2E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B2ED3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X-Agent继续正式实验（每小组招募8–10名被试）；H-Agent执行数据清洗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02773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专家监督实验流程，对异常生理波形（如运动伪迹）进行人工标记，并指导H-Agent更新滤波参数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64111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人工校正后的生理数据集；H-Agent更新的预处理脚本</w:t>
            </w:r>
          </w:p>
        </w:tc>
      </w:tr>
    </w:tbl>
    <w:p w14:paraId="4E8A6A46" w14:textId="77777777" w:rsidR="004823B5" w:rsidRPr="00C52439" w:rsidRDefault="004823B5" w:rsidP="004823B5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人机交互亮点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：在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VR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实验过程中，专家可通过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管理端界面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实时查看每位被试的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HRV/EDA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曲线，当曲线出现异常波动时，专家向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X-Agent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发送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暂停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指令，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X-Agent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自动插入一段放松场景（自然白噪音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+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缓慢呼吸引导），待数据稳定后继续实验。</w:t>
      </w:r>
    </w:p>
    <w:p w14:paraId="2F1BCFE7" w14:textId="77777777" w:rsidR="004823B5" w:rsidRPr="00C52439" w:rsidRDefault="004823B5" w:rsidP="004823B5">
      <w:pPr>
        <w:widowControl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Day 4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：数据分析与专家诊断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2534"/>
        <w:gridCol w:w="3038"/>
        <w:gridCol w:w="2219"/>
      </w:tblGrid>
      <w:tr w:rsidR="004823B5" w:rsidRPr="00C52439" w14:paraId="45ACFA7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3ADE7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360B7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智能体活动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2389A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专家活动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249FB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人机交互产出</w:t>
            </w:r>
          </w:p>
        </w:tc>
      </w:tr>
      <w:tr w:rsidR="004823B5" w:rsidRPr="00C52439" w14:paraId="494631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0E692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A2BE1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H-Agent完成ANOVA/混合模型分析，输出显著影响生理响应的设计参数（P&lt;0.05）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24376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专家审阅统计结果，结合领域知识剔除“统计显著但实际意义微弱”的参数（例如，绿化覆盖率从42%提升至43%带来的RMSSD变化&lt;0.1ms）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2CED9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精炼后的“核心设计参数清单”</w:t>
            </w:r>
          </w:p>
        </w:tc>
      </w:tr>
      <w:tr w:rsidR="004823B5" w:rsidRPr="00C52439" w14:paraId="5A2A0E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6C197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D8483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H-Agent计算AI感知评分与生理数据的相关系数，输出</w:t>
            </w: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lastRenderedPageBreak/>
              <w:t>AI预测偏差的样本列表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17A72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lastRenderedPageBreak/>
              <w:t>专家对偏差样本进行定性分析——逐一查看VR回放视频，判断偏差原因（如AI未识别出特定</w:t>
            </w: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lastRenderedPageBreak/>
              <w:t>阴影的降温效应，或高估了某种铺装的舒适度）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32DA0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lastRenderedPageBreak/>
              <w:t>偏差原因分类表（“模型盲点”与“情境特殊性”）；专家为每</w:t>
            </w: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lastRenderedPageBreak/>
              <w:t>个偏差样本撰写修正建议文本</w:t>
            </w:r>
          </w:p>
        </w:tc>
      </w:tr>
    </w:tbl>
    <w:p w14:paraId="1A6E668F" w14:textId="77777777" w:rsidR="004823B5" w:rsidRPr="00C52439" w:rsidRDefault="004823B5" w:rsidP="004823B5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lastRenderedPageBreak/>
        <w:t>人机交互亮点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H-Agent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将偏差样本自动聚类，并以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散点图矩阵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形式可视化（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X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轴：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AI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亲自然评分；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Y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轴：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HRV-RMSSD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；点颜色：情境类型）。专家在图上直接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框选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一组离群点，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H-Agent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立即展示这组样本的原始全景图和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AI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描述文本，专家可输入自然语言纠正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AI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描述（例如，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这个场景虽然绿视率高，但植物叶片枯萎，实际恢复性差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），并将此修正作为后续微调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E-Agent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的训练信号。</w:t>
      </w:r>
    </w:p>
    <w:p w14:paraId="186134BF" w14:textId="77777777" w:rsidR="004823B5" w:rsidRPr="00C52439" w:rsidRDefault="004823B5" w:rsidP="004823B5">
      <w:pPr>
        <w:widowControl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Day 5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：参数化建模与专家交互优化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2516"/>
        <w:gridCol w:w="3007"/>
        <w:gridCol w:w="2273"/>
      </w:tblGrid>
      <w:tr w:rsidR="004823B5" w:rsidRPr="00C52439" w14:paraId="4B9B77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15116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0A0B1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智能体活动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18F20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专家活动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C9CE2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人机交互产出</w:t>
            </w:r>
          </w:p>
        </w:tc>
      </w:tr>
      <w:tr w:rsidR="004823B5" w:rsidRPr="00C52439" w14:paraId="0F79E4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B84DC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4A9E3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D-Agent根据核心设计参数清单，在Grasshopper中搭建参数化模型框架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64B9F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专家在Grasshopper面板中直接</w:t>
            </w: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拖拽滑块</w:t>
            </w: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调整参数范围（如绿化覆盖率上限从60%改为80%），并基于经验设定优化目标权重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FEAA8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专家定制的优化配置文件（.json）</w:t>
            </w:r>
          </w:p>
        </w:tc>
      </w:tr>
      <w:tr w:rsidR="004823B5" w:rsidRPr="00C52439" w14:paraId="7F14BF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242A1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30556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D-Agent调用Wallacei进行多目标优化，生成帕累托前沿解集（3–5个典型方案）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08ED5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专家通过</w:t>
            </w: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自然语言对话窗口</w:t>
            </w: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向D-Agent提出约束条件：“请去掉所有需要改变现有排水系统的方案”，D-Agent自动筛选并重新优化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44C01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满足专家约束的方案子集；D-Agent生成的对比矩阵表（各方案在HRV提升、造价、施工难度上的评分）</w:t>
            </w:r>
          </w:p>
        </w:tc>
      </w:tr>
    </w:tbl>
    <w:p w14:paraId="59FA8C09" w14:textId="77777777" w:rsidR="004823B5" w:rsidRPr="00C52439" w:rsidRDefault="004823B5" w:rsidP="004823B5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人机交互亮点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D-Agent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集成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可解释优化模块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，对每个生成的方案自动生成一段解释文本（例如：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方案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B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的绿化覆盖率为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55%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，高于阈值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50%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，因此预测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HRV-RMSSD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提升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12%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；但其遮阳构件间距为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1.2m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，在午后情境下可能造成局部眩光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）。专家在阅读解释后，可点击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调整间距至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0.9m”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，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D-Agent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立即更新模型并重新计算所有指标。</w:t>
      </w:r>
    </w:p>
    <w:p w14:paraId="7BDB2A87" w14:textId="77777777" w:rsidR="004823B5" w:rsidRPr="00C52439" w:rsidRDefault="004823B5" w:rsidP="004823B5">
      <w:pPr>
        <w:widowControl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Day 6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：方案评审与最终决策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372"/>
        <w:gridCol w:w="3554"/>
        <w:gridCol w:w="1855"/>
      </w:tblGrid>
      <w:tr w:rsidR="004823B5" w:rsidRPr="00C52439" w14:paraId="497D29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B8783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lastRenderedPageBreak/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A79D7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智能体活动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1115C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专家活动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3D19B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人机交互产出</w:t>
            </w:r>
          </w:p>
        </w:tc>
      </w:tr>
      <w:tr w:rsidR="004823B5" w:rsidRPr="00C52439" w14:paraId="20E031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4FA82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B488E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D-Agent生成每个方案的360°全景预览图、关键指标雷达图、与原始场景的对比动画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B6F0B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专家进行</w:t>
            </w: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多轮评审</w:t>
            </w: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：① 独立盲审打分；② 小组讨论；③ 对每个方案提出“修改一两条参数”的建议，D-Agent实时生成修改版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FAB6D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最终入选方案（2–3个）；专家修改记录与D-Agent响应日志</w:t>
            </w:r>
          </w:p>
        </w:tc>
      </w:tr>
      <w:tr w:rsidR="004823B5" w:rsidRPr="00C52439" w14:paraId="5427AD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58268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8BF20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D-Agent整合所有方案，生成交互式成果汇报（含参数化演示模型）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90552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专家现场点评，并与各小组进行</w:t>
            </w: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对话式问答</w:t>
            </w: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（专家提问“为什么要将植栽高度设定为2.5m？”小组调用D-Agent的推理回溯显示设计依据）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DD456" w14:textId="77777777" w:rsidR="004823B5" w:rsidRPr="00C52439" w:rsidRDefault="004823B5" w:rsidP="004823B5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最终成果汇报视频、设计导则草案</w:t>
            </w:r>
          </w:p>
        </w:tc>
      </w:tr>
    </w:tbl>
    <w:p w14:paraId="11473569" w14:textId="77777777" w:rsidR="004823B5" w:rsidRPr="00C52439" w:rsidRDefault="004823B5" w:rsidP="004823B5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人机交互亮点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：成果汇报阶段采用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实时参数调节大屏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——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专家或听众可上台调节某个设计参数（如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增加墙面绿化密度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），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D-Agent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在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10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秒内重新生成新方案的效果图与生理预测评分，现场验证设计方向的敏感性。</w:t>
      </w:r>
    </w:p>
    <w:p w14:paraId="73D8C359" w14:textId="77777777" w:rsidR="004823B5" w:rsidRPr="00C52439" w:rsidRDefault="004823B5" w:rsidP="004823B5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三、人机交互关键节点总结（图示）</w:t>
      </w:r>
    </w:p>
    <w:p w14:paraId="5DCB351A" w14:textId="77777777" w:rsidR="004823B5" w:rsidRPr="00C52439" w:rsidRDefault="004823B5" w:rsidP="004823B5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四、专家参与带来的核心增益</w:t>
      </w:r>
    </w:p>
    <w:p w14:paraId="57C10561" w14:textId="77777777" w:rsidR="004823B5" w:rsidRPr="00C52439" w:rsidRDefault="004823B5" w:rsidP="004823B5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偏差矫正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：专家对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AI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的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语义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–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生理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不一致样本进行定性分析，可有效识别模型盲区（如枯萎绿植、季节性变化、文化偏好差异）。</w:t>
      </w:r>
    </w:p>
    <w:p w14:paraId="22F83966" w14:textId="77777777" w:rsidR="004823B5" w:rsidRPr="00C52439" w:rsidRDefault="004823B5" w:rsidP="004823B5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价值引导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：专家将环境心理学理论（如注意力恢复理论、压力缓冲假说）转化为设计约束条件，避免过度依赖数据驱动的短视优化。</w:t>
      </w:r>
    </w:p>
    <w:p w14:paraId="27BECBC2" w14:textId="77777777" w:rsidR="004823B5" w:rsidRPr="00C52439" w:rsidRDefault="004823B5" w:rsidP="004823B5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可解释性增强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：智能体在专家干预下必须提供推理依据，输出的设计方案附带自然语言解释，便于跨学科沟通。</w:t>
      </w:r>
    </w:p>
    <w:p w14:paraId="5D9B92D0" w14:textId="77777777" w:rsidR="004823B5" w:rsidRPr="00C52439" w:rsidRDefault="004823B5" w:rsidP="004823B5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伦理安全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：专家对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VR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实验流程进行实时监督，防止生理数据采集造成被试不适，并确保数据隐私合规。</w:t>
      </w:r>
    </w:p>
    <w:p w14:paraId="345C1E63" w14:textId="77777777" w:rsidR="004823B5" w:rsidRPr="00C52439" w:rsidRDefault="004823B5" w:rsidP="004823B5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五、更新后的交付物（新增专家相关项）</w:t>
      </w:r>
    </w:p>
    <w:p w14:paraId="4D069A39" w14:textId="77777777" w:rsidR="004823B5" w:rsidRPr="00C52439" w:rsidRDefault="004823B5" w:rsidP="004823B5">
      <w:pPr>
        <w:widowControl/>
        <w:numPr>
          <w:ilvl w:val="0"/>
          <w:numId w:val="2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每位专家的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评审记录表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（含对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AI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预测偏差的标注、对设计方案的人工评分）。</w:t>
      </w:r>
    </w:p>
    <w:p w14:paraId="115769E1" w14:textId="77777777" w:rsidR="004823B5" w:rsidRPr="00C52439" w:rsidRDefault="004823B5" w:rsidP="004823B5">
      <w:pPr>
        <w:widowControl/>
        <w:numPr>
          <w:ilvl w:val="0"/>
          <w:numId w:val="2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人机交互日志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（记录专家所有调整指令与智能体响应的时间戳及内容）。</w:t>
      </w:r>
    </w:p>
    <w:p w14:paraId="6185A92A" w14:textId="77777777" w:rsidR="004823B5" w:rsidRPr="00C52439" w:rsidRDefault="004823B5" w:rsidP="004823B5">
      <w:pPr>
        <w:widowControl/>
        <w:numPr>
          <w:ilvl w:val="0"/>
          <w:numId w:val="2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lastRenderedPageBreak/>
        <w:t>可解释方案集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（每个设计方案附带一段自然语言生成的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设计决策依据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，由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D-Agent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综合专家意见自动撰写）。</w:t>
      </w:r>
    </w:p>
    <w:p w14:paraId="5FB79496" w14:textId="77777777" w:rsidR="004823B5" w:rsidRPr="00C52439" w:rsidRDefault="004823B5" w:rsidP="004823B5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六、实施风险与应对</w:t>
      </w:r>
    </w:p>
    <w:p w14:paraId="20CC20A7" w14:textId="77777777" w:rsidR="004823B5" w:rsidRPr="00C52439" w:rsidRDefault="004823B5" w:rsidP="004823B5">
      <w:pPr>
        <w:widowControl/>
        <w:numPr>
          <w:ilvl w:val="0"/>
          <w:numId w:val="3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专家时间协调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：建议邀请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2–3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名专家轮值，每个关键节点至少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1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名专家在线；可采用异步评审（专家在前一天晚上预览材料）。</w:t>
      </w:r>
    </w:p>
    <w:p w14:paraId="520D5832" w14:textId="77777777" w:rsidR="004823B5" w:rsidRPr="00C52439" w:rsidRDefault="004823B5" w:rsidP="004823B5">
      <w:pPr>
        <w:widowControl/>
        <w:numPr>
          <w:ilvl w:val="0"/>
          <w:numId w:val="3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交互界面开发成本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：利用现有开源工具（如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Gradio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快速搭建权重调节面板；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Grasshopper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自带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Remote Panel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可实现参数远程控制），无需重开发。</w:t>
      </w:r>
    </w:p>
    <w:p w14:paraId="64FD5279" w14:textId="77777777" w:rsidR="004823B5" w:rsidRPr="00C52439" w:rsidRDefault="004823B5" w:rsidP="004823B5">
      <w:pPr>
        <w:widowControl/>
        <w:numPr>
          <w:ilvl w:val="0"/>
          <w:numId w:val="3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专家与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AI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的意见冲突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：设定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专家最终裁决权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，但要求专家提供书面理由；智能体可将冲突案例加入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待学习队列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，用于后续模型微调。</w:t>
      </w:r>
    </w:p>
    <w:p w14:paraId="6551E3C4" w14:textId="77777777" w:rsidR="004823B5" w:rsidRPr="00C52439" w:rsidRDefault="004823B5" w:rsidP="004823B5">
      <w:pPr>
        <w:widowControl/>
        <w:spacing w:before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以上更新方案完整补充了领域专家的人机交互过程，确保工作营不仅展示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AI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能力，更体现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人机优势互补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的研究设计范式。</w:t>
      </w:r>
    </w:p>
    <w:p w14:paraId="563BEE3F" w14:textId="77777777" w:rsidR="008C21C8" w:rsidRPr="00C52439" w:rsidRDefault="008C21C8">
      <w:pPr>
        <w:rPr>
          <w:color w:val="000000" w:themeColor="text1"/>
        </w:rPr>
      </w:pPr>
    </w:p>
    <w:p w14:paraId="6757CECA" w14:textId="0ABF0D9B" w:rsidR="004823B5" w:rsidRPr="00C52439" w:rsidRDefault="004823B5">
      <w:pPr>
        <w:rPr>
          <w:color w:val="000000" w:themeColor="text1"/>
        </w:rPr>
      </w:pPr>
      <w:r w:rsidRPr="00C52439">
        <w:rPr>
          <w:rFonts w:hint="eastAsia"/>
          <w:noProof/>
          <w:color w:val="000000" w:themeColor="text1"/>
        </w:rPr>
        <w:drawing>
          <wp:inline distT="0" distB="0" distL="0" distR="0" wp14:anchorId="5E79A249" wp14:editId="0F0B5F51">
            <wp:extent cx="5270500" cy="3268345"/>
            <wp:effectExtent l="0" t="0" r="0" b="0"/>
            <wp:docPr id="1064444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44688" name="图片 1064444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6785" w14:textId="77777777" w:rsidR="00C52439" w:rsidRPr="00C52439" w:rsidRDefault="00C52439">
      <w:pPr>
        <w:rPr>
          <w:color w:val="000000" w:themeColor="text1"/>
        </w:rPr>
      </w:pPr>
    </w:p>
    <w:p w14:paraId="05A914D3" w14:textId="77777777" w:rsidR="00C52439" w:rsidRPr="00C52439" w:rsidRDefault="00C52439">
      <w:pPr>
        <w:rPr>
          <w:color w:val="000000" w:themeColor="text1"/>
        </w:rPr>
      </w:pPr>
    </w:p>
    <w:p w14:paraId="3D7DBCF3" w14:textId="77777777" w:rsidR="00C52439" w:rsidRPr="00C52439" w:rsidRDefault="00C52439">
      <w:pPr>
        <w:rPr>
          <w:color w:val="000000" w:themeColor="text1"/>
        </w:rPr>
      </w:pPr>
    </w:p>
    <w:p w14:paraId="2996D776" w14:textId="77777777" w:rsidR="00C52439" w:rsidRPr="00C52439" w:rsidRDefault="00C52439">
      <w:pPr>
        <w:rPr>
          <w:color w:val="000000" w:themeColor="text1"/>
        </w:rPr>
      </w:pPr>
    </w:p>
    <w:p w14:paraId="6A9C084B" w14:textId="77777777" w:rsidR="00C52439" w:rsidRPr="00C52439" w:rsidRDefault="00C52439">
      <w:pPr>
        <w:rPr>
          <w:color w:val="000000" w:themeColor="text1"/>
        </w:rPr>
      </w:pPr>
    </w:p>
    <w:p w14:paraId="69B52656" w14:textId="77777777" w:rsidR="00C52439" w:rsidRPr="00C52439" w:rsidRDefault="00C52439">
      <w:pPr>
        <w:rPr>
          <w:color w:val="000000" w:themeColor="text1"/>
        </w:rPr>
      </w:pPr>
    </w:p>
    <w:p w14:paraId="5EDF9259" w14:textId="77777777" w:rsidR="00C52439" w:rsidRPr="00C52439" w:rsidRDefault="00C52439">
      <w:pPr>
        <w:rPr>
          <w:color w:val="000000" w:themeColor="text1"/>
        </w:rPr>
      </w:pPr>
    </w:p>
    <w:p w14:paraId="51C27361" w14:textId="77777777" w:rsidR="00C52439" w:rsidRPr="00C52439" w:rsidRDefault="00C52439">
      <w:pPr>
        <w:rPr>
          <w:color w:val="000000" w:themeColor="text1"/>
        </w:rPr>
      </w:pPr>
    </w:p>
    <w:p w14:paraId="12EECB71" w14:textId="77777777" w:rsidR="00C52439" w:rsidRPr="00C52439" w:rsidRDefault="00C52439">
      <w:pPr>
        <w:rPr>
          <w:color w:val="000000" w:themeColor="text1"/>
        </w:rPr>
      </w:pPr>
    </w:p>
    <w:p w14:paraId="77E8D9C0" w14:textId="77777777" w:rsidR="00C52439" w:rsidRPr="00C52439" w:rsidRDefault="00C52439">
      <w:pPr>
        <w:rPr>
          <w:color w:val="000000" w:themeColor="text1"/>
        </w:rPr>
      </w:pPr>
    </w:p>
    <w:p w14:paraId="1DA9C22C" w14:textId="77777777" w:rsidR="00C52439" w:rsidRPr="00C52439" w:rsidRDefault="00C52439">
      <w:pPr>
        <w:rPr>
          <w:color w:val="000000" w:themeColor="text1"/>
        </w:rPr>
      </w:pPr>
    </w:p>
    <w:p w14:paraId="5F03612A" w14:textId="77777777" w:rsidR="00C52439" w:rsidRPr="00C52439" w:rsidRDefault="00C52439" w:rsidP="00C52439">
      <w:pPr>
        <w:widowControl/>
        <w:spacing w:after="240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lastRenderedPageBreak/>
        <w:t>工作营项目必要条件清单</w:t>
      </w:r>
    </w:p>
    <w:p w14:paraId="2AA06B79" w14:textId="77777777" w:rsidR="00C52439" w:rsidRPr="00C52439" w:rsidRDefault="00C52439" w:rsidP="00C52439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一、项目目标</w:t>
      </w:r>
    </w:p>
    <w:p w14:paraId="6747C716" w14:textId="77777777" w:rsidR="00C52439" w:rsidRPr="00C52439" w:rsidRDefault="00C52439" w:rsidP="00C52439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构建一套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多模态大模型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 xml:space="preserve"> + 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情境分析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的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AI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感知评分系统，实现：</w:t>
      </w:r>
    </w:p>
    <w:p w14:paraId="47AD97CB" w14:textId="77777777" w:rsidR="00C52439" w:rsidRPr="00C52439" w:rsidRDefault="00C52439" w:rsidP="00C52439">
      <w:pPr>
        <w:widowControl/>
        <w:numPr>
          <w:ilvl w:val="0"/>
          <w:numId w:val="5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对高密度城区微空间的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360°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全景图像进行自动化特征提取（亲自然度、舒适度、安全感等）；</w:t>
      </w:r>
    </w:p>
    <w:p w14:paraId="69A529CD" w14:textId="77777777" w:rsidR="00C52439" w:rsidRPr="00C52439" w:rsidRDefault="00C52439" w:rsidP="00C52439">
      <w:pPr>
        <w:widowControl/>
        <w:numPr>
          <w:ilvl w:val="0"/>
          <w:numId w:val="5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引入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情境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控制变量（时段、拥挤度、噪声），生成情境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–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形态交叉实验矩阵；</w:t>
      </w:r>
    </w:p>
    <w:p w14:paraId="00417C43" w14:textId="77777777" w:rsidR="00C52439" w:rsidRPr="00C52439" w:rsidRDefault="00C52439" w:rsidP="00C52439">
      <w:pPr>
        <w:widowControl/>
        <w:numPr>
          <w:ilvl w:val="0"/>
          <w:numId w:val="5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输出每个场景在不同情境下的细粒度感知评分，形成可验证的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AI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预测基线。</w:t>
      </w:r>
    </w:p>
    <w:p w14:paraId="6B48C132" w14:textId="77777777" w:rsidR="00C52439" w:rsidRPr="00C52439" w:rsidRDefault="00C52439" w:rsidP="00C52439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该项目可作为完整工作营的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第一阶段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成果，后续可对接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VR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生理实验验证，但本阶段独立交付。</w:t>
      </w:r>
    </w:p>
    <w:p w14:paraId="61289778" w14:textId="77777777" w:rsidR="00C52439" w:rsidRPr="00C52439" w:rsidRDefault="002943B5" w:rsidP="00C52439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2943B5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6B631369">
          <v:rect id="_x0000_i1030" alt="" style="width:414.9pt;height:.05pt;mso-width-percent:0;mso-height-percent:0;mso-width-percent:0;mso-height-percent:0" o:hrpct="999" o:hralign="center" o:hrstd="t" o:hr="t" fillcolor="#a0a0a0" stroked="f"/>
        </w:pict>
      </w:r>
    </w:p>
    <w:p w14:paraId="6D47CBDB" w14:textId="77777777" w:rsidR="00C52439" w:rsidRPr="00C52439" w:rsidRDefault="00C52439" w:rsidP="00C52439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二、技术路线（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4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天紧凑版）</w:t>
      </w:r>
    </w:p>
    <w:p w14:paraId="766474A9" w14:textId="77777777" w:rsidR="00C52439" w:rsidRPr="00C52439" w:rsidRDefault="00C52439" w:rsidP="00C52439">
      <w:pPr>
        <w:widowControl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Day 1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：环境特征提取（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 xml:space="preserve">E-Agent 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为主）</w:t>
      </w:r>
    </w:p>
    <w:p w14:paraId="06DC6B03" w14:textId="77777777" w:rsidR="00C52439" w:rsidRPr="00C52439" w:rsidRDefault="00C52439" w:rsidP="00C52439">
      <w:pPr>
        <w:widowControl/>
        <w:numPr>
          <w:ilvl w:val="0"/>
          <w:numId w:val="6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任务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：调用多模态大模型（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Qwen2-VL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或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GPT-4o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）批量处理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50+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全景图像，生成结构化感知描述文本（覆盖生态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–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社会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–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经济维度）。</w:t>
      </w:r>
    </w:p>
    <w:p w14:paraId="5102100E" w14:textId="77777777" w:rsidR="00C52439" w:rsidRPr="00C52439" w:rsidRDefault="00C52439" w:rsidP="00C52439">
      <w:pPr>
        <w:widowControl/>
        <w:numPr>
          <w:ilvl w:val="0"/>
          <w:numId w:val="6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产出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：每张图像的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JSON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格式描述（含绿化可见性、界面整洁度、噪声感知等字段）。</w:t>
      </w:r>
    </w:p>
    <w:p w14:paraId="572ECB3E" w14:textId="77777777" w:rsidR="00C52439" w:rsidRPr="00C52439" w:rsidRDefault="00C52439" w:rsidP="00C52439">
      <w:pPr>
        <w:widowControl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Day 2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：特征向量化与可视化（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 xml:space="preserve">E-Agent + 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专家）</w:t>
      </w:r>
    </w:p>
    <w:p w14:paraId="3937E16A" w14:textId="77777777" w:rsidR="00C52439" w:rsidRPr="00C52439" w:rsidRDefault="00C52439" w:rsidP="00C52439">
      <w:pPr>
        <w:widowControl/>
        <w:numPr>
          <w:ilvl w:val="0"/>
          <w:numId w:val="7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任务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：使用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Sentence-BERT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将描述文本转化为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384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维嵌入向量，通过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PCA/t-SNE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降维可视化特征分布；专家在交互面板上调整提示词权重（如提高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噪声敏感度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权重），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E-Agent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实时更新特征。</w:t>
      </w:r>
    </w:p>
    <w:p w14:paraId="2FCF7BD2" w14:textId="77777777" w:rsidR="00C52439" w:rsidRPr="00C52439" w:rsidRDefault="00C52439" w:rsidP="00C52439">
      <w:pPr>
        <w:widowControl/>
        <w:numPr>
          <w:ilvl w:val="0"/>
          <w:numId w:val="7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产出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：特征向量集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+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降维散点图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+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专家校准记录。</w:t>
      </w:r>
    </w:p>
    <w:p w14:paraId="45CDF8BC" w14:textId="77777777" w:rsidR="00C52439" w:rsidRPr="00C52439" w:rsidRDefault="00C52439" w:rsidP="00C52439">
      <w:pPr>
        <w:widowControl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Day 3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：情境分析矩阵构建（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C-Agent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）</w:t>
      </w:r>
    </w:p>
    <w:p w14:paraId="09CC2F26" w14:textId="77777777" w:rsidR="00C52439" w:rsidRPr="00C52439" w:rsidRDefault="00C52439" w:rsidP="00C52439">
      <w:pPr>
        <w:widowControl/>
        <w:numPr>
          <w:ilvl w:val="0"/>
          <w:numId w:val="8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任务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：设计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3×3×2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情境变量（时段：早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/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中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/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晚；拥挤度：低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/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中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/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高；噪声：低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/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中），生成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18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种情境组合。利用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LLM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推理为每个场景预测不同情境下的感知评分变化趋势（例如：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晚高峰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+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高拥挤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+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中噪声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→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舒适度下降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25%”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）。</w:t>
      </w:r>
    </w:p>
    <w:p w14:paraId="79397907" w14:textId="77777777" w:rsidR="00C52439" w:rsidRPr="00C52439" w:rsidRDefault="00C52439" w:rsidP="00C52439">
      <w:pPr>
        <w:widowControl/>
        <w:numPr>
          <w:ilvl w:val="0"/>
          <w:numId w:val="8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产出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：结构化实验矩阵（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CSV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）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+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情境敏感度排序。</w:t>
      </w:r>
    </w:p>
    <w:p w14:paraId="2CE4F289" w14:textId="77777777" w:rsidR="00C52439" w:rsidRPr="00C52439" w:rsidRDefault="00C52439" w:rsidP="00C52439">
      <w:pPr>
        <w:widowControl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Day 4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：感知评分输出与报告生成</w:t>
      </w:r>
    </w:p>
    <w:p w14:paraId="6639484F" w14:textId="77777777" w:rsidR="00C52439" w:rsidRPr="00C52439" w:rsidRDefault="00C52439" w:rsidP="00C52439">
      <w:pPr>
        <w:widowControl/>
        <w:numPr>
          <w:ilvl w:val="0"/>
          <w:numId w:val="9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lastRenderedPageBreak/>
        <w:t>任务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：集成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BERT+LSTM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评分模型，为每一张图像在每个情境下输出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0–5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分的多维评分（亲自然度、舒适度、安全感、活力感）。汇总生成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“AI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感知评分报告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，并撰写方法说明文档。</w:t>
      </w:r>
    </w:p>
    <w:p w14:paraId="3E97F709" w14:textId="77777777" w:rsidR="00C52439" w:rsidRPr="00C52439" w:rsidRDefault="00C52439" w:rsidP="00C52439">
      <w:pPr>
        <w:widowControl/>
        <w:numPr>
          <w:ilvl w:val="0"/>
          <w:numId w:val="9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产出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：评分数据库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+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可视化图表（雷达图、热力图）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+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交付报告。</w:t>
      </w:r>
    </w:p>
    <w:p w14:paraId="66ECE32B" w14:textId="77777777" w:rsidR="00C52439" w:rsidRPr="00C52439" w:rsidRDefault="002943B5" w:rsidP="00C52439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2943B5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2E2E2249">
          <v:rect id="_x0000_i1029" alt="" style="width:414.9pt;height:.05pt;mso-width-percent:0;mso-height-percent:0;mso-width-percent:0;mso-height-percent:0" o:hrpct="999" o:hralign="center" o:hrstd="t" o:hr="t" fillcolor="#a0a0a0" stroked="f"/>
        </w:pict>
      </w:r>
    </w:p>
    <w:p w14:paraId="28D3CCBA" w14:textId="77777777" w:rsidR="00C52439" w:rsidRPr="00C52439" w:rsidRDefault="00C52439" w:rsidP="00C52439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三、人员分工（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2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教师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 xml:space="preserve"> + 6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学生）</w:t>
      </w:r>
    </w:p>
    <w:p w14:paraId="6061C8D2" w14:textId="77777777" w:rsidR="00C52439" w:rsidRPr="00C52439" w:rsidRDefault="00C52439" w:rsidP="00C52439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教师角色</w:t>
      </w:r>
    </w:p>
    <w:p w14:paraId="2262048C" w14:textId="77777777" w:rsidR="00C52439" w:rsidRPr="00C52439" w:rsidRDefault="00C52439" w:rsidP="00C52439">
      <w:pPr>
        <w:widowControl/>
        <w:numPr>
          <w:ilvl w:val="0"/>
          <w:numId w:val="10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城市规划学院导师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：负责提示词工程校准、情境合理性评估、评分结果定性验证。</w:t>
      </w:r>
    </w:p>
    <w:p w14:paraId="255523B0" w14:textId="77777777" w:rsidR="00C52439" w:rsidRPr="00C52439" w:rsidRDefault="00C52439" w:rsidP="00C52439">
      <w:pPr>
        <w:widowControl/>
        <w:numPr>
          <w:ilvl w:val="0"/>
          <w:numId w:val="10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计算机学院导师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：负责多模态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LLM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调用、嵌入模型调试、评分模型集成、代码指导。</w:t>
      </w:r>
    </w:p>
    <w:p w14:paraId="4E46CC96" w14:textId="77777777" w:rsidR="00C52439" w:rsidRPr="00C52439" w:rsidRDefault="00C52439" w:rsidP="00C52439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学生分组（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2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组，每组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3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人，跨学科混合）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197"/>
        <w:gridCol w:w="1020"/>
        <w:gridCol w:w="5124"/>
      </w:tblGrid>
      <w:tr w:rsidR="00C52439" w:rsidRPr="00C52439" w14:paraId="032CC5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3726F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组内角色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9BAEF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背景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5158D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人数/组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89AF0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职责</w:t>
            </w:r>
          </w:p>
        </w:tc>
      </w:tr>
      <w:tr w:rsidR="00C52439" w:rsidRPr="00C52439" w14:paraId="4E00FF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EB113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环境分析员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C14DF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城市规划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9A03A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4BC85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校验 AI 生成的描述文本，标记语义错误；参与情境变量设计；最终评分结果的领域解读</w:t>
            </w:r>
          </w:p>
        </w:tc>
      </w:tr>
      <w:tr w:rsidR="00C52439" w:rsidRPr="00C52439" w14:paraId="5E7E6D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6F720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AI 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339CD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计算机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D49A3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EB5BA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编写 LLM 批量调用脚本；实现嵌入向量提取；完成降维可视化</w:t>
            </w:r>
          </w:p>
        </w:tc>
      </w:tr>
      <w:tr w:rsidR="00C52439" w:rsidRPr="00C52439" w14:paraId="18CEA7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3D673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数据处理员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6CB72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计算机优先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7D42C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343D8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构建情境矩阵；调用评分模型；生成报告图表</w:t>
            </w:r>
          </w:p>
        </w:tc>
      </w:tr>
    </w:tbl>
    <w:p w14:paraId="4AFFF18B" w14:textId="77777777" w:rsidR="00C52439" w:rsidRPr="00C52439" w:rsidRDefault="00C52439" w:rsidP="00C52439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两组分别处理不同的场景子集（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A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组：巷口空间；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B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组：街角口袋公园），最终合并结果并比较一致性。</w:t>
      </w:r>
    </w:p>
    <w:p w14:paraId="57E24958" w14:textId="77777777" w:rsidR="00C52439" w:rsidRPr="00C52439" w:rsidRDefault="002943B5" w:rsidP="00C52439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6242B5B4">
          <v:rect id="_x0000_i1028" alt="" style="width:414.9pt;height:.05pt;mso-width-percent:0;mso-height-percent:0;mso-width-percent:0;mso-height-percent:0" o:hrpct="999" o:hralign="center" o:hrstd="t" o:hr="t" fillcolor="#a0a0a0" stroked="f"/>
        </w:pict>
      </w:r>
    </w:p>
    <w:p w14:paraId="1F24ABBB" w14:textId="77777777" w:rsidR="00C52439" w:rsidRPr="00C52439" w:rsidRDefault="00C52439" w:rsidP="00C52439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四、软硬件环境（简化版）</w:t>
      </w:r>
    </w:p>
    <w:tbl>
      <w:tblPr>
        <w:tblW w:w="83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7298"/>
      </w:tblGrid>
      <w:tr w:rsidR="00C52439" w:rsidRPr="00C52439" w14:paraId="6323ABE9" w14:textId="77777777" w:rsidTr="00C524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CFAF3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lastRenderedPageBreak/>
              <w:t>类别</w:t>
            </w:r>
          </w:p>
        </w:tc>
        <w:tc>
          <w:tcPr>
            <w:tcW w:w="72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42A33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要求</w:t>
            </w:r>
          </w:p>
        </w:tc>
      </w:tr>
      <w:tr w:rsidR="00C52439" w:rsidRPr="00C52439" w14:paraId="2541E615" w14:textId="77777777" w:rsidTr="00C524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6EB20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硬件</w:t>
            </w:r>
          </w:p>
        </w:tc>
        <w:tc>
          <w:tcPr>
            <w:tcW w:w="7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71087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1 台高性能工作站（GPU: RTX 4090 或 A6000，显存≥24GB；CPU 16核；RAM 64GB）</w:t>
            </w:r>
          </w:p>
        </w:tc>
      </w:tr>
      <w:tr w:rsidR="00C52439" w:rsidRPr="00C52439" w14:paraId="7E524754" w14:textId="77777777" w:rsidTr="00C524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481B4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软件</w:t>
            </w:r>
          </w:p>
        </w:tc>
        <w:tc>
          <w:tcPr>
            <w:tcW w:w="7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0BA92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Python 3.10；PyTorch；Transformers；Sentence-BERT；Stable Diffusion（可选）；Jupyter；Gradio（交互面板）</w:t>
            </w:r>
          </w:p>
        </w:tc>
      </w:tr>
      <w:tr w:rsidR="00C52439" w:rsidRPr="00C52439" w14:paraId="0F3C54FE" w14:textId="77777777" w:rsidTr="00C524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76EFB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数据</w:t>
            </w:r>
          </w:p>
        </w:tc>
        <w:tc>
          <w:tcPr>
            <w:tcW w:w="7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96AA0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50+ 张 360° 全景图（教学团队提供），每张附带基础元数据（拍摄时间、GPS）</w:t>
            </w:r>
          </w:p>
        </w:tc>
      </w:tr>
      <w:tr w:rsidR="00C52439" w:rsidRPr="00C52439" w14:paraId="0938CECB" w14:textId="77777777" w:rsidTr="00C524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55816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API 预算</w:t>
            </w:r>
          </w:p>
        </w:tc>
        <w:tc>
          <w:tcPr>
            <w:tcW w:w="7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1063B" w14:textId="77777777" w:rsidR="00C52439" w:rsidRPr="00C52439" w:rsidRDefault="00C52439" w:rsidP="00C52439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若使用 GPT-4o，预算约 ¥500–1000；推荐本地部署 Qwen2-VL 以节省费用</w:t>
            </w:r>
          </w:p>
        </w:tc>
      </w:tr>
    </w:tbl>
    <w:p w14:paraId="6361EE8D" w14:textId="77777777" w:rsidR="00C52439" w:rsidRPr="00C52439" w:rsidRDefault="002943B5" w:rsidP="00C52439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2943B5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1CBBE799">
          <v:rect id="_x0000_i1027" alt="" style="width:414.9pt;height:.05pt;mso-width-percent:0;mso-height-percent:0;mso-width-percent:0;mso-height-percent:0" o:hrpct="999" o:hralign="center" o:hrstd="t" o:hr="t" fillcolor="#a0a0a0" stroked="f"/>
        </w:pict>
      </w:r>
    </w:p>
    <w:p w14:paraId="3F0988E4" w14:textId="77777777" w:rsidR="00C52439" w:rsidRPr="00C52439" w:rsidRDefault="00C52439" w:rsidP="00C52439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五、时间安排（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4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天）</w:t>
      </w:r>
    </w:p>
    <w:tbl>
      <w:tblPr>
        <w:tblW w:w="82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198"/>
        <w:gridCol w:w="3965"/>
      </w:tblGrid>
      <w:tr w:rsidR="00C52439" w:rsidRPr="00C52439" w14:paraId="4955740C" w14:textId="77777777" w:rsidTr="00C524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55B5B" w14:textId="77777777" w:rsidR="00C52439" w:rsidRPr="00C52439" w:rsidRDefault="00C52439" w:rsidP="00C52439">
            <w:pPr>
              <w:widowControl/>
              <w:ind w:left="653" w:hangingChars="271" w:hanging="653"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日期</w:t>
            </w:r>
          </w:p>
        </w:tc>
        <w:tc>
          <w:tcPr>
            <w:tcW w:w="31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EABAA" w14:textId="77777777" w:rsidR="00C52439" w:rsidRPr="00C52439" w:rsidRDefault="00C52439" w:rsidP="00C52439">
            <w:pPr>
              <w:widowControl/>
              <w:ind w:left="653" w:hangingChars="271" w:hanging="653"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上午 (9:00–12:00)</w:t>
            </w:r>
          </w:p>
        </w:tc>
        <w:tc>
          <w:tcPr>
            <w:tcW w:w="396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C9177" w14:textId="77777777" w:rsidR="00C52439" w:rsidRPr="00C52439" w:rsidRDefault="00C52439" w:rsidP="00C52439">
            <w:pPr>
              <w:widowControl/>
              <w:ind w:left="653" w:hangingChars="271" w:hanging="653"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下午 (14:00–18:00)</w:t>
            </w:r>
          </w:p>
        </w:tc>
      </w:tr>
      <w:tr w:rsidR="00C52439" w:rsidRPr="00C52439" w14:paraId="5EA93DAC" w14:textId="77777777" w:rsidTr="00C524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1C6E6" w14:textId="77777777" w:rsidR="00C52439" w:rsidRPr="00C52439" w:rsidRDefault="00C52439" w:rsidP="00C52439">
            <w:pPr>
              <w:widowControl/>
              <w:ind w:left="653" w:hangingChars="271" w:hanging="653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Day 1</w:t>
            </w:r>
          </w:p>
        </w:tc>
        <w:tc>
          <w:tcPr>
            <w:tcW w:w="3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85DE4" w14:textId="77777777" w:rsidR="00C52439" w:rsidRPr="00C52439" w:rsidRDefault="00C52439" w:rsidP="00C52439">
            <w:pPr>
              <w:widowControl/>
              <w:ind w:left="650" w:hangingChars="271" w:hanging="650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开营 + 技术路线介绍；数据集加载与预览</w:t>
            </w:r>
          </w:p>
        </w:tc>
        <w:tc>
          <w:tcPr>
            <w:tcW w:w="3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6C2BA" w14:textId="77777777" w:rsidR="00C52439" w:rsidRPr="00C52439" w:rsidRDefault="00C52439" w:rsidP="00C52439">
            <w:pPr>
              <w:widowControl/>
              <w:ind w:left="650" w:hangingChars="271" w:hanging="650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学习调用多模态 LLM API；编写批量描述脚本</w:t>
            </w:r>
          </w:p>
        </w:tc>
      </w:tr>
      <w:tr w:rsidR="00C52439" w:rsidRPr="00C52439" w14:paraId="01D9C80D" w14:textId="77777777" w:rsidTr="00C524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FE31A" w14:textId="77777777" w:rsidR="00C52439" w:rsidRPr="00C52439" w:rsidRDefault="00C52439" w:rsidP="00C52439">
            <w:pPr>
              <w:widowControl/>
              <w:ind w:left="653" w:hangingChars="271" w:hanging="653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Day 2</w:t>
            </w:r>
          </w:p>
        </w:tc>
        <w:tc>
          <w:tcPr>
            <w:tcW w:w="3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81A55" w14:textId="77777777" w:rsidR="00C52439" w:rsidRPr="00C52439" w:rsidRDefault="00C52439" w:rsidP="00C52439">
            <w:pPr>
              <w:widowControl/>
              <w:ind w:left="650" w:hangingChars="271" w:hanging="650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运行描述生成 → 特征向量化；PCA 可视化</w:t>
            </w:r>
          </w:p>
        </w:tc>
        <w:tc>
          <w:tcPr>
            <w:tcW w:w="3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7306D" w14:textId="77777777" w:rsidR="00C52439" w:rsidRPr="00C52439" w:rsidRDefault="00C52439" w:rsidP="00C52439">
            <w:pPr>
              <w:widowControl/>
              <w:ind w:left="650" w:hangingChars="271" w:hanging="650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专家使用 Gradio 面板调整提示词权重，实时更新特征</w:t>
            </w:r>
          </w:p>
        </w:tc>
      </w:tr>
      <w:tr w:rsidR="00C52439" w:rsidRPr="00C52439" w14:paraId="676C4BA1" w14:textId="77777777" w:rsidTr="00C524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C5758" w14:textId="77777777" w:rsidR="00C52439" w:rsidRPr="00C52439" w:rsidRDefault="00C52439" w:rsidP="00C52439">
            <w:pPr>
              <w:widowControl/>
              <w:ind w:left="653" w:hangingChars="271" w:hanging="653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Day 3</w:t>
            </w:r>
          </w:p>
        </w:tc>
        <w:tc>
          <w:tcPr>
            <w:tcW w:w="3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F7C6D" w14:textId="77777777" w:rsidR="00C52439" w:rsidRPr="00C52439" w:rsidRDefault="00C52439" w:rsidP="00C52439">
            <w:pPr>
              <w:widowControl/>
              <w:ind w:left="650" w:hangingChars="271" w:hanging="650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构建情境变量矩阵；C-Agent 推理生成预测评分</w:t>
            </w:r>
          </w:p>
        </w:tc>
        <w:tc>
          <w:tcPr>
            <w:tcW w:w="3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52794" w14:textId="77777777" w:rsidR="00C52439" w:rsidRPr="00C52439" w:rsidRDefault="00C52439" w:rsidP="00C52439">
            <w:pPr>
              <w:widowControl/>
              <w:ind w:left="650" w:hangingChars="271" w:hanging="650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集成 BERT+LSTM 评分模型，计算细粒度得分</w:t>
            </w:r>
          </w:p>
        </w:tc>
      </w:tr>
      <w:tr w:rsidR="00C52439" w:rsidRPr="00C52439" w14:paraId="6A0B49B0" w14:textId="77777777" w:rsidTr="00C524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E4ADC" w14:textId="77777777" w:rsidR="00C52439" w:rsidRPr="00C52439" w:rsidRDefault="00C52439" w:rsidP="00C52439">
            <w:pPr>
              <w:widowControl/>
              <w:ind w:left="653" w:hangingChars="271" w:hanging="653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Day 4</w:t>
            </w:r>
          </w:p>
        </w:tc>
        <w:tc>
          <w:tcPr>
            <w:tcW w:w="3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ABEEE" w14:textId="77777777" w:rsidR="00C52439" w:rsidRPr="00C52439" w:rsidRDefault="00C52439" w:rsidP="00C52439">
            <w:pPr>
              <w:widowControl/>
              <w:ind w:left="650" w:hangingChars="271" w:hanging="650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生成评分报告（雷达图、热力图）；撰写方法说明</w:t>
            </w:r>
          </w:p>
        </w:tc>
        <w:tc>
          <w:tcPr>
            <w:tcW w:w="3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B5E3F" w14:textId="77777777" w:rsidR="00C52439" w:rsidRPr="00C52439" w:rsidRDefault="00C52439" w:rsidP="00C52439">
            <w:pPr>
              <w:widowControl/>
              <w:ind w:left="650" w:hangingChars="271" w:hanging="650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52439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成果汇报（PPT + 交互式图表）；专家点评</w:t>
            </w:r>
          </w:p>
        </w:tc>
      </w:tr>
    </w:tbl>
    <w:p w14:paraId="4E16C49F" w14:textId="77777777" w:rsidR="00C52439" w:rsidRPr="00C52439" w:rsidRDefault="002943B5" w:rsidP="00C52439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2943B5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2C179A7C">
          <v:rect id="_x0000_i1026" alt="" style="width:414.9pt;height:.05pt;mso-width-percent:0;mso-height-percent:0;mso-width-percent:0;mso-height-percent:0" o:hrpct="999" o:hralign="center" o:hrstd="t" o:hr="t" fillcolor="#a0a0a0" stroked="f"/>
        </w:pict>
      </w:r>
    </w:p>
    <w:p w14:paraId="5A81DFE0" w14:textId="77777777" w:rsidR="00C52439" w:rsidRPr="00C52439" w:rsidRDefault="00C52439" w:rsidP="00C52439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六、预期交付物</w:t>
      </w:r>
    </w:p>
    <w:p w14:paraId="43768597" w14:textId="77777777" w:rsidR="00C52439" w:rsidRPr="00C52439" w:rsidRDefault="00C52439" w:rsidP="00C52439">
      <w:pPr>
        <w:widowControl/>
        <w:numPr>
          <w:ilvl w:val="0"/>
          <w:numId w:val="1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代码仓库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：包含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LLM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调用脚本、嵌入提取、情境推理、评分模型等完整代码。</w:t>
      </w:r>
    </w:p>
    <w:p w14:paraId="34EFDD4E" w14:textId="77777777" w:rsidR="00C52439" w:rsidRPr="00C52439" w:rsidRDefault="00C52439" w:rsidP="00C52439">
      <w:pPr>
        <w:widowControl/>
        <w:numPr>
          <w:ilvl w:val="0"/>
          <w:numId w:val="1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lastRenderedPageBreak/>
        <w:t xml:space="preserve">AI </w:t>
      </w: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感知评分数据库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：每张图像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× 18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种情境下的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4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项评分（亲自然度、舒适度、安全感、活力感）。</w:t>
      </w:r>
    </w:p>
    <w:p w14:paraId="7109BEF1" w14:textId="77777777" w:rsidR="00C52439" w:rsidRPr="00C52439" w:rsidRDefault="00C52439" w:rsidP="00C52439">
      <w:pPr>
        <w:widowControl/>
        <w:numPr>
          <w:ilvl w:val="0"/>
          <w:numId w:val="1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可视化报告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：特征分布散点图、情境敏感度热力图、评分雷达图。</w:t>
      </w:r>
    </w:p>
    <w:p w14:paraId="1DEF19F1" w14:textId="77777777" w:rsidR="00C52439" w:rsidRPr="00C52439" w:rsidRDefault="00C52439" w:rsidP="00C52439">
      <w:pPr>
        <w:widowControl/>
        <w:numPr>
          <w:ilvl w:val="0"/>
          <w:numId w:val="1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方法文档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：提示词体系说明、情境变量设计依据、模型验证方法（与专家人工评分对比的准确率）。</w:t>
      </w:r>
    </w:p>
    <w:p w14:paraId="78C2E5B9" w14:textId="77777777" w:rsidR="00C52439" w:rsidRPr="00C52439" w:rsidRDefault="002943B5" w:rsidP="00C52439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2943B5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48FC1EA9">
          <v:rect id="_x0000_i1025" alt="" style="width:414.9pt;height:.05pt;mso-width-percent:0;mso-height-percent:0;mso-width-percent:0;mso-height-percent:0" o:hrpct="999" o:hralign="center" o:hrstd="t" o:hr="t" fillcolor="#a0a0a0" stroked="f"/>
        </w:pict>
      </w:r>
    </w:p>
    <w:p w14:paraId="67F3ECBB" w14:textId="77777777" w:rsidR="00C52439" w:rsidRPr="00C52439" w:rsidRDefault="00C52439" w:rsidP="00C52439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C52439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七、后续扩展可能性</w:t>
      </w:r>
    </w:p>
    <w:p w14:paraId="13CDABCF" w14:textId="77777777" w:rsidR="00C52439" w:rsidRPr="00C52439" w:rsidRDefault="00C52439" w:rsidP="00C52439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本项目可作为完整工作营的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第一阶段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产出。若后续获得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VR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设备与生理传感器，可继续：</w:t>
      </w:r>
    </w:p>
    <w:p w14:paraId="5444F0ED" w14:textId="77777777" w:rsidR="00C52439" w:rsidRPr="00C52439" w:rsidRDefault="00C52439" w:rsidP="00C52439">
      <w:pPr>
        <w:widowControl/>
        <w:numPr>
          <w:ilvl w:val="0"/>
          <w:numId w:val="12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将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AI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评分作为预测变量，开展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VR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实验验证。</w:t>
      </w:r>
    </w:p>
    <w:p w14:paraId="73DB8DEF" w14:textId="77777777" w:rsidR="00C52439" w:rsidRPr="00C52439" w:rsidRDefault="00C52439" w:rsidP="00C52439">
      <w:pPr>
        <w:widowControl/>
        <w:numPr>
          <w:ilvl w:val="0"/>
          <w:numId w:val="12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引入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H-Agent </w:t>
      </w:r>
      <w:r w:rsidRPr="00C52439">
        <w:rPr>
          <w:rFonts w:ascii="Segoe UI" w:eastAsia="宋体" w:hAnsi="Segoe UI" w:cs="Segoe UI"/>
          <w:color w:val="000000" w:themeColor="text1"/>
          <w:kern w:val="0"/>
          <w:szCs w:val="21"/>
        </w:rPr>
        <w:t>进行人因数据采集与</w:t>
      </w:r>
    </w:p>
    <w:p w14:paraId="48E101DC" w14:textId="77777777" w:rsidR="00C52439" w:rsidRPr="00C52439" w:rsidRDefault="00C52439" w:rsidP="00C52439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</w:p>
    <w:p w14:paraId="0763D0CD" w14:textId="77777777" w:rsidR="00C52439" w:rsidRPr="00C52439" w:rsidRDefault="00C52439" w:rsidP="00C52439">
      <w:pPr>
        <w:widowControl/>
        <w:spacing w:before="240" w:after="240"/>
        <w:jc w:val="left"/>
        <w:rPr>
          <w:rFonts w:hint="eastAsia"/>
          <w:color w:val="000000" w:themeColor="text1"/>
        </w:rPr>
      </w:pPr>
    </w:p>
    <w:sectPr w:rsidR="00C52439" w:rsidRPr="00C52439" w:rsidSect="00F5465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6CB0"/>
    <w:multiLevelType w:val="multilevel"/>
    <w:tmpl w:val="BA6C4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80F1E"/>
    <w:multiLevelType w:val="multilevel"/>
    <w:tmpl w:val="65EE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7772E"/>
    <w:multiLevelType w:val="multilevel"/>
    <w:tmpl w:val="08F04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25496"/>
    <w:multiLevelType w:val="multilevel"/>
    <w:tmpl w:val="6E24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B01CD"/>
    <w:multiLevelType w:val="multilevel"/>
    <w:tmpl w:val="A9B2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45C14"/>
    <w:multiLevelType w:val="multilevel"/>
    <w:tmpl w:val="58E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40EC9"/>
    <w:multiLevelType w:val="multilevel"/>
    <w:tmpl w:val="B480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66983"/>
    <w:multiLevelType w:val="multilevel"/>
    <w:tmpl w:val="10C8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61D21"/>
    <w:multiLevelType w:val="multilevel"/>
    <w:tmpl w:val="7D3A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430EC"/>
    <w:multiLevelType w:val="multilevel"/>
    <w:tmpl w:val="F2FA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966E3"/>
    <w:multiLevelType w:val="multilevel"/>
    <w:tmpl w:val="B6A4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73D4C"/>
    <w:multiLevelType w:val="multilevel"/>
    <w:tmpl w:val="9F50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714962">
    <w:abstractNumId w:val="0"/>
  </w:num>
  <w:num w:numId="2" w16cid:durableId="1818645247">
    <w:abstractNumId w:val="10"/>
  </w:num>
  <w:num w:numId="3" w16cid:durableId="1935816464">
    <w:abstractNumId w:val="5"/>
  </w:num>
  <w:num w:numId="4" w16cid:durableId="275522000">
    <w:abstractNumId w:val="11"/>
  </w:num>
  <w:num w:numId="5" w16cid:durableId="1897472915">
    <w:abstractNumId w:val="1"/>
  </w:num>
  <w:num w:numId="6" w16cid:durableId="1657613162">
    <w:abstractNumId w:val="8"/>
  </w:num>
  <w:num w:numId="7" w16cid:durableId="183449304">
    <w:abstractNumId w:val="3"/>
  </w:num>
  <w:num w:numId="8" w16cid:durableId="605381704">
    <w:abstractNumId w:val="6"/>
  </w:num>
  <w:num w:numId="9" w16cid:durableId="800926795">
    <w:abstractNumId w:val="7"/>
  </w:num>
  <w:num w:numId="10" w16cid:durableId="1067188605">
    <w:abstractNumId w:val="9"/>
  </w:num>
  <w:num w:numId="11" w16cid:durableId="1271277261">
    <w:abstractNumId w:val="2"/>
  </w:num>
  <w:num w:numId="12" w16cid:durableId="1538275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B5"/>
    <w:rsid w:val="002943B5"/>
    <w:rsid w:val="004823B5"/>
    <w:rsid w:val="0048466E"/>
    <w:rsid w:val="00501F15"/>
    <w:rsid w:val="007E0D39"/>
    <w:rsid w:val="008C21C8"/>
    <w:rsid w:val="00B37FB3"/>
    <w:rsid w:val="00B85E18"/>
    <w:rsid w:val="00C52439"/>
    <w:rsid w:val="00F5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A54F7"/>
  <w15:chartTrackingRefBased/>
  <w15:docId w15:val="{08CC8B03-B0C3-8142-8515-187291F8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23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82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823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823B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3B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3B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3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3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3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23B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82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82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823B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23B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23B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23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23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23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23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2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3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23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23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23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23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23B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2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23B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23B5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4823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e">
    <w:name w:val="Strong"/>
    <w:basedOn w:val="a0"/>
    <w:uiPriority w:val="22"/>
    <w:qFormat/>
    <w:rsid w:val="004823B5"/>
    <w:rPr>
      <w:b/>
      <w:bCs/>
    </w:rPr>
  </w:style>
  <w:style w:type="character" w:customStyle="1" w:styleId="apple-converted-space">
    <w:name w:val="apple-converted-space"/>
    <w:basedOn w:val="a0"/>
    <w:rsid w:val="004823B5"/>
  </w:style>
  <w:style w:type="character" w:styleId="HTML">
    <w:name w:val="HTML Code"/>
    <w:basedOn w:val="a0"/>
    <w:uiPriority w:val="99"/>
    <w:semiHidden/>
    <w:unhideWhenUsed/>
    <w:rsid w:val="004823B5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4823B5"/>
  </w:style>
  <w:style w:type="paragraph" w:styleId="HTML0">
    <w:name w:val="HTML Preformatted"/>
    <w:basedOn w:val="a"/>
    <w:link w:val="HTML1"/>
    <w:uiPriority w:val="99"/>
    <w:semiHidden/>
    <w:unhideWhenUsed/>
    <w:rsid w:val="004823B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4823B5"/>
    <w:rPr>
      <w:rFonts w:ascii="宋体" w:eastAsia="宋体" w:hAnsi="宋体" w:cs="宋体"/>
      <w:kern w:val="0"/>
      <w:sz w:val="24"/>
    </w:rPr>
  </w:style>
  <w:style w:type="character" w:customStyle="1" w:styleId="token">
    <w:name w:val="token"/>
    <w:basedOn w:val="a0"/>
    <w:rsid w:val="00482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910</Words>
  <Characters>5188</Characters>
  <Application>Microsoft Office Word</Application>
  <DocSecurity>0</DocSecurity>
  <Lines>43</Lines>
  <Paragraphs>12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 Liu</dc:creator>
  <cp:keywords/>
  <dc:description/>
  <cp:lastModifiedBy>Qin Liu</cp:lastModifiedBy>
  <cp:revision>2</cp:revision>
  <dcterms:created xsi:type="dcterms:W3CDTF">2026-06-12T13:09:00Z</dcterms:created>
  <dcterms:modified xsi:type="dcterms:W3CDTF">2026-06-12T13:20:00Z</dcterms:modified>
</cp:coreProperties>
</file>