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C9" w:rsidRDefault="00F948C9" w:rsidP="00F948C9">
      <w:pPr>
        <w:pStyle w:val="1"/>
        <w:numPr>
          <w:ilvl w:val="0"/>
          <w:numId w:val="2"/>
        </w:numPr>
      </w:pPr>
      <w:r>
        <w:rPr>
          <w:rFonts w:hint="eastAsia"/>
        </w:rPr>
        <w:t>片上</w:t>
      </w:r>
      <w:r>
        <w:t>内存做普通的内存</w:t>
      </w:r>
      <w:r w:rsidR="00D425D7">
        <w:rPr>
          <w:rFonts w:hint="eastAsia"/>
        </w:rPr>
        <w:t>（</w:t>
      </w:r>
      <w:proofErr w:type="spellStart"/>
      <w:r w:rsidR="00D425D7">
        <w:rPr>
          <w:rFonts w:hint="eastAsia"/>
        </w:rPr>
        <w:t>PoM</w:t>
      </w:r>
      <w:proofErr w:type="spellEnd"/>
      <w:r w:rsidR="00D425D7">
        <w:rPr>
          <w:rFonts w:hint="eastAsia"/>
        </w:rPr>
        <w:t>）</w:t>
      </w:r>
    </w:p>
    <w:p w:rsidR="008D119C" w:rsidRPr="008D119C" w:rsidRDefault="008D119C" w:rsidP="008D119C">
      <w:pPr>
        <w:rPr>
          <w:rFonts w:hint="eastAsia"/>
        </w:rPr>
      </w:pPr>
    </w:p>
    <w:p w:rsidR="00AC14AF" w:rsidRDefault="00F948C9" w:rsidP="00313CC7">
      <w:pPr>
        <w:pStyle w:val="2"/>
      </w:pPr>
      <w:r>
        <w:rPr>
          <w:rFonts w:hint="eastAsia"/>
        </w:rPr>
        <w:t>对</w:t>
      </w:r>
      <w:r>
        <w:t>软件透明</w:t>
      </w:r>
    </w:p>
    <w:p w:rsidR="00AB2D4E" w:rsidRPr="00AB2D4E" w:rsidRDefault="00AB2D4E" w:rsidP="00AB2D4E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 xml:space="preserve">J. Sim, A. R. </w:t>
      </w:r>
      <w:proofErr w:type="spellStart"/>
      <w:r>
        <w:rPr>
          <w:rStyle w:val="fontstyle01"/>
        </w:rPr>
        <w:t>Alameldeen</w:t>
      </w:r>
      <w:proofErr w:type="spellEnd"/>
      <w:r>
        <w:rPr>
          <w:rStyle w:val="fontstyle01"/>
        </w:rPr>
        <w:t>, Z. Chishti, C. Wilkerson,</w:t>
      </w:r>
      <w:r>
        <w:rPr>
          <w:rStyle w:val="fontstyle01"/>
        </w:rPr>
        <w:t xml:space="preserve"> </w:t>
      </w:r>
      <w:r>
        <w:rPr>
          <w:rStyle w:val="fontstyle01"/>
        </w:rPr>
        <w:t>and H. Kim, “Transparent Hardware Management of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Stacked DRAM As Part of Memory,” in </w:t>
      </w:r>
      <w:r>
        <w:rPr>
          <w:rStyle w:val="fontstyle21"/>
        </w:rPr>
        <w:t>Proceedings</w:t>
      </w:r>
      <w:r>
        <w:rPr>
          <w:rStyle w:val="fontstyle21"/>
        </w:rPr>
        <w:t xml:space="preserve"> </w:t>
      </w:r>
      <w:r>
        <w:rPr>
          <w:rStyle w:val="fontstyle21"/>
        </w:rPr>
        <w:t>of the 47th Annual IEEE/ACM International Symposium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br/>
      </w:r>
      <w:r>
        <w:rPr>
          <w:rStyle w:val="fontstyle21"/>
        </w:rPr>
        <w:t>on Microarchitecture (MICRO)</w:t>
      </w:r>
      <w:r>
        <w:rPr>
          <w:rStyle w:val="fontstyle01"/>
        </w:rPr>
        <w:t>, 2014.</w:t>
      </w:r>
    </w:p>
    <w:p w:rsidR="00AB2D4E" w:rsidRDefault="00AB2D4E" w:rsidP="00AB2D4E">
      <w:pPr>
        <w:pStyle w:val="a3"/>
        <w:ind w:left="360" w:firstLineChars="0" w:firstLine="0"/>
        <w:rPr>
          <w:rStyle w:val="fontstyle01"/>
        </w:rPr>
      </w:pPr>
      <w:r>
        <w:rPr>
          <w:rStyle w:val="fontstyle01"/>
          <w:rFonts w:hint="eastAsia"/>
        </w:rPr>
        <w:t>这个就是我读的跟我想法最类似的文章！</w:t>
      </w:r>
    </w:p>
    <w:p w:rsidR="005E3D75" w:rsidRPr="005E3D75" w:rsidRDefault="005E3D75" w:rsidP="005E3D75">
      <w:pPr>
        <w:pStyle w:val="a3"/>
        <w:numPr>
          <w:ilvl w:val="0"/>
          <w:numId w:val="1"/>
        </w:numPr>
        <w:ind w:firstLineChars="0"/>
      </w:pPr>
      <w:r w:rsidRPr="005E3D75">
        <w:t xml:space="preserve">C. Chou, A. Jaleel, and M. K. Qureshi, “CAMEO: A Two-Level Memory Organization with Capacity of Main Memory and Flexibility of Hardware-Managed Cache,” in </w:t>
      </w:r>
      <w:r w:rsidRPr="005E3D75">
        <w:rPr>
          <w:i/>
          <w:iCs/>
        </w:rPr>
        <w:t>Proceedings of the 47th Annual IEEE/ACM International</w:t>
      </w:r>
      <w:r>
        <w:rPr>
          <w:i/>
          <w:iCs/>
        </w:rPr>
        <w:t xml:space="preserve"> </w:t>
      </w:r>
      <w:r w:rsidRPr="005E3D75">
        <w:rPr>
          <w:i/>
          <w:iCs/>
        </w:rPr>
        <w:t>Symposium on Microarchitecture (MICRO)</w:t>
      </w:r>
      <w:r w:rsidRPr="005E3D75">
        <w:t>, 2014</w:t>
      </w:r>
    </w:p>
    <w:p w:rsidR="005E3D75" w:rsidRDefault="005E3D75" w:rsidP="005E3D75">
      <w:pPr>
        <w:ind w:firstLine="360"/>
        <w:rPr>
          <w:rStyle w:val="fontstyle01"/>
          <w:rFonts w:hint="eastAsia"/>
        </w:rPr>
      </w:pPr>
      <w:r>
        <w:rPr>
          <w:rStyle w:val="fontstyle01"/>
          <w:rFonts w:hint="eastAsia"/>
        </w:rPr>
        <w:t>这个也是添加地址转换层，以</w:t>
      </w:r>
      <w:proofErr w:type="spellStart"/>
      <w:r>
        <w:rPr>
          <w:rStyle w:val="fontstyle01"/>
          <w:rFonts w:hint="eastAsia"/>
        </w:rPr>
        <w:t>cacheline</w:t>
      </w:r>
      <w:proofErr w:type="spellEnd"/>
      <w:r>
        <w:rPr>
          <w:rStyle w:val="fontstyle01"/>
          <w:rFonts w:hint="eastAsia"/>
        </w:rPr>
        <w:t>为粒度进行转换，每次访问</w:t>
      </w:r>
      <w:r>
        <w:rPr>
          <w:rStyle w:val="fontstyle01"/>
          <w:rFonts w:hint="eastAsia"/>
        </w:rPr>
        <w:t>slow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memory</w:t>
      </w:r>
      <w:r>
        <w:rPr>
          <w:rStyle w:val="fontstyle01"/>
          <w:rFonts w:hint="eastAsia"/>
        </w:rPr>
        <w:t>就进行</w:t>
      </w:r>
      <w:r>
        <w:rPr>
          <w:rStyle w:val="fontstyle01"/>
          <w:rFonts w:hint="eastAsia"/>
        </w:rPr>
        <w:t>swap</w:t>
      </w:r>
    </w:p>
    <w:p w:rsidR="00394B2F" w:rsidRDefault="00394B2F" w:rsidP="00394B2F">
      <w:pPr>
        <w:pStyle w:val="a3"/>
        <w:numPr>
          <w:ilvl w:val="0"/>
          <w:numId w:val="1"/>
        </w:numPr>
        <w:ind w:firstLineChars="0"/>
      </w:pPr>
      <w:proofErr w:type="spellStart"/>
      <w:r w:rsidRPr="00394B2F">
        <w:t>PageSeer</w:t>
      </w:r>
      <w:proofErr w:type="spellEnd"/>
      <w:r w:rsidRPr="00394B2F">
        <w:t>: Using Page Walks to Trigger Page Swaps in Hybrid Memory Systems</w:t>
      </w:r>
    </w:p>
    <w:p w:rsidR="005E3D75" w:rsidRDefault="005E3D75" w:rsidP="005E3D75">
      <w:pPr>
        <w:pStyle w:val="a3"/>
        <w:numPr>
          <w:ilvl w:val="0"/>
          <w:numId w:val="1"/>
        </w:numPr>
        <w:ind w:firstLineChars="0"/>
      </w:pPr>
      <w:proofErr w:type="spellStart"/>
      <w:r w:rsidRPr="008A41C3">
        <w:t>GraphPIM</w:t>
      </w:r>
      <w:proofErr w:type="spellEnd"/>
      <w:r w:rsidRPr="008A41C3">
        <w:t>: Enabling Instruction-Level PIM Offloading in Graph Computing Frameworks</w:t>
      </w:r>
    </w:p>
    <w:p w:rsidR="005E3D75" w:rsidRDefault="005E3D75" w:rsidP="005E3D75">
      <w:pPr>
        <w:pStyle w:val="a3"/>
        <w:numPr>
          <w:ilvl w:val="0"/>
          <w:numId w:val="1"/>
        </w:numPr>
        <w:ind w:firstLineChars="0"/>
      </w:pPr>
      <w:bookmarkStart w:id="0" w:name="OLE_LINK1"/>
      <w:proofErr w:type="spellStart"/>
      <w:r>
        <w:t>memif</w:t>
      </w:r>
      <w:proofErr w:type="spellEnd"/>
      <w:r>
        <w:t>: Towards Programming Heterogeneous Memory Asynchronously</w:t>
      </w:r>
    </w:p>
    <w:bookmarkEnd w:id="0"/>
    <w:p w:rsidR="005E3D75" w:rsidRDefault="005E3D75" w:rsidP="005E3D75">
      <w:pPr>
        <w:pStyle w:val="a3"/>
        <w:ind w:left="360" w:firstLineChars="0" w:firstLine="0"/>
      </w:pPr>
      <w:r>
        <w:rPr>
          <w:rFonts w:hint="eastAsia"/>
        </w:rPr>
        <w:t>基于</w:t>
      </w:r>
      <w:r>
        <w:t>用户信息指导片上内存的使用</w:t>
      </w:r>
      <w:r>
        <w:rPr>
          <w:rFonts w:hint="eastAsia"/>
        </w:rPr>
        <w:t>，</w:t>
      </w:r>
      <w:r>
        <w:t>虽然transparent文章很好</w:t>
      </w:r>
      <w:r>
        <w:rPr>
          <w:rFonts w:hint="eastAsia"/>
        </w:rPr>
        <w:t>，</w:t>
      </w:r>
      <w:r>
        <w:t>但是数据密集型负载</w:t>
      </w:r>
      <w:r>
        <w:rPr>
          <w:rFonts w:hint="eastAsia"/>
        </w:rPr>
        <w:t>移动的</w:t>
      </w:r>
      <w:r>
        <w:t>数据</w:t>
      </w:r>
      <w:proofErr w:type="gramStart"/>
      <w:r>
        <w:rPr>
          <w:rFonts w:hint="eastAsia"/>
        </w:rPr>
        <w:t>块</w:t>
      </w:r>
      <w:r>
        <w:t>不是</w:t>
      </w:r>
      <w:proofErr w:type="gramEnd"/>
      <w:r>
        <w:rPr>
          <w:rFonts w:hint="eastAsia"/>
        </w:rPr>
        <w:t>2</w:t>
      </w:r>
      <w:r>
        <w:t>KB为单位，有时大有时</w:t>
      </w:r>
      <w:r>
        <w:rPr>
          <w:rFonts w:hint="eastAsia"/>
        </w:rPr>
        <w:t>小，</w:t>
      </w:r>
      <w:r>
        <w:t>因此用户指导在这种情况下就比transparent效果好</w:t>
      </w:r>
    </w:p>
    <w:p w:rsidR="007F5470" w:rsidRDefault="007F5470" w:rsidP="00D72B5A">
      <w:pPr>
        <w:pStyle w:val="a3"/>
        <w:numPr>
          <w:ilvl w:val="0"/>
          <w:numId w:val="1"/>
        </w:numPr>
        <w:ind w:firstLineChars="0"/>
        <w:rPr>
          <w:rStyle w:val="fontstyle01"/>
        </w:rPr>
      </w:pPr>
      <w:r>
        <w:rPr>
          <w:rStyle w:val="fontstyle01"/>
        </w:rPr>
        <w:t xml:space="preserve">J. H. </w:t>
      </w:r>
      <w:proofErr w:type="spellStart"/>
      <w:r>
        <w:rPr>
          <w:rStyle w:val="fontstyle01"/>
        </w:rPr>
        <w:t>Ryoo</w:t>
      </w:r>
      <w:proofErr w:type="spellEnd"/>
      <w:r>
        <w:rPr>
          <w:rStyle w:val="fontstyle01"/>
        </w:rPr>
        <w:t xml:space="preserve">, M. R. </w:t>
      </w: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 xml:space="preserve">, A. </w:t>
      </w:r>
      <w:proofErr w:type="spellStart"/>
      <w:r>
        <w:rPr>
          <w:rStyle w:val="fontstyle01"/>
        </w:rPr>
        <w:t>Prodromou</w:t>
      </w:r>
      <w:proofErr w:type="spellEnd"/>
      <w:r>
        <w:rPr>
          <w:rStyle w:val="fontstyle01"/>
        </w:rPr>
        <w:t>, and L. K. John, “</w:t>
      </w:r>
      <w:proofErr w:type="spellStart"/>
      <w:r>
        <w:rPr>
          <w:rStyle w:val="fontstyle01"/>
        </w:rPr>
        <w:t>Silc-fm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Subblocked</w:t>
      </w:r>
      <w:proofErr w:type="spellEnd"/>
      <w:r>
        <w:rPr>
          <w:rStyle w:val="fontstyle01"/>
        </w:rPr>
        <w:t xml:space="preserve"> interleaved cache-like flat</w:t>
      </w:r>
      <w:r w:rsidRPr="007F5470"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memory organization,” in </w:t>
      </w:r>
      <w:r>
        <w:rPr>
          <w:rStyle w:val="fontstyle21"/>
        </w:rPr>
        <w:t>Proceedings of the 2017 IEEE International Symposium on High Performance Computer</w:t>
      </w:r>
      <w:r>
        <w:rPr>
          <w:rStyle w:val="fontstyle21"/>
        </w:rPr>
        <w:t xml:space="preserve"> </w:t>
      </w:r>
      <w:r>
        <w:rPr>
          <w:rStyle w:val="fontstyle21"/>
        </w:rPr>
        <w:t>Architecture (HPCA)</w:t>
      </w:r>
      <w:r>
        <w:rPr>
          <w:rStyle w:val="fontstyle01"/>
        </w:rPr>
        <w:t>, 2017</w:t>
      </w:r>
      <w:r>
        <w:rPr>
          <w:rStyle w:val="fontstyle01"/>
        </w:rPr>
        <w:t xml:space="preserve"> </w:t>
      </w:r>
    </w:p>
    <w:p w:rsidR="007F5470" w:rsidRPr="00A607E4" w:rsidRDefault="007F5470" w:rsidP="007F5470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使用基于锁的子块架构在片上内存和</w:t>
      </w:r>
      <w:r>
        <w:rPr>
          <w:rStyle w:val="fontstyle01"/>
          <w:rFonts w:hint="eastAsia"/>
        </w:rPr>
        <w:t>DRAM</w:t>
      </w:r>
      <w:r>
        <w:rPr>
          <w:rStyle w:val="fontstyle01"/>
          <w:rFonts w:hint="eastAsia"/>
        </w:rPr>
        <w:t>之间进行</w:t>
      </w:r>
      <w:r>
        <w:rPr>
          <w:rStyle w:val="fontstyle01"/>
          <w:rFonts w:hint="eastAsia"/>
        </w:rPr>
        <w:t>swap</w:t>
      </w:r>
      <w:r>
        <w:rPr>
          <w:rStyle w:val="fontstyle01"/>
          <w:rFonts w:hint="eastAsia"/>
        </w:rPr>
        <w:t>，最大化整个带宽。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粒度是从</w:t>
      </w:r>
      <w:r>
        <w:rPr>
          <w:rStyle w:val="fontstyle01"/>
          <w:rFonts w:hint="eastAsia"/>
        </w:rPr>
        <w:t>64B</w:t>
      </w:r>
      <w:r>
        <w:rPr>
          <w:rStyle w:val="fontstyle01"/>
          <w:rFonts w:hint="eastAsia"/>
        </w:rPr>
        <w:t>到</w:t>
      </w:r>
      <w:r>
        <w:rPr>
          <w:rStyle w:val="fontstyle01"/>
          <w:rFonts w:hint="eastAsia"/>
        </w:rPr>
        <w:t>2KB</w:t>
      </w:r>
      <w:r>
        <w:rPr>
          <w:rStyle w:val="fontstyle01"/>
          <w:rFonts w:hint="eastAsia"/>
        </w:rPr>
        <w:t>，支持两个段</w:t>
      </w:r>
      <w:r>
        <w:rPr>
          <w:rStyle w:val="fontstyle01"/>
          <w:rFonts w:hint="eastAsia"/>
        </w:rPr>
        <w:t>interleave</w:t>
      </w:r>
      <w:r>
        <w:rPr>
          <w:rStyle w:val="fontstyle01"/>
          <w:rFonts w:hint="eastAsia"/>
        </w:rPr>
        <w:t>数据到一个子块上。</w:t>
      </w:r>
    </w:p>
    <w:p w:rsidR="005E3D75" w:rsidRDefault="005E3D75" w:rsidP="00394B2F">
      <w:pPr>
        <w:pStyle w:val="a3"/>
        <w:numPr>
          <w:ilvl w:val="0"/>
          <w:numId w:val="1"/>
        </w:numPr>
        <w:ind w:firstLineChars="0"/>
      </w:pPr>
    </w:p>
    <w:p w:rsidR="00127CBD" w:rsidRDefault="00127CBD" w:rsidP="00127CBD">
      <w:pPr>
        <w:pStyle w:val="a3"/>
        <w:ind w:left="360" w:firstLineChars="0" w:firstLine="0"/>
      </w:pPr>
    </w:p>
    <w:p w:rsidR="00F948C9" w:rsidRDefault="00F948C9" w:rsidP="00F948C9">
      <w:pPr>
        <w:pStyle w:val="2"/>
      </w:pPr>
      <w:r>
        <w:rPr>
          <w:rFonts w:hint="eastAsia"/>
        </w:rPr>
        <w:t>OS</w:t>
      </w:r>
      <w:r>
        <w:t>辅助进行</w:t>
      </w:r>
      <w:r>
        <w:rPr>
          <w:rFonts w:hint="eastAsia"/>
        </w:rPr>
        <w:t>数据</w:t>
      </w:r>
      <w:r>
        <w:t>迁移</w:t>
      </w:r>
    </w:p>
    <w:p w:rsidR="00AC14AF" w:rsidRDefault="00AC14AF" w:rsidP="0070064B">
      <w:pPr>
        <w:pStyle w:val="1"/>
        <w:numPr>
          <w:ilvl w:val="0"/>
          <w:numId w:val="2"/>
        </w:numPr>
      </w:pPr>
      <w:r>
        <w:rPr>
          <w:rFonts w:hint="eastAsia"/>
        </w:rPr>
        <w:t>片上</w:t>
      </w:r>
      <w:r>
        <w:t>内存做普通的</w:t>
      </w:r>
      <w:r>
        <w:rPr>
          <w:rFonts w:hint="eastAsia"/>
        </w:rPr>
        <w:t>Cache</w:t>
      </w:r>
    </w:p>
    <w:p w:rsidR="00824641" w:rsidRDefault="00824641" w:rsidP="00824641">
      <w:r w:rsidRPr="00824641">
        <w:rPr>
          <w:rFonts w:ascii="NimbusRomNo9L-Regu" w:hAnsi="NimbusRomNo9L-Regu"/>
          <w:color w:val="000000"/>
          <w:sz w:val="20"/>
          <w:szCs w:val="20"/>
        </w:rPr>
        <w:t xml:space="preserve">X. Jiang, N. Madan, L. Zhao, M. Upton, R.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Iyer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>,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824641">
        <w:rPr>
          <w:rFonts w:ascii="NimbusRomNo9L-Regu" w:hAnsi="NimbusRomNo9L-Regu"/>
          <w:color w:val="000000"/>
          <w:sz w:val="20"/>
          <w:szCs w:val="20"/>
        </w:rPr>
        <w:t xml:space="preserve">S.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Makineni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 xml:space="preserve">, D. Newell, Y.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Solihin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 xml:space="preserve">, and R.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Balasubramonian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>, “CHOP: Adaptive filter-based DRAM caching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824641">
        <w:rPr>
          <w:rFonts w:ascii="NimbusRomNo9L-Regu" w:hAnsi="NimbusRomNo9L-Regu"/>
          <w:color w:val="000000"/>
          <w:sz w:val="20"/>
          <w:szCs w:val="20"/>
        </w:rPr>
        <w:t xml:space="preserve">for CMP server platforms,” in </w:t>
      </w:r>
      <w:proofErr w:type="gramStart"/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In</w:t>
      </w:r>
      <w:proofErr w:type="gramEnd"/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Proceedings of the 16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  <w:vertAlign w:val="superscript"/>
        </w:rPr>
        <w:t>th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International Symposium on High-Performance Computer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Architecture (HPCA)</w:t>
      </w:r>
      <w:r w:rsidRPr="00824641">
        <w:rPr>
          <w:rFonts w:ascii="NimbusRomNo9L-Regu" w:hAnsi="NimbusRomNo9L-Regu"/>
          <w:color w:val="000000"/>
          <w:sz w:val="20"/>
          <w:szCs w:val="20"/>
        </w:rPr>
        <w:t>, 2010.</w:t>
      </w:r>
      <w:r w:rsidRPr="00824641">
        <w:t xml:space="preserve"> </w:t>
      </w:r>
    </w:p>
    <w:p w:rsidR="00824641" w:rsidRDefault="00824641" w:rsidP="00824641"/>
    <w:p w:rsidR="00824641" w:rsidRDefault="00824641" w:rsidP="00824641">
      <w:pPr>
        <w:rPr>
          <w:rStyle w:val="fontstyle01"/>
        </w:rPr>
      </w:pPr>
      <w:r>
        <w:rPr>
          <w:rStyle w:val="fontstyle01"/>
        </w:rPr>
        <w:t xml:space="preserve">G. H.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 xml:space="preserve"> and M. D. Hill, “Efficiently Enabling Conventional Block Sizes for Very Large Die-stacked DRAM</w:t>
      </w:r>
      <w:r>
        <w:rPr>
          <w:rStyle w:val="fontstyle01"/>
        </w:rPr>
        <w:t xml:space="preserve"> </w:t>
      </w:r>
      <w:r>
        <w:rPr>
          <w:rStyle w:val="fontstyle01"/>
        </w:rPr>
        <w:lastRenderedPageBreak/>
        <w:t xml:space="preserve">Caches,” in </w:t>
      </w:r>
      <w:r>
        <w:rPr>
          <w:rStyle w:val="fontstyle21"/>
        </w:rPr>
        <w:t>Proceedings of the 44th Annual IEEE/ACM</w:t>
      </w:r>
      <w:r>
        <w:rPr>
          <w:rStyle w:val="fontstyle21"/>
        </w:rPr>
        <w:t xml:space="preserve"> </w:t>
      </w:r>
      <w:r>
        <w:rPr>
          <w:rStyle w:val="fontstyle21"/>
        </w:rPr>
        <w:t>International Symposium on Microarchitecture (MICRO)</w:t>
      </w:r>
      <w:r>
        <w:rPr>
          <w:rStyle w:val="fontstyle01"/>
        </w:rPr>
        <w:t>,</w:t>
      </w:r>
      <w:r>
        <w:rPr>
          <w:rStyle w:val="fontstyle01"/>
        </w:rPr>
        <w:t xml:space="preserve"> </w:t>
      </w:r>
      <w:r>
        <w:rPr>
          <w:rStyle w:val="fontstyle01"/>
        </w:rPr>
        <w:t>2011</w:t>
      </w:r>
    </w:p>
    <w:p w:rsidR="00322F2C" w:rsidRDefault="00322F2C" w:rsidP="00824641">
      <w:r>
        <w:rPr>
          <w:rStyle w:val="fontstyle01"/>
          <w:rFonts w:hint="eastAsia"/>
        </w:rPr>
        <w:t>组相连</w:t>
      </w:r>
      <w:r>
        <w:rPr>
          <w:rStyle w:val="fontstyle01"/>
          <w:rFonts w:hint="eastAsia"/>
        </w:rPr>
        <w:t>cache</w:t>
      </w:r>
    </w:p>
    <w:p w:rsidR="00824641" w:rsidRDefault="00824641" w:rsidP="00824641"/>
    <w:p w:rsidR="00276DB9" w:rsidRDefault="00276DB9" w:rsidP="00276DB9">
      <w:pPr>
        <w:rPr>
          <w:rStyle w:val="fontstyle01"/>
        </w:rPr>
      </w:pPr>
      <w:r w:rsidRPr="00276DB9">
        <w:rPr>
          <w:rFonts w:ascii="NimbusRomNo9L-Regu" w:hAnsi="NimbusRomNo9L-Regu"/>
          <w:color w:val="000000"/>
          <w:sz w:val="20"/>
          <w:szCs w:val="20"/>
        </w:rPr>
        <w:t xml:space="preserve">J. Sim, G. H. </w:t>
      </w:r>
      <w:proofErr w:type="spellStart"/>
      <w:r w:rsidRPr="00276DB9">
        <w:rPr>
          <w:rFonts w:ascii="NimbusRomNo9L-Regu" w:hAnsi="NimbusRomNo9L-Regu"/>
          <w:color w:val="000000"/>
          <w:sz w:val="20"/>
          <w:szCs w:val="20"/>
        </w:rPr>
        <w:t>Loh</w:t>
      </w:r>
      <w:proofErr w:type="spellEnd"/>
      <w:r w:rsidRPr="00276DB9">
        <w:rPr>
          <w:rFonts w:ascii="NimbusRomNo9L-Regu" w:hAnsi="NimbusRomNo9L-Regu"/>
          <w:color w:val="000000"/>
          <w:sz w:val="20"/>
          <w:szCs w:val="20"/>
        </w:rPr>
        <w:t>, H</w:t>
      </w:r>
      <w:r>
        <w:rPr>
          <w:rFonts w:ascii="NimbusRomNo9L-Regu" w:hAnsi="NimbusRomNo9L-Regu"/>
          <w:color w:val="000000"/>
          <w:sz w:val="20"/>
          <w:szCs w:val="20"/>
        </w:rPr>
        <w:t xml:space="preserve">. Kim, M. O’Connor, and M. </w:t>
      </w:r>
      <w:proofErr w:type="spellStart"/>
      <w:r>
        <w:rPr>
          <w:rFonts w:ascii="NimbusRomNo9L-Regu" w:hAnsi="NimbusRomNo9L-Regu"/>
          <w:color w:val="000000"/>
          <w:sz w:val="20"/>
          <w:szCs w:val="20"/>
        </w:rPr>
        <w:t>Thot</w:t>
      </w:r>
      <w:r>
        <w:rPr>
          <w:rStyle w:val="fontstyle01"/>
        </w:rPr>
        <w:t>tethodi</w:t>
      </w:r>
      <w:proofErr w:type="spellEnd"/>
      <w:r>
        <w:rPr>
          <w:rStyle w:val="fontstyle01"/>
        </w:rPr>
        <w:t>, “A Mostly-Clean DRAM Cache for Effective Hit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Speculation and Self-Balancing Dispatch,” in </w:t>
      </w:r>
      <w:r>
        <w:rPr>
          <w:rStyle w:val="fontstyle21"/>
        </w:rPr>
        <w:t>Proceedings</w:t>
      </w:r>
      <w:r>
        <w:rPr>
          <w:rStyle w:val="fontstyle21"/>
        </w:rPr>
        <w:t xml:space="preserve"> </w:t>
      </w:r>
      <w:r>
        <w:rPr>
          <w:rStyle w:val="fontstyle21"/>
        </w:rPr>
        <w:t>of the 45th Annual IEEE/ACM International Symposium</w:t>
      </w:r>
      <w:r>
        <w:rPr>
          <w:rStyle w:val="fontstyle21"/>
        </w:rPr>
        <w:t xml:space="preserve"> </w:t>
      </w:r>
      <w:r>
        <w:rPr>
          <w:rStyle w:val="fontstyle21"/>
        </w:rPr>
        <w:t>on Microarchitecture (MICRO)</w:t>
      </w:r>
      <w:r>
        <w:rPr>
          <w:rStyle w:val="fontstyle01"/>
        </w:rPr>
        <w:t>, 2012.</w:t>
      </w:r>
    </w:p>
    <w:p w:rsidR="0091034C" w:rsidRDefault="0091034C" w:rsidP="00276DB9">
      <w:pPr>
        <w:rPr>
          <w:rStyle w:val="fontstyle01"/>
        </w:rPr>
      </w:pPr>
      <w:r>
        <w:rPr>
          <w:rStyle w:val="fontstyle01"/>
          <w:rFonts w:hint="eastAsia"/>
        </w:rPr>
        <w:t>组相连</w:t>
      </w:r>
      <w:r>
        <w:rPr>
          <w:rStyle w:val="fontstyle01"/>
          <w:rFonts w:hint="eastAsia"/>
        </w:rPr>
        <w:t>cache</w:t>
      </w:r>
    </w:p>
    <w:p w:rsidR="006E4342" w:rsidRDefault="006E4342" w:rsidP="00276DB9">
      <w:pPr>
        <w:rPr>
          <w:rStyle w:val="fontstyle01"/>
        </w:rPr>
      </w:pPr>
    </w:p>
    <w:p w:rsidR="006E4342" w:rsidRPr="00824641" w:rsidRDefault="006E4342" w:rsidP="006E4342">
      <w:pPr>
        <w:rPr>
          <w:rFonts w:hint="eastAsia"/>
        </w:rPr>
      </w:pPr>
      <w:r>
        <w:rPr>
          <w:rStyle w:val="fontstyle01"/>
        </w:rPr>
        <w:t xml:space="preserve">N. </w:t>
      </w:r>
      <w:proofErr w:type="spellStart"/>
      <w:r>
        <w:rPr>
          <w:rStyle w:val="fontstyle01"/>
        </w:rPr>
        <w:t>Gulur</w:t>
      </w:r>
      <w:proofErr w:type="spellEnd"/>
      <w:r>
        <w:rPr>
          <w:rStyle w:val="fontstyle01"/>
        </w:rPr>
        <w:t xml:space="preserve">, M. </w:t>
      </w:r>
      <w:proofErr w:type="spellStart"/>
      <w:r>
        <w:rPr>
          <w:rStyle w:val="fontstyle01"/>
        </w:rPr>
        <w:t>Mehendale</w:t>
      </w:r>
      <w:proofErr w:type="spellEnd"/>
      <w:r>
        <w:rPr>
          <w:rStyle w:val="fontstyle01"/>
        </w:rPr>
        <w:t xml:space="preserve">, R. </w:t>
      </w:r>
      <w:proofErr w:type="spellStart"/>
      <w:r>
        <w:rPr>
          <w:rStyle w:val="fontstyle01"/>
        </w:rPr>
        <w:t>Manikantan</w:t>
      </w:r>
      <w:proofErr w:type="spellEnd"/>
      <w:r>
        <w:rPr>
          <w:rStyle w:val="fontstyle01"/>
        </w:rPr>
        <w:t xml:space="preserve">, and R. </w:t>
      </w:r>
      <w:proofErr w:type="spellStart"/>
      <w:r>
        <w:rPr>
          <w:rStyle w:val="fontstyle01"/>
        </w:rPr>
        <w:t>Govindarajan</w:t>
      </w:r>
      <w:proofErr w:type="spellEnd"/>
      <w:r>
        <w:rPr>
          <w:rStyle w:val="fontstyle01"/>
        </w:rPr>
        <w:t>, “Bi-Modal DRAM Cache: Improving Hit Rate,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Hit Latency and Bandwidth,” in </w:t>
      </w:r>
      <w:r>
        <w:rPr>
          <w:rStyle w:val="fontstyle21"/>
        </w:rPr>
        <w:t>Proceedings of the</w:t>
      </w:r>
      <w:r>
        <w:rPr>
          <w:rStyle w:val="fontstyle21"/>
        </w:rPr>
        <w:t xml:space="preserve"> </w:t>
      </w:r>
      <w:r>
        <w:rPr>
          <w:rStyle w:val="fontstyle21"/>
        </w:rPr>
        <w:t>47th Annual IEEE/ACM International Symposium on</w:t>
      </w:r>
      <w:r>
        <w:rPr>
          <w:rStyle w:val="fontstyle21"/>
        </w:rPr>
        <w:t xml:space="preserve"> </w:t>
      </w:r>
      <w:r>
        <w:rPr>
          <w:rStyle w:val="fontstyle21"/>
        </w:rPr>
        <w:t>Microarchitecture (MICRO)</w:t>
      </w:r>
      <w:r>
        <w:rPr>
          <w:rStyle w:val="fontstyle01"/>
        </w:rPr>
        <w:t>, 2014.</w:t>
      </w:r>
    </w:p>
    <w:p w:rsidR="00842DF0" w:rsidRDefault="00842DF0" w:rsidP="00842DF0">
      <w:pPr>
        <w:pStyle w:val="2"/>
      </w:pPr>
      <w:r>
        <w:rPr>
          <w:rFonts w:hint="eastAsia"/>
        </w:rPr>
        <w:t>对</w:t>
      </w:r>
      <w:r>
        <w:t>软件透明</w:t>
      </w:r>
    </w:p>
    <w:p w:rsidR="00D611F8" w:rsidRDefault="00D611F8" w:rsidP="00313CC7">
      <w:pPr>
        <w:pStyle w:val="a3"/>
        <w:numPr>
          <w:ilvl w:val="0"/>
          <w:numId w:val="9"/>
        </w:numPr>
        <w:ind w:firstLineChars="0"/>
        <w:rPr>
          <w:rStyle w:val="fontstyle01"/>
        </w:rPr>
      </w:pPr>
      <w:r>
        <w:rPr>
          <w:rStyle w:val="fontstyle01"/>
        </w:rPr>
        <w:t xml:space="preserve">X. Yu, C. J. Hughes, N. Satish, O. </w:t>
      </w:r>
      <w:proofErr w:type="spellStart"/>
      <w:r>
        <w:rPr>
          <w:rStyle w:val="fontstyle01"/>
        </w:rPr>
        <w:t>Mutlu</w:t>
      </w:r>
      <w:proofErr w:type="spellEnd"/>
      <w:r>
        <w:rPr>
          <w:rStyle w:val="fontstyle01"/>
        </w:rPr>
        <w:t xml:space="preserve">, and S. </w:t>
      </w:r>
      <w:proofErr w:type="spellStart"/>
      <w:r>
        <w:rPr>
          <w:rStyle w:val="fontstyle01"/>
        </w:rPr>
        <w:t>Devadas</w:t>
      </w:r>
      <w:proofErr w:type="spellEnd"/>
      <w:r>
        <w:rPr>
          <w:rStyle w:val="fontstyle01"/>
        </w:rPr>
        <w:t>,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“Banshee: Bandwidth-efficient DRAM caching via software/hardware cooperation,” </w:t>
      </w:r>
      <w:proofErr w:type="spellStart"/>
      <w:r>
        <w:rPr>
          <w:rStyle w:val="fontstyle21"/>
        </w:rPr>
        <w:t>CoRR</w:t>
      </w:r>
      <w:proofErr w:type="spellEnd"/>
      <w:r>
        <w:rPr>
          <w:rStyle w:val="fontstyle01"/>
        </w:rPr>
        <w:t>, vol. abs/1704.02677,</w:t>
      </w:r>
      <w:r>
        <w:rPr>
          <w:rStyle w:val="fontstyle01"/>
        </w:rPr>
        <w:t xml:space="preserve"> </w:t>
      </w:r>
      <w:r>
        <w:rPr>
          <w:rStyle w:val="fontstyle01"/>
        </w:rPr>
        <w:t>2017</w:t>
      </w:r>
    </w:p>
    <w:p w:rsidR="00D611F8" w:rsidRDefault="00D611F8" w:rsidP="00313CC7">
      <w:pPr>
        <w:ind w:firstLine="360"/>
        <w:rPr>
          <w:rStyle w:val="fontstyle01"/>
        </w:rPr>
      </w:pPr>
      <w:r>
        <w:rPr>
          <w:rStyle w:val="fontstyle01"/>
          <w:rFonts w:hint="eastAsia"/>
        </w:rPr>
        <w:t>该文章也把混合</w:t>
      </w:r>
      <w:proofErr w:type="gramStart"/>
      <w:r>
        <w:rPr>
          <w:rStyle w:val="fontstyle01"/>
          <w:rFonts w:hint="eastAsia"/>
        </w:rPr>
        <w:t>存储做</w:t>
      </w:r>
      <w:proofErr w:type="gramEnd"/>
      <w:r>
        <w:rPr>
          <w:rStyle w:val="fontstyle01"/>
          <w:rFonts w:hint="eastAsia"/>
        </w:rPr>
        <w:t>cache</w:t>
      </w:r>
    </w:p>
    <w:p w:rsidR="00BB3AE5" w:rsidRDefault="00BB3AE5" w:rsidP="00313CC7">
      <w:pPr>
        <w:pStyle w:val="a3"/>
        <w:numPr>
          <w:ilvl w:val="0"/>
          <w:numId w:val="9"/>
        </w:numPr>
        <w:ind w:firstLineChars="0"/>
        <w:rPr>
          <w:rStyle w:val="fontstyle01"/>
        </w:rPr>
      </w:pPr>
      <w:r>
        <w:rPr>
          <w:rStyle w:val="fontstyle01"/>
        </w:rPr>
        <w:t xml:space="preserve">A. </w:t>
      </w:r>
      <w:proofErr w:type="spellStart"/>
      <w:r>
        <w:rPr>
          <w:rStyle w:val="fontstyle01"/>
        </w:rPr>
        <w:t>Prodromou</w:t>
      </w:r>
      <w:proofErr w:type="spellEnd"/>
      <w:r>
        <w:rPr>
          <w:rStyle w:val="fontstyle01"/>
        </w:rPr>
        <w:t xml:space="preserve">, M. </w:t>
      </w: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 xml:space="preserve">, N. </w:t>
      </w:r>
      <w:proofErr w:type="spellStart"/>
      <w:r>
        <w:rPr>
          <w:rStyle w:val="fontstyle01"/>
        </w:rPr>
        <w:t>Jayasena</w:t>
      </w:r>
      <w:proofErr w:type="spellEnd"/>
      <w:r>
        <w:rPr>
          <w:rStyle w:val="fontstyle01"/>
        </w:rPr>
        <w:t xml:space="preserve">, G.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>, and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D. M. </w:t>
      </w:r>
      <w:proofErr w:type="spellStart"/>
      <w:r>
        <w:rPr>
          <w:rStyle w:val="fontstyle01"/>
        </w:rPr>
        <w:t>Tullsen</w:t>
      </w:r>
      <w:proofErr w:type="spellEnd"/>
      <w:r>
        <w:rPr>
          <w:rStyle w:val="fontstyle01"/>
        </w:rPr>
        <w:t>, “</w:t>
      </w:r>
      <w:proofErr w:type="spellStart"/>
      <w:r>
        <w:rPr>
          <w:rStyle w:val="fontstyle01"/>
        </w:rPr>
        <w:t>MemPod</w:t>
      </w:r>
      <w:proofErr w:type="spellEnd"/>
      <w:r>
        <w:rPr>
          <w:rStyle w:val="fontstyle01"/>
        </w:rPr>
        <w:t>: A Clustered Architecture for</w:t>
      </w:r>
      <w:r>
        <w:rPr>
          <w:rStyle w:val="fontstyle01"/>
        </w:rPr>
        <w:t xml:space="preserve"> </w:t>
      </w:r>
      <w:r>
        <w:rPr>
          <w:rStyle w:val="fontstyle01"/>
        </w:rPr>
        <w:t>Efficient and Scalable Migration in Flat Address Space</w:t>
      </w:r>
      <w:r>
        <w:rPr>
          <w:rStyle w:val="fontstyle01"/>
        </w:rPr>
        <w:t xml:space="preserve"> </w:t>
      </w:r>
      <w:r>
        <w:rPr>
          <w:rStyle w:val="fontstyle01"/>
        </w:rPr>
        <w:t>Multi-</w:t>
      </w:r>
      <w:proofErr w:type="gramStart"/>
      <w:r>
        <w:rPr>
          <w:rStyle w:val="fontstyle01"/>
        </w:rPr>
        <w:t>level</w:t>
      </w:r>
      <w:proofErr w:type="gramEnd"/>
      <w:r>
        <w:rPr>
          <w:rStyle w:val="fontstyle01"/>
        </w:rPr>
        <w:t xml:space="preserve"> Memories,” in </w:t>
      </w:r>
      <w:r>
        <w:rPr>
          <w:rStyle w:val="fontstyle21"/>
        </w:rPr>
        <w:t>Proceedings of the 2017 IEEE</w:t>
      </w:r>
      <w:r w:rsidR="00313CC7">
        <w:rPr>
          <w:rStyle w:val="fontstyle21"/>
        </w:rPr>
        <w:t xml:space="preserve"> </w:t>
      </w:r>
      <w:r>
        <w:rPr>
          <w:rStyle w:val="fontstyle21"/>
        </w:rPr>
        <w:t>International Symposium on High Performance Computer</w:t>
      </w:r>
      <w:r>
        <w:rPr>
          <w:rStyle w:val="fontstyle21"/>
        </w:rPr>
        <w:t xml:space="preserve"> </w:t>
      </w:r>
      <w:r>
        <w:rPr>
          <w:rStyle w:val="fontstyle21"/>
        </w:rPr>
        <w:t>Architecture (HPCA)</w:t>
      </w:r>
      <w:r>
        <w:rPr>
          <w:rStyle w:val="fontstyle01"/>
        </w:rPr>
        <w:t>, 2017</w:t>
      </w:r>
    </w:p>
    <w:p w:rsidR="00552921" w:rsidRDefault="00552921" w:rsidP="00313CC7">
      <w:pPr>
        <w:ind w:left="360"/>
        <w:rPr>
          <w:rStyle w:val="fontstyle01"/>
        </w:rPr>
      </w:pPr>
      <w:r>
        <w:rPr>
          <w:rStyle w:val="fontstyle01"/>
          <w:rFonts w:hint="eastAsia"/>
        </w:rPr>
        <w:t>使用</w:t>
      </w:r>
      <w:r>
        <w:rPr>
          <w:rStyle w:val="fontstyle01"/>
        </w:rPr>
        <w:t>Majority Element Algorithm (MEA)</w:t>
      </w:r>
      <w:r>
        <w:rPr>
          <w:rStyle w:val="fontstyle01"/>
          <w:rFonts w:hint="eastAsia"/>
        </w:rPr>
        <w:t>算法（原本用于数据库的）追踪和预测热页，迁移到片上内存中</w:t>
      </w:r>
      <w:r w:rsidR="00CC3B8B">
        <w:rPr>
          <w:rStyle w:val="fontstyle01"/>
          <w:rFonts w:hint="eastAsia"/>
        </w:rPr>
        <w:t>。</w:t>
      </w:r>
    </w:p>
    <w:p w:rsidR="00BB3AE5" w:rsidRDefault="00BB3AE5" w:rsidP="00D611F8">
      <w:pPr>
        <w:rPr>
          <w:rFonts w:hint="eastAsia"/>
        </w:rPr>
      </w:pPr>
    </w:p>
    <w:p w:rsidR="000F02A8" w:rsidRDefault="00AB1A03" w:rsidP="006B0611">
      <w:r>
        <w:rPr>
          <w:rFonts w:hint="eastAsia"/>
        </w:rPr>
        <w:t>以下</w:t>
      </w:r>
      <w:bookmarkStart w:id="1" w:name="_GoBack"/>
      <w:bookmarkEnd w:id="1"/>
      <w:r w:rsidR="00EF7B28">
        <w:rPr>
          <w:rFonts w:hint="eastAsia"/>
        </w:rPr>
        <w:t>摘自</w:t>
      </w:r>
      <w:r w:rsidR="00EF7B28">
        <w:t>：</w:t>
      </w:r>
      <w:r w:rsidR="00C14432">
        <w:t xml:space="preserve">Banshee: </w:t>
      </w:r>
      <w:r w:rsidR="000F02A8" w:rsidRPr="000F02A8">
        <w:t>bandwidth-efficient DRAM caching via software/hardware cooperation</w:t>
      </w:r>
    </w:p>
    <w:p w:rsidR="0017752C" w:rsidRDefault="0017752C" w:rsidP="0017752C">
      <w:pPr>
        <w:pStyle w:val="a3"/>
        <w:ind w:left="360" w:firstLineChars="0" w:firstLine="0"/>
      </w:pPr>
      <w:r>
        <w:rPr>
          <w:rFonts w:hint="eastAsia"/>
        </w:rPr>
        <w:t>把</w:t>
      </w:r>
      <w:r>
        <w:t>片上内存做cache时，</w:t>
      </w:r>
      <w:r>
        <w:rPr>
          <w:rFonts w:hint="eastAsia"/>
        </w:rPr>
        <w:t>优化</w:t>
      </w:r>
      <w:r>
        <w:t>其替换算法</w:t>
      </w:r>
    </w:p>
    <w:p w:rsidR="005A0FC2" w:rsidRPr="00440DA8" w:rsidRDefault="005A0FC2" w:rsidP="00440DA8">
      <w:pPr>
        <w:pStyle w:val="a3"/>
        <w:numPr>
          <w:ilvl w:val="0"/>
          <w:numId w:val="9"/>
        </w:numPr>
        <w:ind w:firstLineChars="0"/>
        <w:rPr>
          <w:rStyle w:val="fontstyle01"/>
        </w:rPr>
      </w:pPr>
      <w:proofErr w:type="spellStart"/>
      <w:r>
        <w:rPr>
          <w:rStyle w:val="fontstyle01"/>
        </w:rPr>
        <w:t>Qreshi</w:t>
      </w:r>
      <w:proofErr w:type="spellEnd"/>
      <w:r>
        <w:rPr>
          <w:rStyle w:val="fontstyle01"/>
        </w:rPr>
        <w:t xml:space="preserve">, M., and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>, G. Fundamental Latency Trade-o</w:t>
      </w:r>
      <w:r w:rsidRPr="00440DA8">
        <w:rPr>
          <w:rStyle w:val="fontstyle01"/>
        </w:rPr>
        <w:t xml:space="preserve">ﬀ </w:t>
      </w:r>
      <w:r>
        <w:rPr>
          <w:rStyle w:val="fontstyle01"/>
        </w:rPr>
        <w:t xml:space="preserve">in Architecting DRAM Caches: Outperforming Impractical DRAM-Tags with a Simple and Practical Design. In </w:t>
      </w:r>
      <w:r w:rsidRPr="00440DA8">
        <w:rPr>
          <w:rStyle w:val="fontstyle01"/>
          <w:i/>
          <w:iCs/>
        </w:rPr>
        <w:t xml:space="preserve">MICRO </w:t>
      </w:r>
      <w:r>
        <w:rPr>
          <w:rStyle w:val="fontstyle01"/>
        </w:rPr>
        <w:t>(2012)</w:t>
      </w:r>
    </w:p>
    <w:p w:rsidR="00E436C2" w:rsidRDefault="00053FCF" w:rsidP="00E436C2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Alloy Cache</w:t>
      </w:r>
      <w:r>
        <w:rPr>
          <w:rStyle w:val="fontstyle01"/>
          <w:rFonts w:hint="eastAsia"/>
        </w:rPr>
        <w:t>是</w:t>
      </w:r>
      <w:r>
        <w:rPr>
          <w:rStyle w:val="fontstyle01"/>
        </w:rPr>
        <w:t>直接映射</w:t>
      </w:r>
      <w:r>
        <w:rPr>
          <w:rStyle w:val="fontstyle01"/>
        </w:rPr>
        <w:t>DRAM Cache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粒度是</w:t>
      </w:r>
      <w:proofErr w:type="spellStart"/>
      <w:r>
        <w:rPr>
          <w:rStyle w:val="fontstyle01"/>
        </w:rPr>
        <w:t>cacheline</w:t>
      </w:r>
      <w:proofErr w:type="spellEnd"/>
      <w:r>
        <w:rPr>
          <w:rStyle w:val="fontstyle01"/>
        </w:rPr>
        <w:t>，</w:t>
      </w:r>
      <w:r>
        <w:rPr>
          <w:rStyle w:val="fontstyle01"/>
        </w:rPr>
        <w:t>tag</w:t>
      </w:r>
      <w:r>
        <w:rPr>
          <w:rStyle w:val="fontstyle01"/>
        </w:rPr>
        <w:t>和</w:t>
      </w:r>
      <w:r>
        <w:rPr>
          <w:rStyle w:val="fontstyle01"/>
        </w:rPr>
        <w:t>data</w:t>
      </w:r>
      <w:r>
        <w:rPr>
          <w:rStyle w:val="fontstyle01"/>
        </w:rPr>
        <w:t>在</w:t>
      </w:r>
      <w:r>
        <w:rPr>
          <w:rStyle w:val="fontstyle01"/>
        </w:rPr>
        <w:t>DRAM Cache</w:t>
      </w:r>
      <w:r>
        <w:rPr>
          <w:rStyle w:val="fontstyle01"/>
        </w:rPr>
        <w:t>中毗邻存放，每次读取</w:t>
      </w:r>
      <w:r>
        <w:rPr>
          <w:rStyle w:val="fontstyle01"/>
        </w:rPr>
        <w:t>tag</w:t>
      </w:r>
      <w:r>
        <w:rPr>
          <w:rStyle w:val="fontstyle01"/>
        </w:rPr>
        <w:t>，</w:t>
      </w:r>
      <w:r>
        <w:rPr>
          <w:rStyle w:val="fontstyle01"/>
          <w:rFonts w:hint="eastAsia"/>
        </w:rPr>
        <w:t>会</w:t>
      </w:r>
      <w:r>
        <w:rPr>
          <w:rStyle w:val="fontstyle01"/>
        </w:rPr>
        <w:t>同时把</w:t>
      </w:r>
      <w:r>
        <w:rPr>
          <w:rStyle w:val="fontstyle01"/>
          <w:rFonts w:hint="eastAsia"/>
        </w:rPr>
        <w:t>data</w:t>
      </w:r>
      <w:r>
        <w:rPr>
          <w:rStyle w:val="fontstyle01"/>
        </w:rPr>
        <w:t>推测</w:t>
      </w:r>
      <w:r>
        <w:rPr>
          <w:rStyle w:val="fontstyle01"/>
        </w:rPr>
        <w:t>load</w:t>
      </w:r>
      <w:r>
        <w:rPr>
          <w:rStyle w:val="fontstyle01"/>
        </w:rPr>
        <w:t>出来</w:t>
      </w:r>
      <w:r>
        <w:rPr>
          <w:rStyle w:val="fontstyle01"/>
          <w:rFonts w:hint="eastAsia"/>
        </w:rPr>
        <w:t>。</w:t>
      </w:r>
      <w:r>
        <w:rPr>
          <w:rStyle w:val="fontstyle01"/>
        </w:rPr>
        <w:t>因此</w:t>
      </w:r>
      <w:r>
        <w:rPr>
          <w:rStyle w:val="fontstyle01"/>
          <w:rFonts w:hint="eastAsia"/>
        </w:rPr>
        <w:t>cache</w:t>
      </w:r>
      <w:r>
        <w:rPr>
          <w:rStyle w:val="fontstyle01"/>
        </w:rPr>
        <w:t xml:space="preserve"> hit</w:t>
      </w:r>
      <w:r>
        <w:rPr>
          <w:rStyle w:val="fontstyle01"/>
          <w:rFonts w:hint="eastAsia"/>
        </w:rPr>
        <w:t>时</w:t>
      </w:r>
      <w:r>
        <w:rPr>
          <w:rStyle w:val="fontstyle01"/>
        </w:rPr>
        <w:t>的</w:t>
      </w:r>
      <w:r>
        <w:rPr>
          <w:rStyle w:val="fontstyle01"/>
        </w:rPr>
        <w:t>latency</w:t>
      </w:r>
      <w:r>
        <w:rPr>
          <w:rStyle w:val="fontstyle01"/>
        </w:rPr>
        <w:t>是访问单个</w:t>
      </w:r>
      <w:r>
        <w:rPr>
          <w:rStyle w:val="fontstyle01"/>
        </w:rPr>
        <w:t>DRAM</w:t>
      </w:r>
      <w:r>
        <w:rPr>
          <w:rStyle w:val="fontstyle01"/>
        </w:rPr>
        <w:t>的时间，</w:t>
      </w:r>
      <w:r>
        <w:rPr>
          <w:rStyle w:val="fontstyle01"/>
        </w:rPr>
        <w:t>cache miss</w:t>
      </w:r>
      <w:r>
        <w:rPr>
          <w:rStyle w:val="fontstyle01"/>
        </w:rPr>
        <w:t>时，需要访问一次片上内存和</w:t>
      </w:r>
      <w:r>
        <w:rPr>
          <w:rStyle w:val="fontstyle01"/>
        </w:rPr>
        <w:t>DRAM</w:t>
      </w:r>
      <w:r>
        <w:rPr>
          <w:rStyle w:val="fontstyle01"/>
        </w:rPr>
        <w:t>，从</w:t>
      </w:r>
      <w:r>
        <w:rPr>
          <w:rStyle w:val="fontstyle01"/>
          <w:rFonts w:hint="eastAsia"/>
        </w:rPr>
        <w:t>耗费</w:t>
      </w:r>
      <w:r>
        <w:rPr>
          <w:rStyle w:val="fontstyle01"/>
        </w:rPr>
        <w:t>带宽</w:t>
      </w:r>
      <w:r>
        <w:rPr>
          <w:rStyle w:val="fontstyle01"/>
          <w:rFonts w:hint="eastAsia"/>
        </w:rPr>
        <w:t>角度</w:t>
      </w:r>
      <w:r>
        <w:rPr>
          <w:rStyle w:val="fontstyle01"/>
        </w:rPr>
        <w:t>考虑，当发生</w:t>
      </w:r>
      <w:r>
        <w:rPr>
          <w:rStyle w:val="fontstyle01"/>
        </w:rPr>
        <w:t>miss</w:t>
      </w:r>
      <w:r w:rsidR="00E436C2">
        <w:rPr>
          <w:rStyle w:val="fontstyle01"/>
        </w:rPr>
        <w:t>时延迟和带宽会翻倍</w:t>
      </w:r>
      <w:r w:rsidR="00E436C2">
        <w:rPr>
          <w:rStyle w:val="fontstyle01"/>
          <w:rFonts w:hint="eastAsia"/>
        </w:rPr>
        <w:t>。</w:t>
      </w:r>
    </w:p>
    <w:p w:rsidR="00E436C2" w:rsidRDefault="00E436C2" w:rsidP="00440DA8">
      <w:pPr>
        <w:pStyle w:val="a3"/>
        <w:numPr>
          <w:ilvl w:val="0"/>
          <w:numId w:val="9"/>
        </w:numPr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</w:rPr>
        <w:t>Jevdjic</w:t>
      </w:r>
      <w:proofErr w:type="spellEnd"/>
      <w:r>
        <w:rPr>
          <w:rStyle w:val="fontstyle01"/>
        </w:rPr>
        <w:t>, D., et al. Unison Cache: A Scalable and E</w:t>
      </w:r>
      <w:r>
        <w:rPr>
          <w:rStyle w:val="fontstyle01"/>
          <w:rFonts w:ascii="Cambria" w:hAnsi="Cambria" w:cs="Cambria"/>
        </w:rPr>
        <w:t>ﬀ</w:t>
      </w:r>
      <w:r>
        <w:rPr>
          <w:rStyle w:val="fontstyle01"/>
        </w:rPr>
        <w:t xml:space="preserve">ective Die-Stacked DRAM Cache. In </w:t>
      </w:r>
      <w:r>
        <w:rPr>
          <w:rStyle w:val="fontstyle21"/>
        </w:rPr>
        <w:t xml:space="preserve">MICRO </w:t>
      </w:r>
      <w:r>
        <w:rPr>
          <w:rStyle w:val="fontstyle01"/>
        </w:rPr>
        <w:t xml:space="preserve">(2014) </w:t>
      </w:r>
    </w:p>
    <w:p w:rsidR="00EC18A6" w:rsidRDefault="00EF7B28" w:rsidP="00EC18A6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Unison</w:t>
      </w:r>
      <w:r>
        <w:rPr>
          <w:rStyle w:val="fontstyle01"/>
          <w:rFonts w:hint="eastAsia"/>
        </w:rPr>
        <w:t>以</w:t>
      </w:r>
      <w:r>
        <w:rPr>
          <w:rStyle w:val="fontstyle01"/>
        </w:rPr>
        <w:t>粗粒度形式存储数据</w:t>
      </w:r>
      <w:r>
        <w:rPr>
          <w:rStyle w:val="fontstyle01"/>
          <w:rFonts w:hint="eastAsia"/>
        </w:rPr>
        <w:t>并</w:t>
      </w:r>
      <w:proofErr w:type="gramStart"/>
      <w:r>
        <w:rPr>
          <w:rStyle w:val="fontstyle01"/>
        </w:rPr>
        <w:t>支持组</w:t>
      </w:r>
      <w:proofErr w:type="gramEnd"/>
      <w:r>
        <w:rPr>
          <w:rStyle w:val="fontstyle01"/>
        </w:rPr>
        <w:t>相连，</w:t>
      </w:r>
      <w:r>
        <w:rPr>
          <w:rStyle w:val="fontstyle01"/>
          <w:rFonts w:hint="eastAsia"/>
        </w:rPr>
        <w:t>并</w:t>
      </w:r>
      <w:r>
        <w:rPr>
          <w:rStyle w:val="fontstyle01"/>
        </w:rPr>
        <w:t>提供</w:t>
      </w:r>
      <w:r>
        <w:rPr>
          <w:rStyle w:val="fontstyle01"/>
        </w:rPr>
        <w:t>way prediction</w:t>
      </w:r>
      <w:r>
        <w:rPr>
          <w:rStyle w:val="fontstyle01"/>
        </w:rPr>
        <w:t>降低</w:t>
      </w:r>
      <w:r>
        <w:rPr>
          <w:rStyle w:val="fontstyle01"/>
        </w:rPr>
        <w:t>hit latency</w:t>
      </w:r>
    </w:p>
    <w:p w:rsidR="00842DF0" w:rsidRDefault="00842DF0" w:rsidP="00EC18A6">
      <w:pPr>
        <w:pStyle w:val="a3"/>
        <w:ind w:left="360" w:firstLineChars="0" w:firstLine="0"/>
        <w:rPr>
          <w:rStyle w:val="fontstyle01"/>
          <w:rFonts w:hint="eastAsia"/>
        </w:rPr>
      </w:pPr>
    </w:p>
    <w:p w:rsidR="00842DF0" w:rsidRDefault="00842DF0" w:rsidP="00842DF0">
      <w:pPr>
        <w:pStyle w:val="2"/>
      </w:pPr>
      <w:r w:rsidRPr="00842DF0">
        <w:rPr>
          <w:rFonts w:hint="eastAsia"/>
        </w:rPr>
        <w:t>Footprint</w:t>
      </w:r>
      <w:r w:rsidRPr="00842DF0">
        <w:t xml:space="preserve"> cache</w:t>
      </w:r>
    </w:p>
    <w:p w:rsidR="00BD760E" w:rsidRDefault="00BD760E" w:rsidP="00BD760E">
      <w:r>
        <w:rPr>
          <w:rFonts w:hint="eastAsia"/>
        </w:rPr>
        <w:t>降低</w:t>
      </w:r>
      <w:r>
        <w:t>带宽压力，只缓存</w:t>
      </w:r>
      <w:r>
        <w:rPr>
          <w:rFonts w:hint="eastAsia"/>
        </w:rPr>
        <w:t>一个</w:t>
      </w:r>
      <w:r>
        <w:t>页面中，有可能被访问的部分。</w:t>
      </w:r>
    </w:p>
    <w:p w:rsidR="00080CC8" w:rsidRDefault="00080CC8" w:rsidP="00080CC8">
      <w:pPr>
        <w:rPr>
          <w:rStyle w:val="fontstyle01"/>
          <w:rFonts w:hint="eastAsia"/>
        </w:rPr>
      </w:pPr>
      <w:r>
        <w:rPr>
          <w:rFonts w:hint="eastAsia"/>
        </w:rPr>
        <w:t>[</w:t>
      </w:r>
      <w:r w:rsidR="00ED6B17">
        <w:t>1</w:t>
      </w:r>
      <w:r>
        <w:rPr>
          <w:rFonts w:hint="eastAsia"/>
        </w:rPr>
        <w:t>]</w:t>
      </w:r>
      <w:r>
        <w:rPr>
          <w:rStyle w:val="fontstyle01"/>
        </w:rPr>
        <w:t xml:space="preserve">Jang, H., et al. </w:t>
      </w:r>
      <w:proofErr w:type="spellStart"/>
      <w:r>
        <w:rPr>
          <w:rStyle w:val="fontstyle01"/>
        </w:rPr>
        <w:t>Efcient</w:t>
      </w:r>
      <w:proofErr w:type="spellEnd"/>
      <w:r>
        <w:rPr>
          <w:rStyle w:val="fontstyle01"/>
        </w:rPr>
        <w:t xml:space="preserve"> Footprint Caching for </w:t>
      </w:r>
      <w:proofErr w:type="spellStart"/>
      <w:r>
        <w:rPr>
          <w:rStyle w:val="fontstyle01"/>
        </w:rPr>
        <w:t>Tagless</w:t>
      </w:r>
      <w:proofErr w:type="spellEnd"/>
      <w:r>
        <w:rPr>
          <w:rStyle w:val="fontstyle01"/>
        </w:rPr>
        <w:t xml:space="preserve"> DRAM Caches. In </w:t>
      </w:r>
      <w:r>
        <w:rPr>
          <w:rStyle w:val="fontstyle21"/>
        </w:rPr>
        <w:t xml:space="preserve">HPCA </w:t>
      </w:r>
      <w:r>
        <w:rPr>
          <w:rStyle w:val="fontstyle01"/>
        </w:rPr>
        <w:t>(2016).</w:t>
      </w:r>
    </w:p>
    <w:p w:rsidR="00080CC8" w:rsidRDefault="00ED6B17" w:rsidP="00080CC8">
      <w:pPr>
        <w:ind w:left="90" w:hangingChars="50" w:hanging="90"/>
        <w:rPr>
          <w:rStyle w:val="fontstyle01"/>
        </w:rPr>
      </w:pPr>
      <w:r>
        <w:rPr>
          <w:rStyle w:val="fontstyle01"/>
        </w:rPr>
        <w:t>[2]</w:t>
      </w:r>
      <w:proofErr w:type="spellStart"/>
      <w:r w:rsidR="00080CC8">
        <w:rPr>
          <w:rStyle w:val="fontstyle01"/>
        </w:rPr>
        <w:t>Jevdjic</w:t>
      </w:r>
      <w:proofErr w:type="spellEnd"/>
      <w:r w:rsidR="00080CC8">
        <w:rPr>
          <w:rStyle w:val="fontstyle01"/>
        </w:rPr>
        <w:t xml:space="preserve">, D., et al. Die-Stacked DRAM Caches for Servers: Hit Ratio, Latency, or Bandwidth? Have It All with Footprint Cache. In </w:t>
      </w:r>
      <w:r w:rsidR="00080CC8">
        <w:rPr>
          <w:rStyle w:val="fontstyle21"/>
        </w:rPr>
        <w:t xml:space="preserve">ISCA </w:t>
      </w:r>
      <w:r w:rsidR="00080CC8">
        <w:rPr>
          <w:rStyle w:val="fontstyle01"/>
        </w:rPr>
        <w:t>(2013)</w:t>
      </w:r>
    </w:p>
    <w:p w:rsidR="0021678E" w:rsidRDefault="0021678E" w:rsidP="00080CC8">
      <w:pPr>
        <w:ind w:left="105" w:hangingChars="50" w:hanging="105"/>
      </w:pPr>
    </w:p>
    <w:p w:rsidR="00276DB9" w:rsidRPr="00BD760E" w:rsidRDefault="00276DB9" w:rsidP="00080CC8">
      <w:pPr>
        <w:ind w:left="105" w:hangingChars="50" w:hanging="105"/>
        <w:rPr>
          <w:rFonts w:hint="eastAsia"/>
        </w:rPr>
      </w:pPr>
    </w:p>
    <w:p w:rsidR="00053FCF" w:rsidRPr="00276DB9" w:rsidRDefault="00053FCF" w:rsidP="00053FCF">
      <w:pPr>
        <w:pStyle w:val="a3"/>
        <w:ind w:left="360" w:firstLineChars="0" w:firstLine="0"/>
        <w:rPr>
          <w:rFonts w:ascii="LinLibertineT" w:hAnsi="LinLibertineT" w:hint="eastAsia"/>
          <w:color w:val="000000"/>
          <w:sz w:val="18"/>
          <w:szCs w:val="18"/>
        </w:rPr>
      </w:pPr>
    </w:p>
    <w:p w:rsidR="000560D7" w:rsidRDefault="000560D7" w:rsidP="000560D7">
      <w:pPr>
        <w:pStyle w:val="2"/>
      </w:pPr>
      <w:r w:rsidRPr="000560D7">
        <w:t>OS辅助进行数据迁移</w:t>
      </w:r>
    </w:p>
    <w:p w:rsidR="00344768" w:rsidRPr="00344768" w:rsidRDefault="0017317F" w:rsidP="0017317F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>, M., et al. Heterogeneous Memory Architectures: A HW/SW Approach for Mixing Die-stacked and O</w:t>
      </w:r>
      <w:r w:rsidRPr="0017317F">
        <w:rPr>
          <w:rStyle w:val="fontstyle01"/>
          <w:rFonts w:ascii="Cambria" w:hAnsi="Cambria" w:cs="Cambria"/>
        </w:rPr>
        <w:t>ﬀ</w:t>
      </w:r>
      <w:r>
        <w:rPr>
          <w:rStyle w:val="fontstyle01"/>
        </w:rPr>
        <w:t xml:space="preserve">-package Memories. In </w:t>
      </w:r>
      <w:r>
        <w:rPr>
          <w:rStyle w:val="fontstyle21"/>
        </w:rPr>
        <w:t xml:space="preserve">HPCA </w:t>
      </w:r>
      <w:r>
        <w:rPr>
          <w:rStyle w:val="fontstyle01"/>
        </w:rPr>
        <w:t>(2015)</w:t>
      </w:r>
    </w:p>
    <w:p w:rsidR="00BE378F" w:rsidRDefault="0017317F" w:rsidP="003F6756">
      <w:pPr>
        <w:pStyle w:val="a3"/>
        <w:ind w:left="360" w:firstLineChars="0" w:firstLine="0"/>
      </w:pPr>
      <w:r>
        <w:rPr>
          <w:rFonts w:hint="eastAsia"/>
        </w:rPr>
        <w:t>OS定期</w:t>
      </w:r>
      <w:r>
        <w:t>对页面进行排序，</w:t>
      </w:r>
      <w:proofErr w:type="gramStart"/>
      <w:r>
        <w:t>把热页放到</w:t>
      </w:r>
      <w:proofErr w:type="gramEnd"/>
      <w:r>
        <w:t>片上内存中，并更新所有相关PTE，flush TLB，</w:t>
      </w:r>
      <w:r>
        <w:rPr>
          <w:rFonts w:hint="eastAsia"/>
        </w:rPr>
        <w:t xml:space="preserve"> </w:t>
      </w:r>
      <w:r>
        <w:t>flush cache，因为开销大，因此</w:t>
      </w:r>
      <w:proofErr w:type="spellStart"/>
      <w:r>
        <w:t>remapp</w:t>
      </w:r>
      <w:proofErr w:type="spellEnd"/>
      <w:r>
        <w:t>操作粒度是</w:t>
      </w:r>
      <w:r>
        <w:rPr>
          <w:rFonts w:hint="eastAsia"/>
        </w:rPr>
        <w:t>100</w:t>
      </w:r>
      <w:r>
        <w:t>ms-1s</w:t>
      </w:r>
      <w:r>
        <w:rPr>
          <w:rFonts w:hint="eastAsia"/>
        </w:rPr>
        <w:t>，</w:t>
      </w:r>
      <w:r>
        <w:t>这导致有可能丧失一部分局部性，并且在</w:t>
      </w:r>
      <w:proofErr w:type="spellStart"/>
      <w:r>
        <w:t>remapp</w:t>
      </w:r>
      <w:proofErr w:type="spellEnd"/>
      <w:r>
        <w:t>过程中程序要停止运行。</w:t>
      </w:r>
    </w:p>
    <w:p w:rsidR="009639D2" w:rsidRDefault="009639D2" w:rsidP="009639D2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Lee, Y., et al. A Fully Associative, </w:t>
      </w:r>
      <w:proofErr w:type="spellStart"/>
      <w:r>
        <w:rPr>
          <w:rStyle w:val="fontstyle01"/>
        </w:rPr>
        <w:t>Tagless</w:t>
      </w:r>
      <w:proofErr w:type="spellEnd"/>
      <w:r>
        <w:rPr>
          <w:rStyle w:val="fontstyle01"/>
        </w:rPr>
        <w:t xml:space="preserve"> DRAM Cache. In </w:t>
      </w:r>
      <w:r w:rsidRPr="009639D2">
        <w:rPr>
          <w:rStyle w:val="fontstyle01"/>
          <w:i/>
          <w:iCs/>
        </w:rPr>
        <w:t xml:space="preserve">ISCA </w:t>
      </w:r>
      <w:r>
        <w:rPr>
          <w:rStyle w:val="fontstyle01"/>
        </w:rPr>
        <w:t>(2015).</w:t>
      </w:r>
    </w:p>
    <w:p w:rsidR="00581285" w:rsidRDefault="00307259" w:rsidP="00581285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全相连</w:t>
      </w:r>
      <w:r>
        <w:rPr>
          <w:rStyle w:val="fontstyle01"/>
          <w:rFonts w:hint="eastAsia"/>
        </w:rPr>
        <w:t>cache</w:t>
      </w:r>
      <w:r>
        <w:rPr>
          <w:rStyle w:val="fontstyle01"/>
          <w:rFonts w:hint="eastAsia"/>
        </w:rPr>
        <w:t>，</w:t>
      </w:r>
      <w:r w:rsidR="005A0FC2">
        <w:rPr>
          <w:rStyle w:val="fontstyle01"/>
          <w:rFonts w:hint="eastAsia"/>
        </w:rPr>
        <w:t>与</w:t>
      </w:r>
      <w:r w:rsidR="005A0FC2">
        <w:rPr>
          <w:rStyle w:val="fontstyle01"/>
        </w:rPr>
        <w:t>上述</w:t>
      </w:r>
      <w:r w:rsidR="005A0FC2">
        <w:rPr>
          <w:rStyle w:val="fontstyle01"/>
          <w:rFonts w:hint="eastAsia"/>
        </w:rPr>
        <w:t>1</w:t>
      </w:r>
      <w:r w:rsidR="005A0FC2">
        <w:rPr>
          <w:rStyle w:val="fontstyle01"/>
          <w:rFonts w:hint="eastAsia"/>
        </w:rPr>
        <w:t>类似，</w:t>
      </w:r>
      <w:r w:rsidR="005A0FC2">
        <w:rPr>
          <w:rStyle w:val="fontstyle01"/>
        </w:rPr>
        <w:t>但是使用了硬件管理的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一致性机制，</w:t>
      </w:r>
      <w:r w:rsidR="005A0FC2">
        <w:rPr>
          <w:rStyle w:val="fontstyle01"/>
        </w:rPr>
        <w:t>TDC</w:t>
      </w:r>
      <w:r w:rsidR="005A0FC2">
        <w:rPr>
          <w:rStyle w:val="fontstyle01"/>
          <w:rFonts w:hint="eastAsia"/>
        </w:rPr>
        <w:t>在</w:t>
      </w:r>
      <w:r w:rsidR="005A0FC2">
        <w:rPr>
          <w:rStyle w:val="fontstyle01"/>
        </w:rPr>
        <w:t>主存</w:t>
      </w:r>
      <w:proofErr w:type="gramStart"/>
      <w:r w:rsidR="005A0FC2">
        <w:rPr>
          <w:rStyle w:val="fontstyle01"/>
        </w:rPr>
        <w:t>里维护</w:t>
      </w:r>
      <w:proofErr w:type="gramEnd"/>
      <w:r w:rsidR="005A0FC2">
        <w:rPr>
          <w:rStyle w:val="fontstyle01"/>
        </w:rPr>
        <w:t>一个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目录结构</w:t>
      </w:r>
      <w:r w:rsidR="005A0FC2">
        <w:rPr>
          <w:rStyle w:val="fontstyle01"/>
          <w:rFonts w:hint="eastAsia"/>
        </w:rPr>
        <w:t>并当</w:t>
      </w:r>
      <w:r w:rsidR="005A0FC2">
        <w:rPr>
          <w:rStyle w:val="fontstyle01"/>
        </w:rPr>
        <w:t>系统中任意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中</w:t>
      </w:r>
      <w:r w:rsidR="005A0FC2">
        <w:rPr>
          <w:rStyle w:val="fontstyle01"/>
          <w:rFonts w:hint="eastAsia"/>
        </w:rPr>
        <w:t>的</w:t>
      </w:r>
      <w:r w:rsidR="005A0FC2">
        <w:rPr>
          <w:rStyle w:val="fontstyle01"/>
        </w:rPr>
        <w:t>entry</w:t>
      </w:r>
      <w:r w:rsidR="005A0FC2">
        <w:rPr>
          <w:rStyle w:val="fontstyle01"/>
        </w:rPr>
        <w:t>被插入或删除时更新上述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目录。这导致</w:t>
      </w:r>
      <w:r w:rsidR="005A0FC2">
        <w:rPr>
          <w:rStyle w:val="fontstyle01"/>
          <w:rFonts w:hint="eastAsia"/>
        </w:rPr>
        <w:t>额外</w:t>
      </w:r>
      <w:r w:rsidR="005A0FC2">
        <w:rPr>
          <w:rStyle w:val="fontstyle01"/>
        </w:rPr>
        <w:t>的设计复杂</w:t>
      </w:r>
      <w:r w:rsidR="005A0FC2">
        <w:rPr>
          <w:rStyle w:val="fontstyle01"/>
          <w:rFonts w:hint="eastAsia"/>
        </w:rPr>
        <w:t>性</w:t>
      </w:r>
      <w:r w:rsidR="005A0FC2">
        <w:rPr>
          <w:rStyle w:val="fontstyle01"/>
        </w:rPr>
        <w:t>，并且</w:t>
      </w:r>
      <w:r w:rsidR="005A0FC2">
        <w:rPr>
          <w:rStyle w:val="fontstyle01"/>
          <w:rFonts w:hint="eastAsia"/>
        </w:rPr>
        <w:t>TLB</w:t>
      </w:r>
      <w:r w:rsidR="005A0FC2">
        <w:rPr>
          <w:rStyle w:val="fontstyle01"/>
        </w:rPr>
        <w:t>目录可能导致多</w:t>
      </w:r>
      <w:proofErr w:type="gramStart"/>
      <w:r w:rsidR="005A0FC2">
        <w:rPr>
          <w:rStyle w:val="fontstyle01"/>
        </w:rPr>
        <w:t>核情况</w:t>
      </w:r>
      <w:proofErr w:type="gramEnd"/>
      <w:r w:rsidR="005A0FC2">
        <w:rPr>
          <w:rStyle w:val="fontstyle01"/>
        </w:rPr>
        <w:t>下可扩展性不好，并且</w:t>
      </w:r>
      <w:r w:rsidR="005A0FC2">
        <w:rPr>
          <w:rStyle w:val="fontstyle01"/>
        </w:rPr>
        <w:t>TDC</w:t>
      </w:r>
      <w:r w:rsidR="005A0FC2">
        <w:rPr>
          <w:rStyle w:val="fontstyle01"/>
        </w:rPr>
        <w:t>没有讨论地址的一致性。</w:t>
      </w:r>
    </w:p>
    <w:p w:rsidR="00581285" w:rsidRDefault="00581285" w:rsidP="00581285">
      <w:pPr>
        <w:rPr>
          <w:rStyle w:val="fontstyle01"/>
          <w:rFonts w:hint="eastAsia"/>
        </w:rPr>
      </w:pPr>
    </w:p>
    <w:p w:rsidR="00581285" w:rsidRPr="009639D2" w:rsidRDefault="00581285" w:rsidP="00581285">
      <w:pPr>
        <w:rPr>
          <w:rStyle w:val="fontstyle01"/>
          <w:rFonts w:hint="eastAsia"/>
        </w:rPr>
      </w:pPr>
    </w:p>
    <w:p w:rsidR="00A26138" w:rsidRDefault="00A26138" w:rsidP="00F46FE3">
      <w:pPr>
        <w:pStyle w:val="1"/>
        <w:numPr>
          <w:ilvl w:val="0"/>
          <w:numId w:val="2"/>
        </w:numPr>
      </w:pPr>
      <w:r>
        <w:rPr>
          <w:rFonts w:hint="eastAsia"/>
        </w:rPr>
        <w:t>把片上内存同时用作cache和</w:t>
      </w:r>
      <w:proofErr w:type="spellStart"/>
      <w:r>
        <w:rPr>
          <w:rFonts w:hint="eastAsia"/>
        </w:rPr>
        <w:t>PoM</w:t>
      </w:r>
      <w:proofErr w:type="spellEnd"/>
    </w:p>
    <w:p w:rsidR="00A26138" w:rsidRDefault="00736836" w:rsidP="00736836">
      <w:pPr>
        <w:pStyle w:val="a3"/>
        <w:numPr>
          <w:ilvl w:val="0"/>
          <w:numId w:val="7"/>
        </w:numPr>
        <w:ind w:firstLineChars="0"/>
        <w:rPr>
          <w:rStyle w:val="fontstyle01"/>
        </w:rPr>
      </w:pPr>
      <w:r>
        <w:rPr>
          <w:rStyle w:val="fontstyle01"/>
        </w:rPr>
        <w:t>CHAMELEON: A Dynamically Reconfigurable</w:t>
      </w:r>
      <w:r>
        <w:rPr>
          <w:rStyle w:val="fontstyle01"/>
        </w:rPr>
        <w:t xml:space="preserve"> </w:t>
      </w:r>
      <w:r>
        <w:rPr>
          <w:rStyle w:val="fontstyle01"/>
        </w:rPr>
        <w:t>Heterogeneous Memory System</w:t>
      </w:r>
    </w:p>
    <w:p w:rsidR="00736836" w:rsidRDefault="00736836" w:rsidP="00736836">
      <w:pPr>
        <w:rPr>
          <w:rStyle w:val="fontstyle01"/>
        </w:rPr>
      </w:pPr>
      <w:r>
        <w:rPr>
          <w:rStyle w:val="fontstyle01"/>
          <w:rFonts w:hint="eastAsia"/>
        </w:rPr>
        <w:t>本文首先分析把片上内存只用作</w:t>
      </w:r>
      <w:r>
        <w:rPr>
          <w:rStyle w:val="fontstyle01"/>
          <w:rFonts w:hint="eastAsia"/>
        </w:rPr>
        <w:t>cache</w:t>
      </w:r>
      <w:r>
        <w:rPr>
          <w:rStyle w:val="fontstyle01"/>
          <w:rFonts w:hint="eastAsia"/>
        </w:rPr>
        <w:t>会导致整体内存容量下降，影响性能</w:t>
      </w:r>
    </w:p>
    <w:p w:rsidR="00736836" w:rsidRDefault="00736836" w:rsidP="00736836">
      <w:pPr>
        <w:rPr>
          <w:rStyle w:val="fontstyle01"/>
        </w:rPr>
      </w:pPr>
      <w:r>
        <w:rPr>
          <w:rStyle w:val="fontstyle01"/>
          <w:rFonts w:hint="eastAsia"/>
        </w:rPr>
        <w:t>然后分析只用作</w:t>
      </w:r>
      <w:proofErr w:type="spellStart"/>
      <w:r>
        <w:rPr>
          <w:rStyle w:val="fontstyle01"/>
          <w:rFonts w:hint="eastAsia"/>
        </w:rPr>
        <w:t>PoM</w:t>
      </w:r>
      <w:proofErr w:type="spellEnd"/>
      <w:r>
        <w:rPr>
          <w:rStyle w:val="fontstyle01"/>
          <w:rFonts w:hint="eastAsia"/>
        </w:rPr>
        <w:t>引发的</w:t>
      </w:r>
      <w:r>
        <w:rPr>
          <w:rStyle w:val="fontstyle01"/>
          <w:rFonts w:hint="eastAsia"/>
        </w:rPr>
        <w:t>Swap</w:t>
      </w:r>
      <w:r>
        <w:rPr>
          <w:rStyle w:val="fontstyle01"/>
          <w:rFonts w:hint="eastAsia"/>
        </w:rPr>
        <w:t>操作会导致严重带宽问题</w:t>
      </w:r>
    </w:p>
    <w:p w:rsidR="00736836" w:rsidRPr="00736836" w:rsidRDefault="00736836" w:rsidP="00736836">
      <w:pPr>
        <w:rPr>
          <w:rFonts w:hint="eastAsia"/>
        </w:rPr>
      </w:pPr>
    </w:p>
    <w:p w:rsidR="00F46FE3" w:rsidRDefault="00F46FE3">
      <w:pPr>
        <w:pStyle w:val="1"/>
      </w:pPr>
      <w:r>
        <w:rPr>
          <w:rFonts w:hint="eastAsia"/>
        </w:rPr>
        <w:t>其他优化</w:t>
      </w:r>
    </w:p>
    <w:p w:rsidR="00F46FE3" w:rsidRPr="00F46FE3" w:rsidRDefault="00F46FE3" w:rsidP="00F46FE3">
      <w:pPr>
        <w:pStyle w:val="a3"/>
        <w:numPr>
          <w:ilvl w:val="0"/>
          <w:numId w:val="8"/>
        </w:numPr>
        <w:ind w:firstLineChars="0"/>
        <w:rPr>
          <w:rStyle w:val="fontstyle0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>C. Chou, A. Jaleel, and M. Qureshi, “BATMAN: Techniques</w:t>
      </w:r>
      <w:r>
        <w:rPr>
          <w:rStyle w:val="fontstyle01"/>
        </w:rPr>
        <w:t xml:space="preserve"> </w:t>
      </w:r>
      <w:r>
        <w:rPr>
          <w:rStyle w:val="fontstyle01"/>
        </w:rPr>
        <w:t>for Maximizing System Bandwidth of Memory Systems with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Stacked-DRAM,” in </w:t>
      </w:r>
      <w:r>
        <w:rPr>
          <w:rStyle w:val="fontstyle21"/>
        </w:rPr>
        <w:t>the International Symposium on Memory</w:t>
      </w:r>
      <w:r>
        <w:rPr>
          <w:rStyle w:val="fontstyle21"/>
        </w:rPr>
        <w:t xml:space="preserve"> </w:t>
      </w:r>
      <w:r>
        <w:rPr>
          <w:rStyle w:val="fontstyle21"/>
        </w:rPr>
        <w:t>Systems</w:t>
      </w:r>
      <w:r>
        <w:rPr>
          <w:rStyle w:val="fontstyle01"/>
        </w:rPr>
        <w:t>, 2017</w:t>
      </w:r>
    </w:p>
    <w:p w:rsidR="00F46FE3" w:rsidRDefault="00F46FE3" w:rsidP="00F46FE3">
      <w:pPr>
        <w:pStyle w:val="a3"/>
        <w:ind w:left="360" w:firstLineChars="0" w:firstLine="0"/>
        <w:rPr>
          <w:rStyle w:val="fontstyle01"/>
        </w:rPr>
      </w:pPr>
      <w:r>
        <w:rPr>
          <w:rStyle w:val="fontstyle01"/>
          <w:rFonts w:hint="eastAsia"/>
        </w:rPr>
        <w:t>优化</w:t>
      </w:r>
      <w:r>
        <w:rPr>
          <w:rStyle w:val="fontstyle01"/>
          <w:rFonts w:hint="eastAsia"/>
        </w:rPr>
        <w:t>swap</w:t>
      </w:r>
      <w:r>
        <w:rPr>
          <w:rStyle w:val="fontstyle01"/>
          <w:rFonts w:hint="eastAsia"/>
        </w:rPr>
        <w:t>，使得片上内存系统带宽最大化</w:t>
      </w:r>
    </w:p>
    <w:p w:rsidR="00F46FE3" w:rsidRDefault="00A763DB" w:rsidP="00A763DB">
      <w:pPr>
        <w:pStyle w:val="a3"/>
        <w:numPr>
          <w:ilvl w:val="0"/>
          <w:numId w:val="8"/>
        </w:numPr>
        <w:ind w:firstLineChars="0"/>
        <w:rPr>
          <w:rStyle w:val="fontstyle01"/>
        </w:rPr>
      </w:pPr>
      <w:r>
        <w:rPr>
          <w:rStyle w:val="fontstyle01"/>
        </w:rPr>
        <w:t xml:space="preserve">D. </w:t>
      </w:r>
      <w:proofErr w:type="spellStart"/>
      <w:r>
        <w:rPr>
          <w:rStyle w:val="fontstyle01"/>
        </w:rPr>
        <w:t>Knyaginin</w:t>
      </w:r>
      <w:proofErr w:type="spellEnd"/>
      <w:r>
        <w:rPr>
          <w:rStyle w:val="fontstyle01"/>
        </w:rPr>
        <w:t xml:space="preserve">, V. </w:t>
      </w:r>
      <w:proofErr w:type="spellStart"/>
      <w:r>
        <w:rPr>
          <w:rStyle w:val="fontstyle01"/>
        </w:rPr>
        <w:t>Papaefstathiou</w:t>
      </w:r>
      <w:proofErr w:type="spellEnd"/>
      <w:r>
        <w:rPr>
          <w:rStyle w:val="fontstyle01"/>
        </w:rPr>
        <w:t xml:space="preserve">, and P. </w:t>
      </w:r>
      <w:proofErr w:type="spellStart"/>
      <w:r>
        <w:rPr>
          <w:rStyle w:val="fontstyle01"/>
        </w:rPr>
        <w:t>Stenstrom</w:t>
      </w:r>
      <w:proofErr w:type="spellEnd"/>
      <w:r>
        <w:rPr>
          <w:rStyle w:val="fontstyle01"/>
        </w:rPr>
        <w:t>, “</w:t>
      </w:r>
      <w:proofErr w:type="spellStart"/>
      <w:r>
        <w:rPr>
          <w:rStyle w:val="fontstyle01"/>
        </w:rPr>
        <w:t>ProFess</w:t>
      </w:r>
      <w:proofErr w:type="spellEnd"/>
      <w:r>
        <w:rPr>
          <w:rStyle w:val="fontstyle01"/>
        </w:rPr>
        <w:t>: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A Probabilistic Hybrid Main Memory Management Framework for High Performance and Fairness,” in </w:t>
      </w:r>
      <w:r>
        <w:rPr>
          <w:rStyle w:val="fontstyle21"/>
        </w:rPr>
        <w:t>2018 IEEE</w:t>
      </w:r>
      <w:r>
        <w:rPr>
          <w:rStyle w:val="fontstyle21"/>
        </w:rPr>
        <w:t xml:space="preserve"> </w:t>
      </w:r>
      <w:r>
        <w:rPr>
          <w:rStyle w:val="fontstyle21"/>
        </w:rPr>
        <w:t>International Symposium on High Performance Computer</w:t>
      </w:r>
      <w:r>
        <w:rPr>
          <w:rStyle w:val="fontstyle21"/>
        </w:rPr>
        <w:t xml:space="preserve"> </w:t>
      </w:r>
      <w:r>
        <w:rPr>
          <w:rStyle w:val="fontstyle21"/>
        </w:rPr>
        <w:t>Architecture</w:t>
      </w:r>
      <w:r>
        <w:rPr>
          <w:rStyle w:val="fontstyle01"/>
        </w:rPr>
        <w:t>, Feb 2018</w:t>
      </w:r>
    </w:p>
    <w:p w:rsidR="00A763DB" w:rsidRDefault="00405065" w:rsidP="00A763DB">
      <w:pPr>
        <w:pStyle w:val="a3"/>
        <w:ind w:left="360" w:firstLineChars="0" w:firstLine="0"/>
      </w:pPr>
      <w:r>
        <w:rPr>
          <w:rFonts w:hint="eastAsia"/>
        </w:rPr>
        <w:t>提出基于成本的机制，决定swap方式，考虑到了不同程序之间的公平性。</w:t>
      </w:r>
    </w:p>
    <w:p w:rsidR="00405065" w:rsidRPr="00F46FE3" w:rsidRDefault="00405065" w:rsidP="00A763DB">
      <w:pPr>
        <w:pStyle w:val="a3"/>
        <w:ind w:left="360" w:firstLineChars="0" w:firstLine="0"/>
        <w:rPr>
          <w:rFonts w:hint="eastAsia"/>
        </w:rPr>
      </w:pPr>
    </w:p>
    <w:p w:rsidR="00CE727A" w:rsidRDefault="00CE727A">
      <w:pPr>
        <w:pStyle w:val="1"/>
      </w:pPr>
      <w:r>
        <w:rPr>
          <w:rFonts w:hint="eastAsia"/>
        </w:rPr>
        <w:t>新的</w:t>
      </w:r>
      <w:r>
        <w:t>想法</w:t>
      </w:r>
    </w:p>
    <w:p w:rsidR="00CE727A" w:rsidRDefault="00CE727A" w:rsidP="00F564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压缩技术是不是可以用在</w:t>
      </w:r>
      <w:r>
        <w:rPr>
          <w:rFonts w:hint="eastAsia"/>
        </w:rPr>
        <w:t>片上</w:t>
      </w:r>
      <w:r>
        <w:t>内存</w:t>
      </w:r>
      <w:r>
        <w:rPr>
          <w:rFonts w:hint="eastAsia"/>
        </w:rPr>
        <w:t>与</w:t>
      </w:r>
      <w:r>
        <w:t>DRAM之间的数据交换</w:t>
      </w:r>
      <w:r>
        <w:rPr>
          <w:rFonts w:hint="eastAsia"/>
        </w:rPr>
        <w:t>操作</w:t>
      </w:r>
      <w:r>
        <w:t>？毕竟</w:t>
      </w:r>
      <w:r>
        <w:rPr>
          <w:rFonts w:hint="eastAsia"/>
        </w:rPr>
        <w:t>以4</w:t>
      </w:r>
      <w:r>
        <w:t>K为粒度时</w:t>
      </w:r>
      <w:r w:rsidR="00F5642B">
        <w:rPr>
          <w:rFonts w:hint="eastAsia"/>
        </w:rPr>
        <w:t>进行</w:t>
      </w:r>
      <w:r w:rsidR="00F5642B">
        <w:t>数据传输</w:t>
      </w:r>
      <w:r w:rsidR="00F5642B">
        <w:rPr>
          <w:rFonts w:hint="eastAsia"/>
        </w:rPr>
        <w:t>，</w:t>
      </w:r>
      <w:r w:rsidR="0045562A">
        <w:rPr>
          <w:rFonts w:hint="eastAsia"/>
        </w:rPr>
        <w:t>其中</w:t>
      </w:r>
      <w:r w:rsidR="00F5642B">
        <w:t>很多数据都没有被修改过。</w:t>
      </w:r>
    </w:p>
    <w:p w:rsidR="00F11483" w:rsidRPr="00F11483" w:rsidRDefault="00F11483" w:rsidP="00AD4887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既可以按照页面（或大块memory）为粒度，也可以按照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</w:t>
      </w:r>
      <w:r>
        <w:rPr>
          <w:rFonts w:hint="eastAsia"/>
        </w:rPr>
        <w:t>，</w:t>
      </w:r>
      <w:r w:rsidRPr="00F11483">
        <w:rPr>
          <w:rFonts w:hint="eastAsia"/>
        </w:rPr>
        <w:t>大页面为粒</w:t>
      </w:r>
      <w:r w:rsidRPr="00F11483">
        <w:rPr>
          <w:rFonts w:hint="eastAsia"/>
        </w:rPr>
        <w:lastRenderedPageBreak/>
        <w:t>度时，可以由三个寄存器标示一段的映射，</w:t>
      </w:r>
      <w:proofErr w:type="spellStart"/>
      <w:r w:rsidRPr="00F11483">
        <w:rPr>
          <w:rFonts w:hint="eastAsia"/>
        </w:rPr>
        <w:t>Addr_Fast</w:t>
      </w:r>
      <w:proofErr w:type="spellEnd"/>
      <w:r w:rsidRPr="00F11483">
        <w:rPr>
          <w:rFonts w:hint="eastAsia"/>
        </w:rPr>
        <w:t xml:space="preserve">, Size, </w:t>
      </w:r>
      <w:proofErr w:type="spellStart"/>
      <w:r w:rsidRPr="00F11483">
        <w:rPr>
          <w:rFonts w:hint="eastAsia"/>
        </w:rPr>
        <w:t>Addr_Slow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为粒度时，如何维护映射表？</w:t>
      </w:r>
    </w:p>
    <w:p w:rsidR="00F11483" w:rsidRPr="00F11483" w:rsidRDefault="00F11483" w:rsidP="00F11483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更精确统计冷热数据的方法，不是以页面而是以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</w:t>
      </w:r>
    </w:p>
    <w:p w:rsidR="00F11483" w:rsidRPr="00F11483" w:rsidRDefault="00F11483" w:rsidP="00F11483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更快查到映射表的办法，从L2 Cache中就开始查映射关系，而不是到了Fast memory才开始查。把一级目录表放到L2中</w:t>
      </w:r>
    </w:p>
    <w:p w:rsidR="00F11483" w:rsidRPr="00F11483" w:rsidRDefault="00F11483" w:rsidP="00F11483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那些用于节约目录存储空间的办法（例如pointer-based），能不能用到我的idea？</w:t>
      </w:r>
    </w:p>
    <w:p w:rsidR="00F11483" w:rsidRPr="00F11483" w:rsidRDefault="00F11483" w:rsidP="00F11483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能不能为了加速我的idea，在一致性协议中加一个状态，例如MOESI基础上加一个X？例如Intel的Forward状态</w:t>
      </w:r>
    </w:p>
    <w:p w:rsidR="00F11483" w:rsidRPr="00F11483" w:rsidRDefault="00F11483" w:rsidP="00F11483">
      <w:pPr>
        <w:pStyle w:val="a3"/>
        <w:numPr>
          <w:ilvl w:val="0"/>
          <w:numId w:val="3"/>
        </w:numPr>
        <w:ind w:firstLineChars="0"/>
      </w:pPr>
      <w:r w:rsidRPr="00F11483">
        <w:rPr>
          <w:rFonts w:hint="eastAsia"/>
        </w:rPr>
        <w:t>对于需要swap的地址，每个地址存储两个数据，一个是swap前的，一个是swap后的，例如</w:t>
      </w:r>
      <w:proofErr w:type="spellStart"/>
      <w:r w:rsidRPr="00F11483">
        <w:rPr>
          <w:rFonts w:hint="eastAsia"/>
        </w:rPr>
        <w:t>Addr_Fast</w:t>
      </w:r>
      <w:proofErr w:type="spellEnd"/>
      <w:r w:rsidRPr="00F11483">
        <w:rPr>
          <w:rFonts w:hint="eastAsia"/>
        </w:rPr>
        <w:t xml:space="preserve">: Data1, Data2, </w:t>
      </w:r>
      <w:proofErr w:type="spellStart"/>
      <w:r w:rsidRPr="00F11483">
        <w:rPr>
          <w:rFonts w:hint="eastAsia"/>
        </w:rPr>
        <w:t>Addr_Slow</w:t>
      </w:r>
      <w:proofErr w:type="spellEnd"/>
      <w:r w:rsidRPr="00F11483">
        <w:rPr>
          <w:rFonts w:hint="eastAsia"/>
        </w:rPr>
        <w:t>: Data2, Data1，这样在需要进行数据swap时，可以更快的完成？</w:t>
      </w:r>
    </w:p>
    <w:p w:rsidR="00F11483" w:rsidRDefault="00DF57A7" w:rsidP="00F564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目录一致性协议的角度，对片上内存提出优化想法</w:t>
      </w:r>
    </w:p>
    <w:p w:rsidR="003A676F" w:rsidRDefault="007A4C70" w:rsidP="00F564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片</w:t>
      </w:r>
      <w:r>
        <w:rPr>
          <w:rFonts w:hint="eastAsia"/>
        </w:rPr>
        <w:t>上</w:t>
      </w:r>
      <w:r>
        <w:t>内存做普通内存</w:t>
      </w:r>
      <w:r>
        <w:rPr>
          <w:rFonts w:hint="eastAsia"/>
        </w:rPr>
        <w:t>并</w:t>
      </w:r>
      <w:r>
        <w:t>添加额外地址层</w:t>
      </w:r>
      <w:r>
        <w:rPr>
          <w:rFonts w:hint="eastAsia"/>
        </w:rPr>
        <w:t>使用</w:t>
      </w:r>
      <w:r>
        <w:t>时，粒度要么是</w:t>
      </w:r>
      <w:r>
        <w:rPr>
          <w:rFonts w:hint="eastAsia"/>
        </w:rPr>
        <w:t>2</w:t>
      </w:r>
      <w:r>
        <w:t>K，要么是</w:t>
      </w:r>
      <w:r>
        <w:rPr>
          <w:rFonts w:hint="eastAsia"/>
        </w:rPr>
        <w:t>4</w:t>
      </w:r>
      <w:r>
        <w:t>M，不可变，这导致有可能出现大量false sharing，并且没有考虑到</w:t>
      </w:r>
      <w:r>
        <w:rPr>
          <w:rFonts w:hint="eastAsia"/>
        </w:rPr>
        <w:t>多核多</w:t>
      </w:r>
      <w:r>
        <w:t>MC情况下</w:t>
      </w:r>
      <w:r>
        <w:rPr>
          <w:rFonts w:hint="eastAsia"/>
        </w:rPr>
        <w:t>，不同</w:t>
      </w:r>
      <w:r>
        <w:t>的MC所管理的内存数据是interleave的</w:t>
      </w:r>
      <w:r w:rsidR="00786E2D">
        <w:rPr>
          <w:rFonts w:hint="eastAsia"/>
        </w:rPr>
        <w:t>。</w:t>
      </w:r>
    </w:p>
    <w:p w:rsidR="007A4C70" w:rsidRDefault="00786E2D" w:rsidP="003A676F">
      <w:pPr>
        <w:pStyle w:val="a3"/>
        <w:numPr>
          <w:ilvl w:val="1"/>
          <w:numId w:val="3"/>
        </w:numPr>
        <w:ind w:firstLineChars="0"/>
      </w:pPr>
      <w:r>
        <w:t>因此</w:t>
      </w:r>
      <w:r>
        <w:rPr>
          <w:rFonts w:hint="eastAsia"/>
        </w:rPr>
        <w:t>可以结合</w:t>
      </w:r>
      <w:r>
        <w:t>目录一致性协议设计一种灵活粒度的</w:t>
      </w:r>
      <w:r>
        <w:rPr>
          <w:rFonts w:hint="eastAsia"/>
        </w:rPr>
        <w:t>数据</w:t>
      </w:r>
      <w:r>
        <w:t>迁移操作，类似于</w:t>
      </w:r>
      <w:r>
        <w:rPr>
          <w:rFonts w:hint="eastAsia"/>
        </w:rPr>
        <w:t>可变</w:t>
      </w:r>
      <w:r>
        <w:t>粒度的预取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减少</w:t>
      </w:r>
      <w:r>
        <w:t>带宽浪费，也可以用数据压缩算法对数据进行压缩后传输。</w:t>
      </w:r>
    </w:p>
    <w:p w:rsidR="001D7693" w:rsidRDefault="003A676F" w:rsidP="001D769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根据LLC的miss类型，</w:t>
      </w:r>
      <w:r>
        <w:rPr>
          <w:rFonts w:hint="eastAsia"/>
        </w:rPr>
        <w:t>决定进行</w:t>
      </w:r>
      <w:r>
        <w:t>swap的粒度，例如conflict miss是</w:t>
      </w:r>
      <w:r>
        <w:rPr>
          <w:rFonts w:hint="eastAsia"/>
        </w:rPr>
        <w:t>4</w:t>
      </w:r>
      <w:r>
        <w:t>K，capacity miss是4M等。</w:t>
      </w:r>
    </w:p>
    <w:p w:rsidR="001D7693" w:rsidRPr="002E671C" w:rsidRDefault="001D7693" w:rsidP="001D7693">
      <w:pPr>
        <w:pStyle w:val="a3"/>
        <w:numPr>
          <w:ilvl w:val="0"/>
          <w:numId w:val="3"/>
        </w:numPr>
        <w:ind w:firstLineChars="0"/>
        <w:rPr>
          <w:b/>
        </w:rPr>
      </w:pPr>
      <w:r w:rsidRPr="002E671C">
        <w:rPr>
          <w:rFonts w:hint="eastAsia"/>
          <w:b/>
        </w:rPr>
        <w:t>把</w:t>
      </w:r>
      <w:r w:rsidRPr="002E671C">
        <w:rPr>
          <w:b/>
        </w:rPr>
        <w:t>预取和片上内存结合起来</w:t>
      </w:r>
      <w:r w:rsidR="004118F6">
        <w:rPr>
          <w:rFonts w:hint="eastAsia"/>
          <w:b/>
        </w:rPr>
        <w:t>，</w:t>
      </w:r>
      <w:r w:rsidR="004118F6">
        <w:rPr>
          <w:b/>
        </w:rPr>
        <w:t>自适应预取器，根据</w:t>
      </w:r>
      <w:r w:rsidR="004118F6">
        <w:rPr>
          <w:rFonts w:hint="eastAsia"/>
          <w:b/>
        </w:rPr>
        <w:t>混合存储</w:t>
      </w:r>
      <w:r w:rsidR="004118F6">
        <w:rPr>
          <w:b/>
        </w:rPr>
        <w:t>决定预取</w:t>
      </w:r>
      <w:r w:rsidR="004118F6">
        <w:rPr>
          <w:rFonts w:hint="eastAsia"/>
          <w:b/>
        </w:rPr>
        <w:t>的</w:t>
      </w:r>
      <w:r w:rsidR="004118F6">
        <w:rPr>
          <w:b/>
        </w:rPr>
        <w:t>方法及</w:t>
      </w:r>
      <w:r w:rsidR="004118F6">
        <w:rPr>
          <w:rFonts w:hint="eastAsia"/>
          <w:b/>
        </w:rPr>
        <w:t>粒度</w:t>
      </w:r>
    </w:p>
    <w:p w:rsidR="006C7A4F" w:rsidRDefault="006C7A4F" w:rsidP="001D76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片上内存做cache时，用一个buffer把修改数据的命令全部copy一份，当需要进行</w:t>
      </w:r>
      <w:r>
        <w:rPr>
          <w:rFonts w:hint="eastAsia"/>
        </w:rPr>
        <w:t>替换</w:t>
      </w:r>
      <w:r>
        <w:t>的时候，把</w:t>
      </w:r>
      <w:r>
        <w:rPr>
          <w:rFonts w:hint="eastAsia"/>
        </w:rPr>
        <w:t>上</w:t>
      </w:r>
      <w:r>
        <w:t>述命令再写一遍到DRAM中，而不需要数据来回拷贝，降低</w:t>
      </w:r>
      <w:r>
        <w:rPr>
          <w:rFonts w:hint="eastAsia"/>
        </w:rPr>
        <w:t>带宽</w:t>
      </w:r>
      <w:r>
        <w:t>浪费。</w:t>
      </w:r>
    </w:p>
    <w:p w:rsidR="00E32AAE" w:rsidRDefault="00E32AAE" w:rsidP="001D76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LDS访存</w:t>
      </w:r>
      <w:proofErr w:type="gramStart"/>
      <w:r>
        <w:t>模式跟片上</w:t>
      </w:r>
      <w:proofErr w:type="gramEnd"/>
      <w:r>
        <w:t>内存结合起来，识别LDS后区别片上内存和普通内存进行区别对待？</w:t>
      </w:r>
    </w:p>
    <w:p w:rsidR="00223ADD" w:rsidRDefault="004054BC" w:rsidP="001D76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 xml:space="preserve">NUMA环境下的remote cache </w:t>
      </w:r>
      <w:proofErr w:type="spellStart"/>
      <w:r>
        <w:t>prefetch</w:t>
      </w:r>
      <w:proofErr w:type="spellEnd"/>
      <w:r>
        <w:t>算法用到片上内存预取上</w:t>
      </w:r>
    </w:p>
    <w:p w:rsidR="00542A0D" w:rsidRDefault="00542A0D" w:rsidP="001D76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张老师</w:t>
      </w:r>
      <w:r>
        <w:rPr>
          <w:rFonts w:hint="eastAsia"/>
        </w:rPr>
        <w:t>的</w:t>
      </w:r>
      <w:r>
        <w:t>博士</w:t>
      </w:r>
      <w:r>
        <w:rPr>
          <w:rFonts w:hint="eastAsia"/>
        </w:rPr>
        <w:t>文章想法</w:t>
      </w:r>
      <w:r w:rsidR="00FB394C">
        <w:rPr>
          <w:rFonts w:hint="eastAsia"/>
        </w:rPr>
        <w:t>（Impulse</w:t>
      </w:r>
      <w:r w:rsidR="00FB394C">
        <w:t xml:space="preserve"> MC）</w:t>
      </w:r>
      <w:r>
        <w:t>用在混合内存</w:t>
      </w:r>
    </w:p>
    <w:p w:rsidR="007650E1" w:rsidRPr="00CE727A" w:rsidRDefault="007650E1" w:rsidP="00822A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虽然</w:t>
      </w:r>
      <w:r>
        <w:t>有人（</w:t>
      </w:r>
      <w:r w:rsidR="00822A20" w:rsidRPr="00822A20">
        <w:t>Transparent Hardware Management of Stacked DRAM as Part of Memory.pptx</w:t>
      </w:r>
      <w:r>
        <w:t>）已经把我的想法用硬件实现了，但是我</w:t>
      </w:r>
      <w:r>
        <w:rPr>
          <w:rFonts w:hint="eastAsia"/>
        </w:rPr>
        <w:t>可以</w:t>
      </w:r>
      <w:r>
        <w:t>把地址翻译暴露给软件，让软件管理。</w:t>
      </w:r>
    </w:p>
    <w:p w:rsidR="00730B5F" w:rsidRDefault="00730B5F">
      <w:pPr>
        <w:pStyle w:val="1"/>
      </w:pPr>
      <w:r>
        <w:rPr>
          <w:rFonts w:hint="eastAsia"/>
        </w:rPr>
        <w:t>相关知识</w:t>
      </w:r>
      <w:r>
        <w:t>积累</w:t>
      </w:r>
    </w:p>
    <w:p w:rsidR="007C3ADA" w:rsidRDefault="007C3ADA" w:rsidP="00B41F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各大</w:t>
      </w:r>
      <w:r>
        <w:t>厂商</w:t>
      </w:r>
      <w:r>
        <w:rPr>
          <w:rFonts w:hint="eastAsia"/>
        </w:rPr>
        <w:t>片上</w:t>
      </w:r>
      <w:r>
        <w:t>内存的数据</w:t>
      </w:r>
      <w:r w:rsidR="00314C19">
        <w:rPr>
          <w:rFonts w:hint="eastAsia"/>
        </w:rPr>
        <w:t>，</w:t>
      </w:r>
      <w:proofErr w:type="gramStart"/>
      <w:r w:rsidR="00314C19">
        <w:t>应用自</w:t>
      </w:r>
      <w:proofErr w:type="gramEnd"/>
      <w:r w:rsidR="00314C19">
        <w:rPr>
          <w:rFonts w:hint="eastAsia"/>
        </w:rPr>
        <w:t>[</w:t>
      </w:r>
      <w:r w:rsidR="00314C19">
        <w:t>Banshee: Bandwidth-E</w:t>
      </w:r>
      <w:r w:rsidR="00314C19" w:rsidRPr="00582548">
        <w:rPr>
          <w:rFonts w:ascii="Cambria" w:hAnsi="Cambria" w:cs="Cambria"/>
        </w:rPr>
        <w:t>ﬀ</w:t>
      </w:r>
      <w:r w:rsidR="00314C19">
        <w:t xml:space="preserve">icient DRAM Caching via </w:t>
      </w:r>
      <w:proofErr w:type="spellStart"/>
      <w:r w:rsidR="00314C19">
        <w:t>Sofware</w:t>
      </w:r>
      <w:proofErr w:type="spellEnd"/>
      <w:r w:rsidR="00314C19">
        <w:t>/Hardware Cooperation</w:t>
      </w:r>
      <w:r w:rsidR="00314C19">
        <w:rPr>
          <w:rFonts w:hint="eastAsia"/>
        </w:rPr>
        <w:t>]</w:t>
      </w:r>
      <w:r>
        <w:t>：</w:t>
      </w:r>
      <w:r w:rsidR="00582548">
        <w:t xml:space="preserve">Bandwidth/FLOPS2 ratio for </w:t>
      </w:r>
      <w:proofErr w:type="spellStart"/>
      <w:r w:rsidR="00582548">
        <w:t>Nvidia’s</w:t>
      </w:r>
      <w:proofErr w:type="spellEnd"/>
      <w:r w:rsidR="00582548">
        <w:t xml:space="preserve"> P100 (Pascal) system (0.14 B/FLOP) [4], </w:t>
      </w:r>
      <w:proofErr w:type="spellStart"/>
      <w:r w:rsidR="00582548">
        <w:t>Nvidia’s</w:t>
      </w:r>
      <w:proofErr w:type="spellEnd"/>
      <w:r w:rsidR="00582548">
        <w:t xml:space="preserve"> V100 (Volta) system (0.12 B/FLOP) [6], and Intel’s Knights Landing system (0.12 B/FLOP) [56]</w:t>
      </w:r>
    </w:p>
    <w:p w:rsidR="00730B5F" w:rsidRDefault="00730B5F" w:rsidP="007C3ADA">
      <w:pPr>
        <w:pStyle w:val="a3"/>
        <w:numPr>
          <w:ilvl w:val="1"/>
          <w:numId w:val="4"/>
        </w:numPr>
        <w:ind w:firstLineChars="0"/>
      </w:pPr>
      <w:r>
        <w:t>P100 [4] has 16GB in-package High Bandwidth Memory (HBM) with a bandwidth of 732 GB/s. Its cores provide 5300 GFLOPS for double-precision operations.</w:t>
      </w:r>
    </w:p>
    <w:p w:rsidR="00730B5F" w:rsidRDefault="00730B5F" w:rsidP="00730B5F">
      <w:pPr>
        <w:pStyle w:val="a3"/>
        <w:numPr>
          <w:ilvl w:val="1"/>
          <w:numId w:val="4"/>
        </w:numPr>
        <w:ind w:firstLineChars="0"/>
      </w:pPr>
      <w:r>
        <w:t xml:space="preserve">V100 [6] has 16 GB of in-package HBM2 with a bandwidth of 900 GB/s. Its cores provide 7500 GFLOPS for double-precision operations. </w:t>
      </w:r>
    </w:p>
    <w:p w:rsidR="00730B5F" w:rsidRDefault="00730B5F" w:rsidP="00730B5F">
      <w:pPr>
        <w:pStyle w:val="a3"/>
        <w:numPr>
          <w:ilvl w:val="1"/>
          <w:numId w:val="4"/>
        </w:numPr>
        <w:ind w:firstLineChars="0"/>
      </w:pPr>
      <w:r>
        <w:t>Intel Xeon Phi 7290 [56] has 16 GB in-package DRAM with bandwidth of 400+GB/s. Its cores provide 3456 GFLOPS for double-precision operations</w:t>
      </w:r>
    </w:p>
    <w:p w:rsidR="00994E5F" w:rsidRDefault="00994E5F" w:rsidP="00994E5F">
      <w:pPr>
        <w:pStyle w:val="a3"/>
        <w:numPr>
          <w:ilvl w:val="0"/>
          <w:numId w:val="4"/>
        </w:numPr>
        <w:ind w:firstLineChars="0"/>
      </w:pPr>
      <w:r>
        <w:lastRenderedPageBreak/>
        <w:t>片上</w:t>
      </w:r>
      <w:r>
        <w:rPr>
          <w:rFonts w:hint="eastAsia"/>
        </w:rPr>
        <w:t>内存</w:t>
      </w:r>
      <w:r>
        <w:t>做Cache的</w:t>
      </w:r>
      <w:r>
        <w:rPr>
          <w:rFonts w:hint="eastAsia"/>
        </w:rPr>
        <w:t>工作</w:t>
      </w:r>
      <w:r>
        <w:t>对比</w:t>
      </w:r>
      <w:r w:rsidR="00011D63">
        <w:rPr>
          <w:rFonts w:hint="eastAsia"/>
        </w:rPr>
        <w:t>，引自</w:t>
      </w:r>
      <w:r w:rsidR="00011D63">
        <w:t>同上</w:t>
      </w:r>
      <w:r w:rsidR="00011D63">
        <w:rPr>
          <w:rFonts w:hint="eastAsia"/>
        </w:rPr>
        <w:t xml:space="preserve"> </w:t>
      </w:r>
    </w:p>
    <w:p w:rsidR="0071352F" w:rsidRDefault="0071352F" w:rsidP="00B655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文章[</w:t>
      </w:r>
      <w:r w:rsidR="00E13BFF">
        <w:t>CHOP: Adaptive Filter-Based DRAM Caching for CMP Server Platforms</w:t>
      </w:r>
      <w:r>
        <w:rPr>
          <w:rFonts w:hint="eastAsia"/>
        </w:rPr>
        <w:t>]中</w:t>
      </w:r>
      <w:r>
        <w:t>提到，把片上内存做Cache</w:t>
      </w:r>
      <w:r>
        <w:rPr>
          <w:rFonts w:hint="eastAsia"/>
        </w:rPr>
        <w:t>时</w:t>
      </w:r>
      <w:r>
        <w:t>，和普通DRAM之间进行数据替换导致的</w:t>
      </w:r>
      <w:r>
        <w:rPr>
          <w:rFonts w:hint="eastAsia"/>
        </w:rPr>
        <w:t>带宽</w:t>
      </w:r>
      <w:r>
        <w:t>浪费，可能比</w:t>
      </w:r>
      <w:r>
        <w:rPr>
          <w:rFonts w:hint="eastAsia"/>
        </w:rPr>
        <w:t>直接</w:t>
      </w:r>
      <w:r>
        <w:t>把片上内存做普通</w:t>
      </w:r>
      <w:r>
        <w:rPr>
          <w:rFonts w:hint="eastAsia"/>
        </w:rPr>
        <w:t>内存</w:t>
      </w:r>
      <w:r>
        <w:t>使用更</w:t>
      </w:r>
      <w:r>
        <w:rPr>
          <w:rFonts w:hint="eastAsia"/>
        </w:rPr>
        <w:t>严重</w:t>
      </w:r>
      <w:r>
        <w:t>。</w:t>
      </w:r>
    </w:p>
    <w:p w:rsidR="007C108F" w:rsidRDefault="007C108F" w:rsidP="00B655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t>片上内存做cache相关文章对比：</w:t>
      </w:r>
    </w:p>
    <w:p w:rsidR="00B20660" w:rsidRPr="00730B5F" w:rsidRDefault="00B20660" w:rsidP="009108C9">
      <w:r>
        <w:rPr>
          <w:noProof/>
        </w:rPr>
        <w:drawing>
          <wp:inline distT="0" distB="0" distL="0" distR="0" wp14:anchorId="61B2AEEE" wp14:editId="3D5F0D98">
            <wp:extent cx="5274310" cy="154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60" w:rsidRPr="0073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269"/>
    <w:multiLevelType w:val="hybridMultilevel"/>
    <w:tmpl w:val="FF32BF26"/>
    <w:lvl w:ilvl="0" w:tplc="E148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4099F"/>
    <w:multiLevelType w:val="hybridMultilevel"/>
    <w:tmpl w:val="97004630"/>
    <w:lvl w:ilvl="0" w:tplc="8CD082C8">
      <w:start w:val="1"/>
      <w:numFmt w:val="decimal"/>
      <w:lvlText w:val="%1."/>
      <w:lvlJc w:val="left"/>
      <w:pPr>
        <w:ind w:left="360" w:hanging="360"/>
      </w:pPr>
      <w:rPr>
        <w:rFonts w:ascii="LinLibertineT" w:hAnsi="LinLibertineT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A5CEF"/>
    <w:multiLevelType w:val="hybridMultilevel"/>
    <w:tmpl w:val="824AEAD6"/>
    <w:lvl w:ilvl="0" w:tplc="2BDAA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85FE1"/>
    <w:multiLevelType w:val="hybridMultilevel"/>
    <w:tmpl w:val="6A884B2A"/>
    <w:lvl w:ilvl="0" w:tplc="F9CCC802">
      <w:start w:val="1"/>
      <w:numFmt w:val="decimal"/>
      <w:lvlText w:val="%1．"/>
      <w:lvlJc w:val="left"/>
      <w:pPr>
        <w:ind w:left="360" w:hanging="360"/>
      </w:pPr>
      <w:rPr>
        <w:rFonts w:ascii="LinLibertineT" w:hAnsi="LinLibertineT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57FE5"/>
    <w:multiLevelType w:val="hybridMultilevel"/>
    <w:tmpl w:val="8E48DD72"/>
    <w:lvl w:ilvl="0" w:tplc="A1B08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C5290"/>
    <w:multiLevelType w:val="hybridMultilevel"/>
    <w:tmpl w:val="4766748E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E54B3"/>
    <w:multiLevelType w:val="hybridMultilevel"/>
    <w:tmpl w:val="E370F43A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31DF3"/>
    <w:multiLevelType w:val="hybridMultilevel"/>
    <w:tmpl w:val="FDF89D62"/>
    <w:lvl w:ilvl="0" w:tplc="8E12E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80620C"/>
    <w:multiLevelType w:val="hybridMultilevel"/>
    <w:tmpl w:val="22521C6E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4F"/>
    <w:rsid w:val="00011D63"/>
    <w:rsid w:val="00053FCF"/>
    <w:rsid w:val="000560D7"/>
    <w:rsid w:val="00080CC8"/>
    <w:rsid w:val="000F02A8"/>
    <w:rsid w:val="00127CBD"/>
    <w:rsid w:val="0016760E"/>
    <w:rsid w:val="0017317F"/>
    <w:rsid w:val="0017752C"/>
    <w:rsid w:val="001D7693"/>
    <w:rsid w:val="001F734E"/>
    <w:rsid w:val="0021678E"/>
    <w:rsid w:val="00223ADD"/>
    <w:rsid w:val="00276DB9"/>
    <w:rsid w:val="002E671C"/>
    <w:rsid w:val="00307259"/>
    <w:rsid w:val="00313CC7"/>
    <w:rsid w:val="00314C19"/>
    <w:rsid w:val="00322C4F"/>
    <w:rsid w:val="00322F2C"/>
    <w:rsid w:val="00344768"/>
    <w:rsid w:val="00394B2F"/>
    <w:rsid w:val="003A676F"/>
    <w:rsid w:val="003F6756"/>
    <w:rsid w:val="00405065"/>
    <w:rsid w:val="004054BC"/>
    <w:rsid w:val="004118F6"/>
    <w:rsid w:val="00440DA8"/>
    <w:rsid w:val="0045562A"/>
    <w:rsid w:val="00460B58"/>
    <w:rsid w:val="004843E9"/>
    <w:rsid w:val="00542A0D"/>
    <w:rsid w:val="00552921"/>
    <w:rsid w:val="00581285"/>
    <w:rsid w:val="00582548"/>
    <w:rsid w:val="005A0FC2"/>
    <w:rsid w:val="005E3D75"/>
    <w:rsid w:val="006B0611"/>
    <w:rsid w:val="006B26EF"/>
    <w:rsid w:val="006C7A4F"/>
    <w:rsid w:val="006D6D2C"/>
    <w:rsid w:val="006E4342"/>
    <w:rsid w:val="0070064B"/>
    <w:rsid w:val="0071352F"/>
    <w:rsid w:val="00730B5F"/>
    <w:rsid w:val="00736836"/>
    <w:rsid w:val="007650E1"/>
    <w:rsid w:val="00786E2D"/>
    <w:rsid w:val="007878B9"/>
    <w:rsid w:val="007A4C70"/>
    <w:rsid w:val="007C108F"/>
    <w:rsid w:val="007C3ADA"/>
    <w:rsid w:val="007F5470"/>
    <w:rsid w:val="00822A20"/>
    <w:rsid w:val="00823F95"/>
    <w:rsid w:val="00824641"/>
    <w:rsid w:val="00840299"/>
    <w:rsid w:val="00842DF0"/>
    <w:rsid w:val="008A41C3"/>
    <w:rsid w:val="008D119C"/>
    <w:rsid w:val="0091034C"/>
    <w:rsid w:val="009108C9"/>
    <w:rsid w:val="009639D2"/>
    <w:rsid w:val="00994E5F"/>
    <w:rsid w:val="00A172C3"/>
    <w:rsid w:val="00A26138"/>
    <w:rsid w:val="00A607E4"/>
    <w:rsid w:val="00A763DB"/>
    <w:rsid w:val="00AB1A03"/>
    <w:rsid w:val="00AB2D4E"/>
    <w:rsid w:val="00AC14AF"/>
    <w:rsid w:val="00B20660"/>
    <w:rsid w:val="00B95B68"/>
    <w:rsid w:val="00BB3AE5"/>
    <w:rsid w:val="00BD760E"/>
    <w:rsid w:val="00BE378F"/>
    <w:rsid w:val="00C14432"/>
    <w:rsid w:val="00C620B5"/>
    <w:rsid w:val="00CC3B8B"/>
    <w:rsid w:val="00CE727A"/>
    <w:rsid w:val="00D425D7"/>
    <w:rsid w:val="00D611F8"/>
    <w:rsid w:val="00D876F2"/>
    <w:rsid w:val="00DF57A7"/>
    <w:rsid w:val="00E13BFF"/>
    <w:rsid w:val="00E32AAE"/>
    <w:rsid w:val="00E436C2"/>
    <w:rsid w:val="00EC18A6"/>
    <w:rsid w:val="00ED6B17"/>
    <w:rsid w:val="00EF5BAA"/>
    <w:rsid w:val="00EF7B28"/>
    <w:rsid w:val="00F11483"/>
    <w:rsid w:val="00F31043"/>
    <w:rsid w:val="00F46FE3"/>
    <w:rsid w:val="00F5642B"/>
    <w:rsid w:val="00F60DB6"/>
    <w:rsid w:val="00F948C9"/>
    <w:rsid w:val="00F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E778"/>
  <w15:chartTrackingRefBased/>
  <w15:docId w15:val="{C8E2992B-4596-4828-BEBB-ACCFEDB0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48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7317F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7317F"/>
    <w:rPr>
      <w:rFonts w:ascii="LinLibertineTI" w:hAnsi="LinLibertineTI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182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Qianlong</dc:creator>
  <cp:keywords/>
  <dc:description/>
  <cp:lastModifiedBy>qianlong zhang</cp:lastModifiedBy>
  <cp:revision>95</cp:revision>
  <dcterms:created xsi:type="dcterms:W3CDTF">2019-01-30T08:48:00Z</dcterms:created>
  <dcterms:modified xsi:type="dcterms:W3CDTF">2019-02-16T10:02:00Z</dcterms:modified>
</cp:coreProperties>
</file>