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v2.18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在线正文预览：每次渲染都会生成一个自包含阅读页，并默认同步到远端——仓库根目录 preview/&lt;项目&gt;.html 与索引 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/(root) → Save（预览在根目录 preview/，用默认根目录源即可；若选 /docs 源则地址变为 /docs/preview/）。不想自动推送可设环境变量 NJE_PREVIEW_AUTOPUSH=0，或命令加 --no-publish。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