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259" w:lineRule="auto"/>
        <w:jc w:val="center"/>
      </w:pPr>
      <w:r>
        <w:rPr>
          <w:rFonts w:ascii="微软雅黑" w:hAnsi="微软雅黑" w:eastAsia="微软雅黑"/>
          <w:b/>
          <w:color w:val="0B1F4D"/>
          <w:sz w:val="60"/>
        </w:rPr>
        <w:t>AI 心理辅导系统</w:t>
      </w:r>
    </w:p>
    <w:p>
      <w:pPr>
        <w:spacing w:before="0" w:after="240" w:line="259" w:lineRule="auto"/>
        <w:jc w:val="center"/>
      </w:pPr>
      <w:r>
        <w:rPr>
          <w:rFonts w:ascii="微软雅黑" w:hAnsi="微软雅黑" w:eastAsia="微软雅黑"/>
          <w:b/>
          <w:color w:val="174EA6"/>
          <w:sz w:val="52"/>
        </w:rPr>
        <w:t>完整产品架构图</w:t>
      </w:r>
    </w:p>
    <w:p>
      <w:pPr>
        <w:spacing w:before="0" w:after="240" w:line="259" w:lineRule="auto"/>
        <w:jc w:val="center"/>
      </w:pPr>
      <w:r>
        <w:rPr>
          <w:rFonts w:ascii="微软雅黑" w:hAnsi="微软雅黑" w:eastAsia="微软雅黑"/>
          <w:b w:val="0"/>
          <w:color w:val="334155"/>
          <w:sz w:val="27"/>
        </w:rPr>
        <w:t>面向校园心理健康陪伴、早期筛查、老师在环干预与危机转介的产品架构设计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7EF"/>
            <w:tcBorders>
              <w:top w:val="single" w:sz="8" w:space="0" w:color="8ACB9A"/>
              <w:left w:val="single" w:sz="8" w:space="0" w:color="8ACB9A"/>
              <w:bottom w:val="single" w:sz="8" w:space="0" w:color="8ACB9A"/>
              <w:right w:val="single" w:sz="8" w:space="0" w:color="8ACB9A"/>
              <w:insideH w:val="single" w:sz="8" w:space="0" w:color="8ACB9A"/>
              <w:insideV w:val="single" w:sz="8" w:space="0" w:color="8ACB9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F2A5F"/>
                <w:sz w:val="22"/>
              </w:rPr>
              <w:t>架构结论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本系统应定位为“校园心理健康陪伴与早期情绪支持系统”，不是“AI 心理医生”或“AI 治疗师”。AI 负责低风险陪伴、标准化筛查、流程引导和摘要生成；心理老师负责判断、干预、转介与闭环跟进；危机事件必须进入人工处置链路。</w:t>
            </w:r>
          </w:p>
        </w:tc>
      </w:tr>
    </w:tbl>
    <w:p>
      <w:pPr>
        <w:spacing w:before="240" w:after="40" w:line="259" w:lineRule="auto"/>
        <w:jc w:val="center"/>
      </w:pPr>
      <w:r>
        <w:rPr>
          <w:rFonts w:ascii="微软雅黑" w:hAnsi="微软雅黑" w:eastAsia="微软雅黑"/>
          <w:b w:val="0"/>
          <w:color w:val="475569"/>
          <w:sz w:val="20"/>
        </w:rPr>
        <w:t>输出文件：01_心理辅导系统完整产品架构图.docx</w:t>
      </w:r>
    </w:p>
    <w:p>
      <w:pPr>
        <w:spacing w:before="0" w:after="320" w:line="259" w:lineRule="auto"/>
        <w:jc w:val="center"/>
      </w:pPr>
      <w:r>
        <w:rPr>
          <w:rFonts w:ascii="微软雅黑" w:hAnsi="微软雅黑" w:eastAsia="微软雅黑"/>
          <w:b w:val="0"/>
          <w:color w:val="475569"/>
          <w:sz w:val="20"/>
        </w:rPr>
        <w:t>日期：2026-05-29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547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8"/>
              </w:rPr>
              <w:t>源材料</w:t>
            </w:r>
          </w:p>
        </w:tc>
        <w:tc>
          <w:tcPr>
            <w:tcW w:type="dxa" w:w="950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8"/>
              </w:rPr>
              <w:t>用途</w:t>
            </w:r>
          </w:p>
        </w:tc>
      </w:tr>
      <w:tr>
        <w:tc>
          <w:tcPr>
            <w:tcW w:type="dxa" w:w="54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8"/>
              </w:rPr>
              <w:t>AI心理辅导系统.docx</w:t>
            </w:r>
          </w:p>
        </w:tc>
        <w:tc>
          <w:tcPr>
            <w:tcW w:type="dxa" w:w="950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8"/>
              </w:rPr>
              <w:t>提取原始产品形态、功能模块、隐私保护与身份认证要求</w:t>
            </w:r>
          </w:p>
        </w:tc>
      </w:tr>
      <w:tr>
        <w:tc>
          <w:tcPr>
            <w:tcW w:type="dxa" w:w="54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8"/>
              </w:rPr>
              <w:t>AI小学生心理辅导系统建设方案.docx</w:t>
            </w:r>
          </w:p>
        </w:tc>
        <w:tc>
          <w:tcPr>
            <w:tcW w:type="dxa" w:w="950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8"/>
              </w:rPr>
              <w:t>提取产品定位、四层心理支持体系、多 Agent 架构、隐私安全与实施路线</w:t>
            </w:r>
          </w:p>
        </w:tc>
      </w:tr>
      <w:tr>
        <w:tc>
          <w:tcPr>
            <w:tcW w:type="dxa" w:w="54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8"/>
              </w:rPr>
              <w:t>AI小学生心理辅导系统架构图.png</w:t>
            </w:r>
          </w:p>
        </w:tc>
        <w:tc>
          <w:tcPr>
            <w:tcW w:type="dxa" w:w="950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8"/>
              </w:rPr>
              <w:t>借鉴分层架构表达方式，并扩展为更细的产品、数据、安全与演进架构</w:t>
            </w:r>
          </w:p>
        </w:tc>
      </w:tr>
    </w:tbl>
    <w:p>
      <w:pPr>
        <w:spacing w:before="0" w:after="60" w:line="259" w:lineRule="auto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目录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1. 产品定位与架构边界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2. 架构方案取舍与工程原则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3. 完整产品架构总图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4. 分层架构细化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5. 核心业务流程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6. 数据流与权限流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7. MVP / 二期 / 三期架构演进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8. 风险、指标与验证清单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附录：参考架构图</w:t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1. 产品定位与架构边界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F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  <w:insideH w:val="single" w:sz="8" w:space="0" w:color="8EAADB"/>
              <w:insideV w:val="single" w:sz="8" w:space="0" w:color="8EAAD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F2A5F"/>
                <w:sz w:val="22"/>
              </w:rPr>
              <w:t>一句话定位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面向小学生与学校心理老师的“低门槛表达 + 早期筛查 + 标准化辅导流程 + 风险预警 + 人工转介闭环”系统。系统的第一责任主体是学校心理服务团队，AI 是工具层能力，不承担诊断、治疗或危机处置职责。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80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维度</w:t>
            </w:r>
          </w:p>
        </w:tc>
        <w:tc>
          <w:tcPr>
            <w:tcW w:type="dxa" w:w="71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推荐定义</w:t>
            </w:r>
          </w:p>
        </w:tc>
        <w:tc>
          <w:tcPr>
            <w:tcW w:type="dxa" w:w="604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边界说明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服务对象</w:t>
            </w:r>
          </w:p>
        </w:tc>
        <w:tc>
          <w:tcPr>
            <w:tcW w:type="dxa" w:w="71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学生、心理老师、班主任/任课老师、学校管理员；后期可扩展家长协同与第三方专业机构协同。</w:t>
            </w:r>
          </w:p>
        </w:tc>
        <w:tc>
          <w:tcPr>
            <w:tcW w:type="dxa" w:w="60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学生是被保护对象，不是被监控对象；老师是干预主体，不是系统的被动接收者。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核心目标</w:t>
            </w:r>
          </w:p>
        </w:tc>
        <w:tc>
          <w:tcPr>
            <w:tcW w:type="dxa" w:w="71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降低表达门槛；提高筛查效率；提供基础情绪支持；形成风险预警和转介闭环；沉淀可治理的心理健康工作台。</w:t>
            </w:r>
          </w:p>
        </w:tc>
        <w:tc>
          <w:tcPr>
            <w:tcW w:type="dxa" w:w="60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不以替代心理咨询室、替代心理老师或替代专业医疗服务为目标。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AI 角色</w:t>
            </w:r>
          </w:p>
        </w:tc>
        <w:tc>
          <w:tcPr>
            <w:tcW w:type="dxa" w:w="71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情绪陪伴助手、流程引导助手、风险筛查助手、报告摘要助手、知识检索助手。</w:t>
            </w:r>
          </w:p>
        </w:tc>
        <w:tc>
          <w:tcPr>
            <w:tcW w:type="dxa" w:w="60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不做医学诊断；不做治疗承诺；不提供药物建议；不单独处理危机事件。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人工在环</w:t>
            </w:r>
          </w:p>
        </w:tc>
        <w:tc>
          <w:tcPr>
            <w:tcW w:type="dxa" w:w="71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心理老师对风险分级、干预策略、转介决策和跟进闭环拥有最终判断权。</w:t>
            </w:r>
          </w:p>
        </w:tc>
        <w:tc>
          <w:tcPr>
            <w:tcW w:type="dxa" w:w="60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红色风险必须转人工；AI 不允许把“继续聊天”作为危机处置方案。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数据原则</w:t>
            </w:r>
          </w:p>
        </w:tc>
        <w:tc>
          <w:tcPr>
            <w:tcW w:type="dxa" w:w="71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默认最小化采集、分级授权、摘要优先、原始内容限时保存、敏感内容脱敏展示。</w:t>
            </w:r>
          </w:p>
        </w:tc>
        <w:tc>
          <w:tcPr>
            <w:tcW w:type="dxa" w:w="60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不默认保存原始语音、面部影像和完整聊天全文；如确需保存，需明确授权、用途、期限和访问审批。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1.1 产品能力边界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4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允许做</w:t>
            </w:r>
          </w:p>
        </w:tc>
        <w:tc>
          <w:tcPr>
            <w:tcW w:type="dxa" w:w="504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必须谨慎做</w:t>
            </w:r>
          </w:p>
        </w:tc>
        <w:tc>
          <w:tcPr>
            <w:tcW w:type="dxa" w:w="489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明确不做</w:t>
            </w:r>
          </w:p>
        </w:tc>
      </w:tr>
      <w:tr>
        <w:tc>
          <w:tcPr>
            <w:tcW w:type="dxa" w:w="50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情绪表达陪伴；轻度 CBT 流程引导；标准量表测评；压力与情绪趋势记录；老师工作台；风险预警；转介记录。</w:t>
            </w:r>
          </w:p>
        </w:tc>
        <w:tc>
          <w:tcPr>
            <w:tcW w:type="dxa" w:w="50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语音识别、TTS、面部微表情、机器人终端、家长通知、外部专业机构协同、长周期画像分析。</w:t>
            </w:r>
          </w:p>
        </w:tc>
        <w:tc>
          <w:tcPr>
            <w:tcW w:type="dxa" w:w="48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诊断抑郁症/焦虑症等疾病；治疗承诺；药物建议；无人工介入的危机处置；对学生进行持续监控；给班主任开放聊天全文。</w:t>
            </w:r>
          </w:p>
        </w:tc>
      </w:tr>
      <w:tr>
        <w:tc>
          <w:tcPr>
            <w:tcW w:type="dxa" w:w="50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以 5 到 12 轮有限回合对话为主，目标导向、及时收束，减少依赖。</w:t>
            </w:r>
          </w:p>
        </w:tc>
        <w:tc>
          <w:tcPr>
            <w:tcW w:type="dxa" w:w="50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高风险摘要可保留必要证据片段，但需审批、审计和留痕。</w:t>
            </w:r>
          </w:p>
        </w:tc>
        <w:tc>
          <w:tcPr>
            <w:tcW w:type="dxa" w:w="48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无限陪聊、鼓励依赖 AI、引导学生远离现实支持系统。</w:t>
            </w:r>
          </w:p>
        </w:tc>
      </w:tr>
    </w:tbl>
    <w:p>
      <w:pPr>
        <w:spacing w:before="0" w:after="6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2. 架构方案取舍与工程原则</w:t>
      </w: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2.1 两种可行方案比较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88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方案</w:t>
            </w:r>
          </w:p>
        </w:tc>
        <w:tc>
          <w:tcPr>
            <w:tcW w:type="dxa" w:w="345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核心形态</w:t>
            </w:r>
          </w:p>
        </w:tc>
        <w:tc>
          <w:tcPr>
            <w:tcW w:type="dxa" w:w="316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优点</w:t>
            </w:r>
          </w:p>
        </w:tc>
        <w:tc>
          <w:tcPr>
            <w:tcW w:type="dxa" w:w="360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风险与不足</w:t>
            </w:r>
          </w:p>
        </w:tc>
        <w:tc>
          <w:tcPr>
            <w:tcW w:type="dxa" w:w="187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建议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方案 A：Web SaaS + 学校私有化数据域 + 文本优先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学生通过浏览器/平板进入；教师后台管理；AI 推理通过模型网关；数据按学校隔离存储。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上线最快；合规风险最低；硬件依赖少；便于迭代；符合 MVP 范围。</w:t>
            </w:r>
          </w:p>
        </w:tc>
        <w:tc>
          <w:tcPr>
            <w:tcW w:type="dxa" w:w="36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早期体验不如机器人具身交互；语音和多模态能力需要二期补齐。</w:t>
            </w:r>
          </w:p>
        </w:tc>
        <w:tc>
          <w:tcPr>
            <w:tcW w:type="dxa" w:w="18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推荐作为 MVP 主架构。</w:t>
            </w:r>
          </w:p>
        </w:tc>
      </w:tr>
      <w:tr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方案 B：多模态 + 机器人终端 + 本地大模型同步建设</w:t>
            </w:r>
          </w:p>
        </w:tc>
        <w:tc>
          <w:tcPr>
            <w:tcW w:type="dxa" w:w="34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心理咨询室机器人/摄像头/麦克风；本地或混合模型；多模态情绪识别。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体验更丰富；适合示范校展示；具身化交互更有吸引力。</w:t>
            </w:r>
          </w:p>
        </w:tc>
        <w:tc>
          <w:tcPr>
            <w:tcW w:type="dxa" w:w="36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成本高；未成年人数据风险高；设备运维复杂；需求不稳定时容易过度建设。</w:t>
            </w:r>
          </w:p>
        </w:tc>
        <w:tc>
          <w:tcPr>
            <w:tcW w:type="dxa" w:w="18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不建议首期作为主线，可作为三期示范能力。</w:t>
            </w:r>
          </w:p>
        </w:tc>
      </w:tr>
    </w:tbl>
    <w:p>
      <w:pPr>
        <w:spacing w:before="0" w:after="6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7E6"/>
            <w:tcBorders>
              <w:top w:val="single" w:sz="8" w:space="0" w:color="E6B75A"/>
              <w:left w:val="single" w:sz="8" w:space="0" w:color="E6B75A"/>
              <w:bottom w:val="single" w:sz="8" w:space="0" w:color="E6B75A"/>
              <w:right w:val="single" w:sz="8" w:space="0" w:color="E6B75A"/>
              <w:insideH w:val="single" w:sz="8" w:space="0" w:color="E6B75A"/>
              <w:insideV w:val="single" w:sz="8" w:space="0" w:color="E6B7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F2A5F"/>
                <w:sz w:val="22"/>
              </w:rPr>
              <w:t>推荐顺序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先做方案 A，验证“学生愿意表达、老师能高效筛查、风险能闭环处理”三个核心假设；再按二期、三期逐步扩展语音、多模态、机器人和家校协同。</w:t>
            </w:r>
          </w:p>
        </w:tc>
      </w:tr>
    </w:tbl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2.2 工程原则落地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23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原则</w:t>
            </w:r>
          </w:p>
        </w:tc>
        <w:tc>
          <w:tcPr>
            <w:tcW w:type="dxa" w:w="74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在本架构中的落实</w:t>
            </w:r>
          </w:p>
        </w:tc>
        <w:tc>
          <w:tcPr>
            <w:tcW w:type="dxa" w:w="525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如果违背会出现的问题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KISS 简单至上</w:t>
            </w:r>
          </w:p>
        </w:tc>
        <w:tc>
          <w:tcPr>
            <w:tcW w:type="dxa" w:w="74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首期采用 Web、文本对话、规则 + Agent + LLM 混合架构；每层职责清晰，避免把硬件、多模态、本地模型一次性堆满。</w:t>
            </w:r>
          </w:p>
        </w:tc>
        <w:tc>
          <w:tcPr>
            <w:tcW w:type="dxa" w:w="52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交付周期拉长，老师工作台还未验证就陷入设备运维和模型调优。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YAGNI 当前够用</w:t>
            </w:r>
          </w:p>
        </w:tc>
        <w:tc>
          <w:tcPr>
            <w:tcW w:type="dxa" w:w="74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MVP 不默认做人脸识别、机器人终端、校园全量画像、复杂家校协同；仅保留必要扩展接口。</w:t>
            </w:r>
          </w:p>
        </w:tc>
        <w:tc>
          <w:tcPr>
            <w:tcW w:type="dxa" w:w="52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过度采集未成年人敏感数据，合规成本和解释成本显著上升。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SOLID 模块化</w:t>
            </w:r>
          </w:p>
        </w:tc>
        <w:tc>
          <w:tcPr>
            <w:tcW w:type="dxa" w:w="74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对话、测评、预警、档案、报告、权限、通知、审计拆分为独立服务；Agent 按单一职责编排。</w:t>
            </w:r>
          </w:p>
        </w:tc>
        <w:tc>
          <w:tcPr>
            <w:tcW w:type="dxa" w:w="52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风险规则、对话逻辑和报告生成耦合，后续很难单独替换模型或升级流程。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DRY 消除重复</w:t>
            </w:r>
          </w:p>
        </w:tc>
        <w:tc>
          <w:tcPr>
            <w:tcW w:type="dxa" w:w="74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统一身份、权限、审计、模型网关、知识库、通知服务；不同端复用同一业务服务和风险分级标准。</w:t>
            </w:r>
          </w:p>
        </w:tc>
        <w:tc>
          <w:tcPr>
            <w:tcW w:type="dxa" w:w="52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各端各自实现规则，导致预警口径不一致、审计链断裂。</w:t>
            </w:r>
          </w:p>
        </w:tc>
      </w:tr>
    </w:tbl>
    <w:p>
      <w:pPr>
        <w:spacing w:before="0" w:after="6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3. 完整产品架构总图</w:t>
      </w:r>
    </w:p>
    <w:p>
      <w:pPr>
        <w:spacing w:before="0" w:after="80" w:line="259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下图以“用户触点—应用功能—Agent 编排—AI 能力—数据服务—基础设施”为主轴，并把外部集成、安全合规作为横切层处理。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0F172A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目标层：降低表达门槛｜提升老师筛查效率｜早期识别风险｜科学、温暖、安全地支持学生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用户接入层                 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学生：PC/平板/小程序/可选机器人    心理老师：PC管理台/移动端    班主任：风险概览端    管理员：系统后台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应用功能层                 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心理陪伴对话｜情绪评估｜标准化测评｜放松训练｜成长档案｜预警与干预｜教师工作台｜运营与配置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AI Agent 协同层            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Safety Agent → Emotion Agent → Triage Agent → CBT Agent / Conversation Agent → Report Agent → Memory Agent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Escalation Agent 横切全流程：红色风险立即转人工，AI 不独立处置危机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AI 能力支撑层              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LLM模型网关｜Prompt模板库｜心理知识库RAG｜情绪识别｜意图识别｜风险识别｜ASR/TTS｜输出审查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数据与服务层               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对话服务｜用户与权限服务｜测评服务｜预警服务｜档案服务｜报告服务｜知识库服务｜通知服务｜审计服务｜文件服务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数据中台：数据分类分级｜脱敏｜清洗｜加密存储｜统计分析｜可视化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基础设施层                 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学校私有云/专有云/混合云｜容器平台｜PostgreSQL/Redis/对象存储/向量库｜VPC/防火墙/WAF｜备份容灾｜监控告警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横切层：外部集成 + 安全合规                   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│ 钉钉/企微/统一身份认证/短信邮件/第三方测评授权/硬件设备；HTTPS/TLS、AES-256、最小权限、审计、脱敏、留痕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3.1 架构分层摘要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0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层级</w:t>
            </w:r>
          </w:p>
        </w:tc>
        <w:tc>
          <w:tcPr>
            <w:tcW w:type="dxa" w:w="475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核心职责</w:t>
            </w:r>
          </w:p>
        </w:tc>
        <w:tc>
          <w:tcPr>
            <w:tcW w:type="dxa" w:w="53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关键组件</w:t>
            </w:r>
          </w:p>
        </w:tc>
        <w:tc>
          <w:tcPr>
            <w:tcW w:type="dxa" w:w="288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首期建设重点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用户接入层</w:t>
            </w:r>
          </w:p>
        </w:tc>
        <w:tc>
          <w:tcPr>
            <w:tcW w:type="dxa" w:w="47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提供不同角色的访问入口与身份识别，保证学生低门槛使用、老师高效处置。</w:t>
            </w:r>
          </w:p>
        </w:tc>
        <w:tc>
          <w:tcPr>
            <w:tcW w:type="dxa" w:w="53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 Web；心理老师工作台；班主任风险概览；管理员后台；可选小程序/机器人。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浏览器 + 平板适配；统一登录；角色隔离。</w:t>
            </w:r>
          </w:p>
        </w:tc>
      </w:tr>
      <w:tr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应用功能层</w:t>
            </w:r>
          </w:p>
        </w:tc>
        <w:tc>
          <w:tcPr>
            <w:tcW w:type="dxa" w:w="47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把心理支持流程产品化，包括对话、评估、测评、训练、档案、预警、教师工作台。</w:t>
            </w:r>
          </w:p>
        </w:tc>
        <w:tc>
          <w:tcPr>
            <w:tcW w:type="dxa" w:w="53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陪伴对话、情绪评估、MHT/SDQ量表、放松训练、成长档案、预警干预、报告导出。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文本对话、标准量表、风险预警、教师后台。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AI Agent 层</w:t>
            </w:r>
          </w:p>
        </w:tc>
        <w:tc>
          <w:tcPr>
            <w:tcW w:type="dxa" w:w="47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把安全、情绪识别、CBT、转人工、报告、记忆拆成可治理的协同 Agent。</w:t>
            </w:r>
          </w:p>
        </w:tc>
        <w:tc>
          <w:tcPr>
            <w:tcW w:type="dxa" w:w="53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Safety、Emotion、Triage、CBT、Conversation、Escalation、Report、Memory Agent。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 + Emotion + CBT + Escalation + Report。</w:t>
            </w:r>
          </w:p>
        </w:tc>
      </w:tr>
      <w:tr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AI 能力支撑层</w:t>
            </w:r>
          </w:p>
        </w:tc>
        <w:tc>
          <w:tcPr>
            <w:tcW w:type="dxa" w:w="47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承载模型、Prompt、知识库、语音、多模态和输出审核能力。</w:t>
            </w:r>
          </w:p>
        </w:tc>
        <w:tc>
          <w:tcPr>
            <w:tcW w:type="dxa" w:w="53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LLM网关、Prompt版本、心理知识库RAG、风险模型、ASR/TTS、模型评测。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模型网关、Prompt模板、知识库、输出审查。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数据与服务层</w:t>
            </w:r>
          </w:p>
        </w:tc>
        <w:tc>
          <w:tcPr>
            <w:tcW w:type="dxa" w:w="47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提供业务服务、数据治理、存储、通知、审计与可视化能力。</w:t>
            </w:r>
          </w:p>
        </w:tc>
        <w:tc>
          <w:tcPr>
            <w:tcW w:type="dxa" w:w="53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用户、对话、测评、预警、档案、报告、知识库、通知、审计、文件服务。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学校租户隔离、权限、审计、加密存储。</w:t>
            </w:r>
          </w:p>
        </w:tc>
      </w:tr>
      <w:tr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基础设施层</w:t>
            </w:r>
          </w:p>
        </w:tc>
        <w:tc>
          <w:tcPr>
            <w:tcW w:type="dxa" w:w="47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保证可靠性、安全性、弹性、备份与运维监控。</w:t>
            </w:r>
          </w:p>
        </w:tc>
        <w:tc>
          <w:tcPr>
            <w:tcW w:type="dxa" w:w="53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私有云/专有云、容器、数据库、对象存储、VPC、安全组、日志监控、备份容灾。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私有化数据域、基础监控、每日备份。</w:t>
            </w:r>
          </w:p>
        </w:tc>
      </w:tr>
    </w:tbl>
    <w:p>
      <w:pPr>
        <w:spacing w:before="0" w:after="6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4. 分层架构细化</w:t>
      </w: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4.1 用户接入层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65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角色</w:t>
            </w:r>
          </w:p>
        </w:tc>
        <w:tc>
          <w:tcPr>
            <w:tcW w:type="dxa" w:w="324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入口</w:t>
            </w:r>
          </w:p>
        </w:tc>
        <w:tc>
          <w:tcPr>
            <w:tcW w:type="dxa" w:w="345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核心任务</w:t>
            </w:r>
          </w:p>
        </w:tc>
        <w:tc>
          <w:tcPr>
            <w:tcW w:type="dxa" w:w="316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认证与授权</w:t>
            </w:r>
          </w:p>
        </w:tc>
        <w:tc>
          <w:tcPr>
            <w:tcW w:type="dxa" w:w="345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隐私与安全约束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</w:t>
            </w:r>
          </w:p>
        </w:tc>
        <w:tc>
          <w:tcPr>
            <w:tcW w:type="dxa" w:w="32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PC 浏览器、机房电脑、平板、后期小程序；心理咨询室可选机器人。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发起情绪表达；完成测评；接受放松训练；查看自己的阶段性建议。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MVP 建议学号/校园账号 + 一次性授权；后期可接入学校统一身份认证。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不默认启用人脸识别；不展示风险标签；不让学生看到系统判定细节，避免标签化。</w:t>
            </w:r>
          </w:p>
        </w:tc>
      </w:tr>
      <w:tr>
        <w:tc>
          <w:tcPr>
            <w:tcW w:type="dxa" w:w="16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</w:t>
            </w:r>
          </w:p>
        </w:tc>
        <w:tc>
          <w:tcPr>
            <w:tcW w:type="dxa" w:w="32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PC 管理台、移动端提醒。</w:t>
            </w:r>
          </w:p>
        </w:tc>
        <w:tc>
          <w:tcPr>
            <w:tcW w:type="dxa" w:w="34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查看授权摘要、风险列表、测评结果、干预建议；记录线下沟通；关闭或升级预警。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钉钉/企微/统一身份认证 + 二次校验；高风险数据访问需审计。</w:t>
            </w:r>
          </w:p>
        </w:tc>
        <w:tc>
          <w:tcPr>
            <w:tcW w:type="dxa" w:w="34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优先看摘要和趋势；需要查看原文片段时触发理由记录和访问日志。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班主任/任课老师</w:t>
            </w:r>
          </w:p>
        </w:tc>
        <w:tc>
          <w:tcPr>
            <w:tcW w:type="dxa" w:w="32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PC/移动端风险概览。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了解班级风险态势；接收需要协助观察或联系的任务。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按班级授权；只访问本班必要信息。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不能查看完整聊天内容；不能查看敏感原文；仅看风险等级、处置状态和行动建议。</w:t>
            </w:r>
          </w:p>
        </w:tc>
      </w:tr>
      <w:tr>
        <w:tc>
          <w:tcPr>
            <w:tcW w:type="dxa" w:w="16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学校管理员</w:t>
            </w:r>
          </w:p>
        </w:tc>
        <w:tc>
          <w:tcPr>
            <w:tcW w:type="dxa" w:w="32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系统后台。</w:t>
            </w:r>
          </w:p>
        </w:tc>
        <w:tc>
          <w:tcPr>
            <w:tcW w:type="dxa" w:w="34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租户配置、角色权限、数据留存策略、外部集成、审计导出。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管理员账号 + 强密码/MFA；权限分离。</w:t>
            </w:r>
          </w:p>
        </w:tc>
        <w:tc>
          <w:tcPr>
            <w:tcW w:type="dxa" w:w="345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管理员不默认查看学生敏感内容；配置权与内容访问权分离。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外部协同方</w:t>
            </w:r>
          </w:p>
        </w:tc>
        <w:tc>
          <w:tcPr>
            <w:tcW w:type="dxa" w:w="32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第三方测评工具、专业机构、短信邮件、设备厂商接口。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在授权场景下完成测评、通知、转介、设备接入。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API Key/OAuth/专线或白名单；数据共享协议。</w:t>
            </w:r>
          </w:p>
        </w:tc>
        <w:tc>
          <w:tcPr>
            <w:tcW w:type="dxa" w:w="345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最小字段共享；接口调用留痕；默认不共享对话全文。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4.2 应用功能层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23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功能域</w:t>
            </w:r>
          </w:p>
        </w:tc>
        <w:tc>
          <w:tcPr>
            <w:tcW w:type="dxa" w:w="35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子能力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输入/输出</w:t>
            </w:r>
          </w:p>
        </w:tc>
        <w:tc>
          <w:tcPr>
            <w:tcW w:type="dxa" w:w="367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老师在环设计</w:t>
            </w:r>
          </w:p>
        </w:tc>
        <w:tc>
          <w:tcPr>
            <w:tcW w:type="dxa" w:w="144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MVP 优先级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心理陪伴对话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多轮自然对话、情绪镜像、儿童友好表达、有限回合收束、结束小结。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输入：学生文本；输出：共情回应、小行动建议、对话摘要。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黄色/红色风险进入老师待办；老师可查看摘要、处置状态与必要片段。</w:t>
            </w:r>
          </w:p>
        </w:tc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情绪评估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文本情绪识别、情绪强度估计、负向情绪趋势、可选语音情绪。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输入：文本/后期语音；输出：情绪类别、强度、趋势。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模型只做辅助判读；老师最终确认风险等级。</w:t>
            </w:r>
          </w:p>
        </w:tc>
        <w:tc>
          <w:tcPr>
            <w:tcW w:type="dxa" w:w="14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 文本；P1 语音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标准化测评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MHT、SDQ 等量表；AI 引导式提问；自动评分；报告生成。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输入：量表答案；输出：量表分数、解释、建议。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异常结果推送心理老师；班主任只看必要等级。</w:t>
            </w:r>
          </w:p>
        </w:tc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轻度 CBT 引导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识别情境、想法、情绪、行为；认知重评；行动计划。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输入：学生描述；输出：结构化 CBT 微干预与小任务。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高风险停止 CBT 深挖，转人工；老师可复盘流程。</w:t>
            </w:r>
          </w:p>
        </w:tc>
        <w:tc>
          <w:tcPr>
            <w:tcW w:type="dxa" w:w="14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放松训练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呼吸练习、正念冥想、情景想象、音乐放松。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输入：学生选择；输出：训练引导、完成记录。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老师可配置推荐训练包；无需查看个人细节。</w:t>
            </w:r>
          </w:p>
        </w:tc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心理成长档案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状态趋势、测评历史、干预记录、成长报告。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输入：摘要、量表、风险、干预记录；输出：趋势图与报告。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老师看趋势与摘要；班主任看班级聚合。</w:t>
            </w:r>
          </w:p>
        </w:tc>
        <w:tc>
          <w:tcPr>
            <w:tcW w:type="dxa" w:w="14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预警与干预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风险分级、静默通知、任务派发、线下处理记录、升级转介。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输入：风险信号；输出：预警单、处置任务、闭环状态。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红色风险强制人工确认；逾期未处理升级通知。</w:t>
            </w:r>
          </w:p>
        </w:tc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教师工作台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学生列表、风险队列、报告查看、干预记录、导出、备注。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输入：系统汇总；输出：待办、报告、记录。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工作台是核心闭环，不是附属后台。</w:t>
            </w:r>
          </w:p>
        </w:tc>
        <w:tc>
          <w:tcPr>
            <w:tcW w:type="dxa" w:w="14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运营与配置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Prompt版本、风险词库、量表配置、数据留存、角色权限、审计。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输入：管理员配置；输出：策略生效与审计。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学校可配置策略但不能绕过底线安全规则。</w:t>
            </w:r>
          </w:p>
        </w:tc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P0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4.3 AI Agent 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0F172A"/>
                <w:sz w:val="15"/>
              </w:rPr>
              <w:t>学生输入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Safety Agent（底线安全：自伤、自杀、暴力、虐待、严重躯体风险、违法侵害）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 安全通过/需关注/高危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Emotion Agent（情绪识别：类别、强度、持续时间、触发因素）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Triage Agent（风险分诊：绿/黄/橙/红，决定对话、测评、训练或转人工）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Conversation Agent（儿童友好表达） ⇄ CBT Agent（结构化轻干预） ⇄ Knowledge Agent（心理知识检索）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Output Review Agent（输出审查：不诊断、不治疗承诺、不药物建议、不强化负面）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学生回应 + Report Agent 教师摘要 + Memory Agent 长期趋势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Escalation Agent（红色风险：静默通知老师/值班人 → 线下处置 → 转介记录 → 闭环复盘）</w:t>
            </w:r>
          </w:p>
        </w:tc>
      </w:tr>
    </w:tbl>
    <w:p>
      <w:pPr>
        <w:spacing w:before="0" w:after="40" w:line="259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94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Agent</w:t>
            </w:r>
          </w:p>
        </w:tc>
        <w:tc>
          <w:tcPr>
            <w:tcW w:type="dxa" w:w="309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职责</w:t>
            </w:r>
          </w:p>
        </w:tc>
        <w:tc>
          <w:tcPr>
            <w:tcW w:type="dxa" w:w="295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输入</w:t>
            </w:r>
          </w:p>
        </w:tc>
        <w:tc>
          <w:tcPr>
            <w:tcW w:type="dxa" w:w="309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输出</w:t>
            </w:r>
          </w:p>
        </w:tc>
        <w:tc>
          <w:tcPr>
            <w:tcW w:type="dxa" w:w="38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安全约束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 Agent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识别自伤/自杀、暴力、欺凌、虐待、严重焦虑抑郁倾向等底线风险。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学生输入、历史风险摘要、风险词库。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风险标签、置信度、阻断/放行/升级决策。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高危时优先安全话术和转人工；不继续开放式追问危险细节。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Emotion Agent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识别情绪类别、强度、持续时间和触发场景。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对话文本、量表结果、上下文摘要。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情绪向量、情绪趋势、情绪解释。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输出仅作为辅助，不直接给学生贴负面标签。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Triage Agent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把情绪与风险映射到绿/黄/橙/红分级，并选择流程。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Safety、Emotion、测评、历史趋势。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流程路由：陪伴、CBT、测评、放松、预警、转人工。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红色风险无条件转人工；橙色需老师确认或限时跟进。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Conversation Agent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用儿童友好语言进行共情、提问、收束和鼓励现实支持。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流程状态、学生输入、Prompt模板。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对学生的自然语言回应。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避免权威化、治疗化、依赖化表达。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CBT Agent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执行轻度 CBT 流程：情境—想法—情绪—证据—替代想法—小行动。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学生问题、情绪识别、知识库。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结构化微干预、行动建议。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只处理轻中度压力；危机场景停止干预并转人工。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Escalation Agent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生成预警单、通知心理老师、推动线下处置和转介闭环。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红/橙风险、学生信息、值班规则。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通知、待办、升级、转介记录。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不把高危事件留在 AI 对话内解决。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Report Agent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生成教师可读摘要、测评报告、班级聚合报告。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对话摘要、量表、风险、干预记录。</w:t>
            </w:r>
          </w:p>
        </w:tc>
        <w:tc>
          <w:tcPr>
            <w:tcW w:type="dxa" w:w="30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摘要、建议、趋势、导出报告。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摘要优先，不默认暴露全文；敏感字段脱敏。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Memory Agent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维护长期趋势和上下文摘要，支持连续观察。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摘要、风险、测评、干预结果。</w:t>
            </w:r>
          </w:p>
        </w:tc>
        <w:tc>
          <w:tcPr>
            <w:tcW w:type="dxa" w:w="30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短期上下文、长期趋势、复盘线索。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保存“必要摘要”而非完整原文；设置留存期限。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4.4 AI 能力支撑层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01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能力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组件</w:t>
            </w:r>
          </w:p>
        </w:tc>
        <w:tc>
          <w:tcPr>
            <w:tcW w:type="dxa" w:w="468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关键设计</w:t>
            </w:r>
          </w:p>
        </w:tc>
        <w:tc>
          <w:tcPr>
            <w:tcW w:type="dxa" w:w="489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治理要求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LLM 模型网关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GPT/Claude/DeepSeek/通义等可替换模型；统一 API；超时与降级。</w:t>
            </w:r>
          </w:p>
        </w:tc>
        <w:tc>
          <w:tcPr>
            <w:tcW w:type="dxa" w:w="46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模型调用与业务解耦；不同学校可按合规要求选择模型。</w:t>
            </w:r>
          </w:p>
        </w:tc>
        <w:tc>
          <w:tcPr>
            <w:tcW w:type="dxa" w:w="48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记录模型版本、Prompt版本、调用日志、输出审查结果。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Prompt 与流程控制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系统提示词、角色提示词、CBT流程树、风险话术模板。</w:t>
            </w:r>
          </w:p>
        </w:tc>
        <w:tc>
          <w:tcPr>
            <w:tcW w:type="dxa" w:w="46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Prompt 不散落在代码里；按版本管理，可灰度发布和回滚。</w:t>
            </w:r>
          </w:p>
        </w:tc>
        <w:tc>
          <w:tcPr>
            <w:tcW w:type="dxa" w:w="48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关键安全 Prompt 不允许学校随意关闭。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心理知识库 RAG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儿童心理知识、CBT知识、校园心理 SOP、危机处置规范。</w:t>
            </w:r>
          </w:p>
        </w:tc>
        <w:tc>
          <w:tcPr>
            <w:tcW w:type="dxa" w:w="46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知识来源可追溯；检索结果只辅助生成，不替代老师判断。</w:t>
            </w:r>
          </w:p>
        </w:tc>
        <w:tc>
          <w:tcPr>
            <w:tcW w:type="dxa" w:w="48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知识库分级审核，禁止混入未经审核的治疗建议。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情绪与意图识别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文本情绪模型、意图分类、主题抽取。</w:t>
            </w:r>
          </w:p>
        </w:tc>
        <w:tc>
          <w:tcPr>
            <w:tcW w:type="dxa" w:w="46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以规则 + 模型混合提升稳定性，输出置信度。</w:t>
            </w:r>
          </w:p>
        </w:tc>
        <w:tc>
          <w:tcPr>
            <w:tcW w:type="dxa" w:w="48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低置信度不触发强决策，转人工或补充询问。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风险识别模型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关键词、语义模型、趋势异常、多模态风险信号。</w:t>
            </w:r>
          </w:p>
        </w:tc>
        <w:tc>
          <w:tcPr>
            <w:tcW w:type="dxa" w:w="46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多信号融合，宁可召回高风险，再由老师确认。</w:t>
            </w:r>
          </w:p>
        </w:tc>
        <w:tc>
          <w:tcPr>
            <w:tcW w:type="dxa" w:w="48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必须保留触发依据、版本和处置日志。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语音能力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ASR 语音识别、TTS 语音合成、语音情绪识别。</w:t>
            </w:r>
          </w:p>
        </w:tc>
        <w:tc>
          <w:tcPr>
            <w:tcW w:type="dxa" w:w="46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二期引入；原始语音默认不保存。</w:t>
            </w:r>
          </w:p>
        </w:tc>
        <w:tc>
          <w:tcPr>
            <w:tcW w:type="dxa" w:w="48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未成年人语音属于敏感数据，需授权、加密和留存期限。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多模态能力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面部微表情、姿态、机器人传感器。</w:t>
            </w:r>
          </w:p>
        </w:tc>
        <w:tc>
          <w:tcPr>
            <w:tcW w:type="dxa" w:w="46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三期示范能力；尽量本地处理，只回传低维特征。</w:t>
            </w:r>
          </w:p>
        </w:tc>
        <w:tc>
          <w:tcPr>
            <w:tcW w:type="dxa" w:w="48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默认不存储面部影像；启用前需完成 DPIA/合规评估。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模型评测与红队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安全测试集、儿童语言测试集、危机话术测试集。</w:t>
            </w:r>
          </w:p>
        </w:tc>
        <w:tc>
          <w:tcPr>
            <w:tcW w:type="dxa" w:w="46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上线前验证“不诊断、不治疗、不延误转介”。</w:t>
            </w:r>
          </w:p>
        </w:tc>
        <w:tc>
          <w:tcPr>
            <w:tcW w:type="dxa" w:w="48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模型变更必须重新跑安全回归测试。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4.5 数据与服务层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94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服务</w:t>
            </w:r>
          </w:p>
        </w:tc>
        <w:tc>
          <w:tcPr>
            <w:tcW w:type="dxa" w:w="38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主要职责</w:t>
            </w:r>
          </w:p>
        </w:tc>
        <w:tc>
          <w:tcPr>
            <w:tcW w:type="dxa" w:w="374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核心数据</w:t>
            </w:r>
          </w:p>
        </w:tc>
        <w:tc>
          <w:tcPr>
            <w:tcW w:type="dxa" w:w="540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设计要点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对话服务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管理会话、回合、上下文摘要、即焚模式。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会话ID、摘要、必要片段、风险标记。</w:t>
            </w:r>
          </w:p>
        </w:tc>
        <w:tc>
          <w:tcPr>
            <w:tcW w:type="dxa" w:w="54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默认保存摘要；敏感原文可不存或限时保存。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用户与权限服务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统一身份、角色、授权、班级关系、租户隔离。</w:t>
            </w:r>
          </w:p>
        </w:tc>
        <w:tc>
          <w:tcPr>
            <w:tcW w:type="dxa" w:w="37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用户、角色、班级、授权记录。</w:t>
            </w:r>
          </w:p>
        </w:tc>
        <w:tc>
          <w:tcPr>
            <w:tcW w:type="dxa" w:w="54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RBAC + ABAC；学校租户隔离；权限变更留痕。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测评服务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量表题库、答题、评分、解释、报告。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MHT/SDQ题目、答案、分数、报告。</w:t>
            </w:r>
          </w:p>
        </w:tc>
        <w:tc>
          <w:tcPr>
            <w:tcW w:type="dxa" w:w="54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标准化量表不随意改题；结果只给授权老师。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预警服务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风险规则、分级、通知、升级、关闭、复盘。</w:t>
            </w:r>
          </w:p>
        </w:tc>
        <w:tc>
          <w:tcPr>
            <w:tcW w:type="dxa" w:w="37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风险单、等级、触发依据、处置状态。</w:t>
            </w:r>
          </w:p>
        </w:tc>
        <w:tc>
          <w:tcPr>
            <w:tcW w:type="dxa" w:w="54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红色风险强制闭环；逾期升级。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档案服务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学生心理成长档案、趋势、干预历史。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趋势摘要、测评记录、干预记录。</w:t>
            </w:r>
          </w:p>
        </w:tc>
        <w:tc>
          <w:tcPr>
            <w:tcW w:type="dxa" w:w="54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趋势优先，避免标签化；保留期限可配置。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报告服务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学生报告、教师摘要、班级聚合、导出。</w:t>
            </w:r>
          </w:p>
        </w:tc>
        <w:tc>
          <w:tcPr>
            <w:tcW w:type="dxa" w:w="37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报告模板、摘要、图表、导出记录。</w:t>
            </w:r>
          </w:p>
        </w:tc>
        <w:tc>
          <w:tcPr>
            <w:tcW w:type="dxa" w:w="54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导出需水印、权限校验和审计。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知识库服务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心理知识、流程 SOP、案例库、Prompt资料。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知识条目、版本、来源、审核状态。</w:t>
            </w:r>
          </w:p>
        </w:tc>
        <w:tc>
          <w:tcPr>
            <w:tcW w:type="dxa" w:w="54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知识入库要审核；保留引用与版本。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通知服务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钉钉/企微/短信/邮件/站内消息。</w:t>
            </w:r>
          </w:p>
        </w:tc>
        <w:tc>
          <w:tcPr>
            <w:tcW w:type="dxa" w:w="37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通知模板、接收人、发送状态。</w:t>
            </w:r>
          </w:p>
        </w:tc>
        <w:tc>
          <w:tcPr>
            <w:tcW w:type="dxa" w:w="54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高风险通知要可靠投递与确认回执。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文件服务</w:t>
            </w:r>
          </w:p>
        </w:tc>
        <w:tc>
          <w:tcPr>
            <w:tcW w:type="dxa" w:w="38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报告、音频、附件、图片的存储与生命周期。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对象Key、文件类型、权限、过期时间。</w:t>
            </w:r>
          </w:p>
        </w:tc>
        <w:tc>
          <w:tcPr>
            <w:tcW w:type="dxa" w:w="54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敏感文件加密；定期清理；不裸链访问。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审计服务</w:t>
            </w:r>
          </w:p>
        </w:tc>
        <w:tc>
          <w:tcPr>
            <w:tcW w:type="dxa" w:w="38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记录登录、访问、导出、配置、模型调用与预警处置。</w:t>
            </w:r>
          </w:p>
        </w:tc>
        <w:tc>
          <w:tcPr>
            <w:tcW w:type="dxa" w:w="37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操作人、对象、时间、IP、原因。</w:t>
            </w:r>
          </w:p>
        </w:tc>
        <w:tc>
          <w:tcPr>
            <w:tcW w:type="dxa" w:w="54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审计日志不可篡改，支持合规追溯。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4.6 基础设施层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01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基础能力</w:t>
            </w:r>
          </w:p>
        </w:tc>
        <w:tc>
          <w:tcPr>
            <w:tcW w:type="dxa" w:w="446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推荐配置</w:t>
            </w:r>
          </w:p>
        </w:tc>
        <w:tc>
          <w:tcPr>
            <w:tcW w:type="dxa" w:w="432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原因</w:t>
            </w:r>
          </w:p>
        </w:tc>
        <w:tc>
          <w:tcPr>
            <w:tcW w:type="dxa" w:w="417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MVP 要求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部署形态</w:t>
            </w:r>
          </w:p>
        </w:tc>
        <w:tc>
          <w:tcPr>
            <w:tcW w:type="dxa" w:w="44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学校私有云/专有云优先；需要公网能力时采用受控 SaaS + 学校独立租户。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未成年人心理数据敏感，需强调数据控制权与隔离。</w:t>
            </w:r>
          </w:p>
        </w:tc>
        <w:tc>
          <w:tcPr>
            <w:tcW w:type="dxa" w:w="417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单校或多校租户隔离。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计算资源</w:t>
            </w:r>
          </w:p>
        </w:tc>
        <w:tc>
          <w:tcPr>
            <w:tcW w:type="dxa" w:w="446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容器化部署；CPU 为主，AI 推理走模型服务；后期可引入 GPU。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降低首期成本与运维复杂度。</w:t>
            </w:r>
          </w:p>
        </w:tc>
        <w:tc>
          <w:tcPr>
            <w:tcW w:type="dxa" w:w="417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应用服务容器化，支持水平扩展。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存储资源</w:t>
            </w:r>
          </w:p>
        </w:tc>
        <w:tc>
          <w:tcPr>
            <w:tcW w:type="dxa" w:w="44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PostgreSQL、Redis、对象存储、pgvector/Milvus。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兼顾结构化数据、缓存、文件、向量检索。</w:t>
            </w:r>
          </w:p>
        </w:tc>
        <w:tc>
          <w:tcPr>
            <w:tcW w:type="dxa" w:w="417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PostgreSQL + Redis + 对象存储即可起步。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网络安全</w:t>
            </w:r>
          </w:p>
        </w:tc>
        <w:tc>
          <w:tcPr>
            <w:tcW w:type="dxa" w:w="446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VPC、子网隔离、安全组、防火墙、WAF、API网关、TLS。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保护学校数据域与外部模型调用通道。</w:t>
            </w:r>
          </w:p>
        </w:tc>
        <w:tc>
          <w:tcPr>
            <w:tcW w:type="dxa" w:w="417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HTTPS/TLS、IP白名单、最小开放端口。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备份容灾</w:t>
            </w:r>
          </w:p>
        </w:tc>
        <w:tc>
          <w:tcPr>
            <w:tcW w:type="dxa" w:w="44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每日备份、异地备份、恢复演练、核心数据 RPO/RTO。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保障预警、档案、审计数据不丢失。</w:t>
            </w:r>
          </w:p>
        </w:tc>
        <w:tc>
          <w:tcPr>
            <w:tcW w:type="dxa" w:w="417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至少每日备份和恢复验证。</w:t>
            </w:r>
          </w:p>
        </w:tc>
      </w:tr>
      <w:tr>
        <w:tc>
          <w:tcPr>
            <w:tcW w:type="dxa" w:w="201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可观测性</w:t>
            </w:r>
          </w:p>
        </w:tc>
        <w:tc>
          <w:tcPr>
            <w:tcW w:type="dxa" w:w="446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日志、指标、链路追踪、模型调用监控、预警漏斗。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老师在环系统必须可追踪、可解释、可复盘。</w:t>
            </w:r>
          </w:p>
        </w:tc>
        <w:tc>
          <w:tcPr>
            <w:tcW w:type="dxa" w:w="417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应用日志、错误告警、通知失败告警。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运维发布</w:t>
            </w:r>
          </w:p>
        </w:tc>
        <w:tc>
          <w:tcPr>
            <w:tcW w:type="dxa" w:w="44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灰度发布、配置中心、Prompt版本、回滚机制。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Prompt 与模型更新可能影响安全输出，必须可回滚。</w:t>
            </w:r>
          </w:p>
        </w:tc>
        <w:tc>
          <w:tcPr>
            <w:tcW w:type="dxa" w:w="417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配置版本化、发布记录。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4.7 外部集成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52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集成对象</w:t>
            </w:r>
          </w:p>
        </w:tc>
        <w:tc>
          <w:tcPr>
            <w:tcW w:type="dxa" w:w="367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用途</w:t>
            </w:r>
          </w:p>
        </w:tc>
        <w:tc>
          <w:tcPr>
            <w:tcW w:type="dxa" w:w="396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数据交换</w:t>
            </w:r>
          </w:p>
        </w:tc>
        <w:tc>
          <w:tcPr>
            <w:tcW w:type="dxa" w:w="482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风险控制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钉钉/企业微信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教师登录、预警通知、待办确认、移动端轻后台。</w:t>
            </w:r>
          </w:p>
        </w:tc>
        <w:tc>
          <w:tcPr>
            <w:tcW w:type="dxa" w:w="39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账号ID、组织关系、通知内容、处理回执。</w:t>
            </w:r>
          </w:p>
        </w:tc>
        <w:tc>
          <w:tcPr>
            <w:tcW w:type="dxa" w:w="48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只发送必要摘要；高风险通知避免暴露敏感全文。</w:t>
            </w:r>
          </w:p>
        </w:tc>
      </w:tr>
      <w:tr>
        <w:tc>
          <w:tcPr>
            <w:tcW w:type="dxa" w:w="25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学校统一身份认证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学生、老师、管理员统一登录和班级关系同步。</w:t>
            </w:r>
          </w:p>
        </w:tc>
        <w:tc>
          <w:tcPr>
            <w:tcW w:type="dxa" w:w="39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用户ID、角色、班级、部门。</w:t>
            </w:r>
          </w:p>
        </w:tc>
        <w:tc>
          <w:tcPr>
            <w:tcW w:type="dxa" w:w="48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按需同步，不导入无关个人信息。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短信/邮件服务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高风险备份通知、家校协同授权通知、系统告警。</w:t>
            </w:r>
          </w:p>
        </w:tc>
        <w:tc>
          <w:tcPr>
            <w:tcW w:type="dxa" w:w="39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手机号/邮箱、模板变量、发送状态。</w:t>
            </w:r>
          </w:p>
        </w:tc>
        <w:tc>
          <w:tcPr>
            <w:tcW w:type="dxa" w:w="48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模板脱敏；发送记录审计。</w:t>
            </w:r>
          </w:p>
        </w:tc>
      </w:tr>
      <w:tr>
        <w:tc>
          <w:tcPr>
            <w:tcW w:type="dxa" w:w="25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第三方心理测评工具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接入学校授权量表或专业测评平台。</w:t>
            </w:r>
          </w:p>
        </w:tc>
        <w:tc>
          <w:tcPr>
            <w:tcW w:type="dxa" w:w="39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测评任务、分数、解释、报告链接。</w:t>
            </w:r>
          </w:p>
        </w:tc>
        <w:tc>
          <w:tcPr>
            <w:tcW w:type="dxa" w:w="48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必须有授权；不共享对话全文；接口最小字段。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硬件设备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机器人、平板、麦克风、摄像头、咨询室终端。</w:t>
            </w:r>
          </w:p>
        </w:tc>
        <w:tc>
          <w:tcPr>
            <w:tcW w:type="dxa" w:w="39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设备ID、交互状态、低维情绪特征。</w:t>
            </w:r>
          </w:p>
        </w:tc>
        <w:tc>
          <w:tcPr>
            <w:tcW w:type="dxa" w:w="48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三期再扩展；默认不保存原始音视频。</w:t>
            </w:r>
          </w:p>
        </w:tc>
      </w:tr>
      <w:tr>
        <w:tc>
          <w:tcPr>
            <w:tcW w:type="dxa" w:w="25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专业机构/危机转介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严重风险转介、专家会诊、校外资源衔接。</w:t>
            </w:r>
          </w:p>
        </w:tc>
        <w:tc>
          <w:tcPr>
            <w:tcW w:type="dxa" w:w="39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转介单、风险等级、必要摘要、处置结果。</w:t>
            </w:r>
          </w:p>
        </w:tc>
        <w:tc>
          <w:tcPr>
            <w:tcW w:type="dxa" w:w="48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转介需流程授权和记录；遵循学校危机预案。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4.8 安全合规层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0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控制域</w:t>
            </w:r>
          </w:p>
        </w:tc>
        <w:tc>
          <w:tcPr>
            <w:tcW w:type="dxa" w:w="432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控制措施</w:t>
            </w:r>
          </w:p>
        </w:tc>
        <w:tc>
          <w:tcPr>
            <w:tcW w:type="dxa" w:w="432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架构实现</w:t>
            </w:r>
          </w:p>
        </w:tc>
        <w:tc>
          <w:tcPr>
            <w:tcW w:type="dxa" w:w="424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底线要求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未成年人保护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最小化采集、明确用途、可撤回授权、避免标签化和二次伤害。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学生端不展示风险标签；老师端摘要化；敏感字段脱敏。</w:t>
            </w:r>
          </w:p>
        </w:tc>
        <w:tc>
          <w:tcPr>
            <w:tcW w:type="dxa" w:w="42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不把 AI 包装成治疗师；不诱导学生依赖系统。</w:t>
            </w:r>
          </w:p>
        </w:tc>
      </w:tr>
      <w:tr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个人信息保护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告知同意、目的限定、最小必要、访问控制、留存期限。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Consent/Policy 服务；数据分类分级；自动清理策略。</w:t>
            </w:r>
          </w:p>
        </w:tc>
        <w:tc>
          <w:tcPr>
            <w:tcW w:type="dxa" w:w="42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原始语音、面部影像默认不保存。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数据安全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传输加密、存储加密、密钥隔离、租户隔离、备份。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HTTPS/TLS、AES-256、KMS、学校租户独立 Key。</w:t>
            </w:r>
          </w:p>
        </w:tc>
        <w:tc>
          <w:tcPr>
            <w:tcW w:type="dxa" w:w="42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学校之间数据不可互访。</w:t>
            </w:r>
          </w:p>
        </w:tc>
      </w:tr>
      <w:tr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权限治理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RBAC + ABAC、最小权限、临时授权、审批、审计。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心理老师、班主任、管理员权限分离。</w:t>
            </w:r>
          </w:p>
        </w:tc>
        <w:tc>
          <w:tcPr>
            <w:tcW w:type="dxa" w:w="42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班主任不可查看完整聊天内容。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模型安全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输入安全检测、输出审查、Prompt 注入防护、红队测试。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 Agent、Output Review、模型评测流水线。</w:t>
            </w:r>
          </w:p>
        </w:tc>
        <w:tc>
          <w:tcPr>
            <w:tcW w:type="dxa" w:w="42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不输出诊断、药物建议或危机延误话术。</w:t>
            </w:r>
          </w:p>
        </w:tc>
      </w:tr>
      <w:tr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审计追溯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登录、查看、导出、预警处置、配置变更、模型调用全链路留痕。</w:t>
            </w:r>
          </w:p>
        </w:tc>
        <w:tc>
          <w:tcPr>
            <w:tcW w:type="dxa" w:w="432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审计服务 + 不可篡改日志存储。</w:t>
            </w:r>
          </w:p>
        </w:tc>
        <w:tc>
          <w:tcPr>
            <w:tcW w:type="dxa" w:w="42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高风险事件必须能复盘“谁在何时做了什么”。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合规依据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《未成年人保护法》《个人信息保护法》《数据安全法》及学校内部心理危机干预制度。</w:t>
            </w:r>
          </w:p>
        </w:tc>
        <w:tc>
          <w:tcPr>
            <w:tcW w:type="dxa" w:w="432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合规模板、数据处理台账、DPIA评估、应急预案。</w:t>
            </w:r>
          </w:p>
        </w:tc>
        <w:tc>
          <w:tcPr>
            <w:tcW w:type="dxa" w:w="42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上线前完成制度与技术双重评审。</w:t>
            </w:r>
          </w:p>
        </w:tc>
      </w:tr>
    </w:tbl>
    <w:p>
      <w:pPr>
        <w:spacing w:before="0" w:after="6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5. 核心业务流程</w:t>
      </w: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5.1 学生一次对话闭环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0F172A"/>
                <w:sz w:val="15"/>
              </w:rPr>
              <w:t>1 学生登录/授权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2 选择“想聊一聊/做测评/放松一下”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3 输入内容，Safety Agent 先做底线风险检测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4 Emotion Agent 识别情绪与强度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5 Triage Agent 分级：绿/黄/橙/红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6 绿色：陪伴对话 + 轻度 CBT + 小行动建议 + 收束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7 黄色：对话继续，但形成老师关注摘要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8 橙色：限制深聊，生成预警单，老师限时确认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9 红色：安全话术 + 静默通知心理老师/值班人 + 线下危机流程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10 Report Agent 生成摘要，Memory Agent 更新趋势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11 老师在工作台处理、记录、关闭或转介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→ 12 系统沉淀审计、指标与复盘数据</w:t>
            </w:r>
          </w:p>
        </w:tc>
      </w:tr>
    </w:tbl>
    <w:p>
      <w:pPr>
        <w:spacing w:before="0" w:after="40" w:line="259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80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步骤</w:t>
            </w:r>
          </w:p>
        </w:tc>
        <w:tc>
          <w:tcPr>
            <w:tcW w:type="dxa" w:w="35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系统动作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AI 动作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人工动作</w:t>
            </w:r>
          </w:p>
        </w:tc>
        <w:tc>
          <w:tcPr>
            <w:tcW w:type="dxa" w:w="288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数据处理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1. 登录与授权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识别学生身份或匿名会话，加载学校策略。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无。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管理员预先配置授权范围。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只读取必要身份与班级关系。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2. 对话启动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展示边界提示：AI 不是心理老师，紧急情况联系老师。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选择合适开场 Prompt。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老师可配置学校友好话术。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创建会话ID，不立即保存敏感内容。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3. 安全检测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先过安全网关再进入主对话。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 Agent 检测高危信号。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红色风险触发老师/值班人通知。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记录风险触发依据和版本。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4. 情绪识别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对输入做情绪分类、强度判断。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Emotion Agent 输出情绪与置信度。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老师端后续可查看摘要。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保存低维情绪结果和摘要。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5. 风险分诊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绿/黄/橙/红路由。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Triage Agent 给出流程建议。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橙/红需要老师确认。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保存风险等级、原因、时间。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6. 对话支持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执行有限回合、目标导向对话。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Conversation + CBT Agent 生成回应。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必要时老师接管或线下跟进。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默认保存摘要；原文按策略处理。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7. 收束与建议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给出小行动建议、现实支持提醒。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Output Review 确认不越界。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老师可查看建议是否适当。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生成会话摘要。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8. 报告与档案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生成教师摘要、更新趋势。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Report + Memory Agent 处理。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老师查看、备注、干预。</w:t>
            </w:r>
          </w:p>
        </w:tc>
        <w:tc>
          <w:tcPr>
            <w:tcW w:type="dxa" w:w="288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更新成长档案和审计。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9. 闭环复盘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预警处理完成后关闭或升级。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可提供复盘摘要。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心理老师决定关闭、持续观察或转介。</w:t>
            </w:r>
          </w:p>
        </w:tc>
        <w:tc>
          <w:tcPr>
            <w:tcW w:type="dxa" w:w="288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保留处置日志，不把敏感内容扩散。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5.2 风险分级与处置流程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44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等级</w:t>
            </w:r>
          </w:p>
        </w:tc>
        <w:tc>
          <w:tcPr>
            <w:tcW w:type="dxa" w:w="446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典型信号</w:t>
            </w:r>
          </w:p>
        </w:tc>
        <w:tc>
          <w:tcPr>
            <w:tcW w:type="dxa" w:w="367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AI 允许动作</w:t>
            </w:r>
          </w:p>
        </w:tc>
        <w:tc>
          <w:tcPr>
            <w:tcW w:type="dxa" w:w="424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老师/学校动作</w:t>
            </w:r>
          </w:p>
        </w:tc>
        <w:tc>
          <w:tcPr>
            <w:tcW w:type="dxa" w:w="115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SLA 建议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绿色</w:t>
            </w:r>
          </w:p>
        </w:tc>
        <w:tc>
          <w:tcPr>
            <w:tcW w:type="dxa" w:w="44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短期压力、一般情绪低落、考试焦虑、同伴冲突但无危险表达。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共情、澄清、轻度 CBT、小行动建议、放松训练。</w:t>
            </w:r>
          </w:p>
        </w:tc>
        <w:tc>
          <w:tcPr>
            <w:tcW w:type="dxa" w:w="42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无需立即介入，可看聚合趋势。</w:t>
            </w:r>
          </w:p>
        </w:tc>
        <w:tc>
          <w:tcPr>
            <w:tcW w:type="dxa" w:w="11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无强制；日常观察。</w:t>
            </w:r>
          </w:p>
        </w:tc>
      </w:tr>
      <w:tr>
        <w:tc>
          <w:tcPr>
            <w:tcW w:type="dxa" w:w="14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黄色</w:t>
            </w:r>
          </w:p>
        </w:tc>
        <w:tc>
          <w:tcPr>
            <w:tcW w:type="dxa" w:w="446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持续负面情绪、明显失眠/回避、自责、自卑、反复求助。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有限对话、建议寻求老师/家长支持、生成关注摘要。</w:t>
            </w:r>
          </w:p>
        </w:tc>
        <w:tc>
          <w:tcPr>
            <w:tcW w:type="dxa" w:w="42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心理老师在工作台关注，可安排谈话。</w:t>
            </w:r>
          </w:p>
        </w:tc>
        <w:tc>
          <w:tcPr>
            <w:tcW w:type="dxa" w:w="11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1 到 3 个工作日内关注。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橙色</w:t>
            </w:r>
          </w:p>
        </w:tc>
        <w:tc>
          <w:tcPr>
            <w:tcW w:type="dxa" w:w="44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疑似自伤念头、被欺凌、家庭暴力线索、强烈绝望但未明确计划。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停止深挖危险细节，使用安全稳定话术，触发预警。</w:t>
            </w:r>
          </w:p>
        </w:tc>
        <w:tc>
          <w:tcPr>
            <w:tcW w:type="dxa" w:w="424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心理老师限时确认，必要时班主任协助观察，联系监护人。</w:t>
            </w:r>
          </w:p>
        </w:tc>
        <w:tc>
          <w:tcPr>
            <w:tcW w:type="dxa" w:w="11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当日处理，建议 2 小时内确认。</w:t>
            </w:r>
          </w:p>
        </w:tc>
      </w:tr>
      <w:tr>
        <w:tc>
          <w:tcPr>
            <w:tcW w:type="dxa" w:w="144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红色</w:t>
            </w:r>
          </w:p>
        </w:tc>
        <w:tc>
          <w:tcPr>
            <w:tcW w:type="dxa" w:w="446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明确自杀/自伤计划、正在实施风险、严重暴力威胁、急性危机。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只提供安全话术和现实求助引导，不继续普通聊天。</w:t>
            </w:r>
          </w:p>
        </w:tc>
        <w:tc>
          <w:tcPr>
            <w:tcW w:type="dxa" w:w="424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立即通知心理老师/值班负责人，启动学校危机预案，必要时联系监护人/急救/专业机构。</w:t>
            </w:r>
          </w:p>
        </w:tc>
        <w:tc>
          <w:tcPr>
            <w:tcW w:type="dxa" w:w="11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分钟级响应，直到人工接管。</w:t>
            </w:r>
          </w:p>
        </w:tc>
      </w:tr>
    </w:tbl>
    <w:p>
      <w:pPr>
        <w:spacing w:before="0" w:after="6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6. 数据流与权限流</w:t>
      </w: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6.1 数据流总图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0F172A"/>
                <w:sz w:val="15"/>
              </w:rPr>
              <w:t>学生输入数据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数据分类器：普通表达 / 心理敏感 / 高危敏感 / 语音音频 / 设备数据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安全检测与脱敏：敏感词、风险语义、PII识别、Prompt注入检测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业务处理：对话服务、测评服务、预警服务、报告服务、档案服务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存储策略：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A. 普通摘要：加密长期保存，用于趋势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B. 敏感原文：默认不保存或短期保存，需策略与授权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C. 高危证据片段：限权保存，用于线下危机处置复盘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D. 原始语音/面部影像：默认不保存，启用需单独授权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访问输出：学生端低敏反馈｜心理老师摘要和必要片段｜班主任等级和行动建议｜管理员配置与审计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审计闭环：谁访问、为何访问、访问了什么、是否导出、是否处置</w:t>
            </w:r>
          </w:p>
        </w:tc>
      </w:tr>
    </w:tbl>
    <w:p>
      <w:pPr>
        <w:spacing w:before="0" w:after="4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6.2 数据对象与最小化策略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23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数据对象</w:t>
            </w:r>
          </w:p>
        </w:tc>
        <w:tc>
          <w:tcPr>
            <w:tcW w:type="dxa" w:w="129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是否必须</w:t>
            </w:r>
          </w:p>
        </w:tc>
        <w:tc>
          <w:tcPr>
            <w:tcW w:type="dxa" w:w="295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默认存储</w:t>
            </w:r>
          </w:p>
        </w:tc>
        <w:tc>
          <w:tcPr>
            <w:tcW w:type="dxa" w:w="35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访问角色</w:t>
            </w:r>
          </w:p>
        </w:tc>
        <w:tc>
          <w:tcPr>
            <w:tcW w:type="dxa" w:w="496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最小化策略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身份与班级关系</w:t>
            </w:r>
          </w:p>
        </w:tc>
        <w:tc>
          <w:tcPr>
            <w:tcW w:type="dxa" w:w="12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加密保存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系统、心理老师、班主任按授权、管理员配置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只同步用户ID、姓名/昵称、班级、角色；不导入无关家庭信息。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对话全文</w:t>
            </w:r>
          </w:p>
        </w:tc>
        <w:tc>
          <w:tcPr>
            <w:tcW w:type="dxa" w:w="12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非必须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默认不长期保存；可即焚或短期保存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心理老师经授权查看必要片段</w:t>
            </w:r>
          </w:p>
        </w:tc>
        <w:tc>
          <w:tcPr>
            <w:tcW w:type="dxa" w:w="49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摘要优先；全文访问需理由、审批或策略开关。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对话摘要</w:t>
            </w:r>
          </w:p>
        </w:tc>
        <w:tc>
          <w:tcPr>
            <w:tcW w:type="dxa" w:w="12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加密保存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心理老师、系统 Agent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只保留风险判断和支持建议所需内容。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情绪标签与趋势</w:t>
            </w:r>
          </w:p>
        </w:tc>
        <w:tc>
          <w:tcPr>
            <w:tcW w:type="dxa" w:w="12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加密保存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心理老师、系统；班主任看聚合或等级</w:t>
            </w:r>
          </w:p>
        </w:tc>
        <w:tc>
          <w:tcPr>
            <w:tcW w:type="dxa" w:w="49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不向学生展示负面标签；不用于惩戒。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量表答案与分数</w:t>
            </w:r>
          </w:p>
        </w:tc>
        <w:tc>
          <w:tcPr>
            <w:tcW w:type="dxa" w:w="12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加密保存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心理老师；班主任仅等级或建议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题目、答案、分数分表存储；报告导出留痕。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预警单</w:t>
            </w:r>
          </w:p>
        </w:tc>
        <w:tc>
          <w:tcPr>
            <w:tcW w:type="dxa" w:w="12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加密保存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心理老师、值班负责人、必要班主任</w:t>
            </w:r>
          </w:p>
        </w:tc>
        <w:tc>
          <w:tcPr>
            <w:tcW w:type="dxa" w:w="49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只包含处置必要信息；关闭后限制继续扩散。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原始语音</w:t>
            </w:r>
          </w:p>
        </w:tc>
        <w:tc>
          <w:tcPr>
            <w:tcW w:type="dxa" w:w="12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非必须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默认不保存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原则上不开放；如保存仅限心理老师审批访问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二期语音识别后即删，保留文字和低维特征即可。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面部/视频数据</w:t>
            </w:r>
          </w:p>
        </w:tc>
        <w:tc>
          <w:tcPr>
            <w:tcW w:type="dxa" w:w="129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非必须</w:t>
            </w:r>
          </w:p>
        </w:tc>
        <w:tc>
          <w:tcPr>
            <w:tcW w:type="dxa" w:w="295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默认不采集不保存</w:t>
            </w:r>
          </w:p>
        </w:tc>
        <w:tc>
          <w:tcPr>
            <w:tcW w:type="dxa" w:w="35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默认无访问</w:t>
            </w:r>
          </w:p>
        </w:tc>
        <w:tc>
          <w:tcPr>
            <w:tcW w:type="dxa" w:w="49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三期如启用需本地处理、单独授权、DPIA评估。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审计日志</w:t>
            </w:r>
          </w:p>
        </w:tc>
        <w:tc>
          <w:tcPr>
            <w:tcW w:type="dxa" w:w="129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必须</w:t>
            </w:r>
          </w:p>
        </w:tc>
        <w:tc>
          <w:tcPr>
            <w:tcW w:type="dxa" w:w="295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不可篡改保存</w:t>
            </w:r>
          </w:p>
        </w:tc>
        <w:tc>
          <w:tcPr>
            <w:tcW w:type="dxa" w:w="35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安全管理员、合规管理员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只记录操作必要信息，保护日志本身安全。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6.3 权限流与访问矩阵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23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数据/操作</w:t>
            </w:r>
          </w:p>
        </w:tc>
        <w:tc>
          <w:tcPr>
            <w:tcW w:type="dxa" w:w="20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学生</w:t>
            </w:r>
          </w:p>
        </w:tc>
        <w:tc>
          <w:tcPr>
            <w:tcW w:type="dxa" w:w="316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心理老师</w:t>
            </w:r>
          </w:p>
        </w:tc>
        <w:tc>
          <w:tcPr>
            <w:tcW w:type="dxa" w:w="302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班主任/任课老师</w:t>
            </w:r>
          </w:p>
        </w:tc>
        <w:tc>
          <w:tcPr>
            <w:tcW w:type="dxa" w:w="273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学校管理员</w:t>
            </w:r>
          </w:p>
        </w:tc>
        <w:tc>
          <w:tcPr>
            <w:tcW w:type="dxa" w:w="17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系统/AI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发起对话</w:t>
            </w:r>
          </w:p>
        </w:tc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本人可用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不可冒用学生</w:t>
            </w:r>
          </w:p>
        </w:tc>
        <w:tc>
          <w:tcPr>
            <w:tcW w:type="dxa" w:w="30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不可代学生发起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不可代学生发起</w:t>
            </w:r>
          </w:p>
        </w:tc>
        <w:tc>
          <w:tcPr>
            <w:tcW w:type="dxa" w:w="17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处理输入并生成输出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查看对话全文</w:t>
            </w:r>
          </w:p>
        </w:tc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可查看本人当次内容；历史按策略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默认摘要；必要片段需理由和审计</w:t>
            </w:r>
          </w:p>
        </w:tc>
        <w:tc>
          <w:tcPr>
            <w:tcW w:type="dxa" w:w="30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不可查看</w:t>
            </w:r>
          </w:p>
        </w:tc>
        <w:tc>
          <w:tcPr>
            <w:tcW w:type="dxa" w:w="273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不可默认查看</w:t>
            </w:r>
          </w:p>
        </w:tc>
        <w:tc>
          <w:tcPr>
            <w:tcW w:type="dxa" w:w="17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仅在处理链路中临时使用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查看对话摘要</w:t>
            </w:r>
          </w:p>
        </w:tc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可看面向学生的低敏反馈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可查看授权学生摘要</w:t>
            </w:r>
          </w:p>
        </w:tc>
        <w:tc>
          <w:tcPr>
            <w:tcW w:type="dxa" w:w="30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不可查看敏感摘要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不可默认查看</w:t>
            </w:r>
          </w:p>
        </w:tc>
        <w:tc>
          <w:tcPr>
            <w:tcW w:type="dxa" w:w="17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用于报告与趋势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查看风险等级</w:t>
            </w:r>
          </w:p>
        </w:tc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不展示系统标签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可查看并确认</w:t>
            </w:r>
          </w:p>
        </w:tc>
        <w:tc>
          <w:tcPr>
            <w:tcW w:type="dxa" w:w="30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仅看本班必要等级与行动建议</w:t>
            </w:r>
          </w:p>
        </w:tc>
        <w:tc>
          <w:tcPr>
            <w:tcW w:type="dxa" w:w="273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可看统计，不看敏感详情</w:t>
            </w:r>
          </w:p>
        </w:tc>
        <w:tc>
          <w:tcPr>
            <w:tcW w:type="dxa" w:w="17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生成初判等级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处理预警</w:t>
            </w:r>
          </w:p>
        </w:tc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接收安全引导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创建/确认/关闭/升级</w:t>
            </w:r>
          </w:p>
        </w:tc>
        <w:tc>
          <w:tcPr>
            <w:tcW w:type="dxa" w:w="30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按任务协助观察或联系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配置流程，不替代处置</w:t>
            </w:r>
          </w:p>
        </w:tc>
        <w:tc>
          <w:tcPr>
            <w:tcW w:type="dxa" w:w="17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触发预警和升级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查看测评报告</w:t>
            </w:r>
          </w:p>
        </w:tc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可看适龄解释版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可看完整报告</w:t>
            </w:r>
          </w:p>
        </w:tc>
        <w:tc>
          <w:tcPr>
            <w:tcW w:type="dxa" w:w="30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只看必要结论或不开放</w:t>
            </w:r>
          </w:p>
        </w:tc>
        <w:tc>
          <w:tcPr>
            <w:tcW w:type="dxa" w:w="273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不可默认查看个人报告</w:t>
            </w:r>
          </w:p>
        </w:tc>
        <w:tc>
          <w:tcPr>
            <w:tcW w:type="dxa" w:w="17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计算和生成报告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导出报告</w:t>
            </w:r>
          </w:p>
        </w:tc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不可导出敏感报告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可按权限导出并留痕</w:t>
            </w:r>
          </w:p>
        </w:tc>
        <w:tc>
          <w:tcPr>
            <w:tcW w:type="dxa" w:w="30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原则上不可导出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可导出统计与审计</w:t>
            </w:r>
          </w:p>
        </w:tc>
        <w:tc>
          <w:tcPr>
            <w:tcW w:type="dxa" w:w="17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生成水印与审计</w:t>
            </w:r>
          </w:p>
        </w:tc>
      </w:tr>
      <w:tr>
        <w:tc>
          <w:tcPr>
            <w:tcW w:type="dxa" w:w="223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配置规则</w:t>
            </w:r>
          </w:p>
        </w:tc>
        <w:tc>
          <w:tcPr>
            <w:tcW w:type="dxa" w:w="20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不可配置</w:t>
            </w:r>
          </w:p>
        </w:tc>
        <w:tc>
          <w:tcPr>
            <w:tcW w:type="dxa" w:w="316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可配置部分工作台偏好</w:t>
            </w:r>
          </w:p>
        </w:tc>
        <w:tc>
          <w:tcPr>
            <w:tcW w:type="dxa" w:w="302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不可配置</w:t>
            </w:r>
          </w:p>
        </w:tc>
        <w:tc>
          <w:tcPr>
            <w:tcW w:type="dxa" w:w="273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可配置租户策略和角色</w:t>
            </w:r>
          </w:p>
        </w:tc>
        <w:tc>
          <w:tcPr>
            <w:tcW w:type="dxa" w:w="17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按配置执行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访问审计</w:t>
            </w:r>
          </w:p>
        </w:tc>
        <w:tc>
          <w:tcPr>
            <w:tcW w:type="dxa" w:w="20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不可访问</w:t>
            </w:r>
          </w:p>
        </w:tc>
        <w:tc>
          <w:tcPr>
            <w:tcW w:type="dxa" w:w="31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可查看本人操作记录</w:t>
            </w:r>
          </w:p>
        </w:tc>
        <w:tc>
          <w:tcPr>
            <w:tcW w:type="dxa" w:w="302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可查看本人操作记录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可查看授权范围审计</w:t>
            </w:r>
          </w:p>
        </w:tc>
        <w:tc>
          <w:tcPr>
            <w:tcW w:type="dxa" w:w="17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写入日志</w:t>
            </w:r>
          </w:p>
        </w:tc>
      </w:tr>
    </w:tbl>
    <w:p>
      <w:pPr>
        <w:spacing w:before="0" w:after="6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7. MVP / 二期 / 三期架构演进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194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阶段</w:t>
            </w:r>
          </w:p>
        </w:tc>
        <w:tc>
          <w:tcPr>
            <w:tcW w:type="dxa" w:w="266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目标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产品范围</w:t>
            </w:r>
          </w:p>
        </w:tc>
        <w:tc>
          <w:tcPr>
            <w:tcW w:type="dxa" w:w="374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技术架构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数据与合规重点</w:t>
            </w:r>
          </w:p>
        </w:tc>
        <w:tc>
          <w:tcPr>
            <w:tcW w:type="dxa" w:w="2736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6"/>
              </w:rPr>
              <w:t>验收指标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MVP：3个月</w:t>
            </w:r>
          </w:p>
        </w:tc>
        <w:tc>
          <w:tcPr>
            <w:tcW w:type="dxa" w:w="26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验证核心闭环：学生愿意表达、老师能筛查、风险能闭环。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Web SaaS；文本对话；MHT/SDQ；风险识别；教师工作台；预警通知；基础报告。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FastAPI/Node任选其一；PostgreSQL、Redis、对象存储；LLM模型网关；Prompt版本；RBAC；审计。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不做人脸识别；原始对话摘要优先；班主任不看全文；红色风险强制转人工。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学生完成率、老师处置时效、预警召回率、误报可接受度、0 起 AI 独立危机处置。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二期：能力增强</w:t>
            </w:r>
          </w:p>
        </w:tc>
        <w:tc>
          <w:tcPr>
            <w:tcW w:type="dxa" w:w="266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提升体验与老师效率，沉淀趋势分析。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语音输入/TTS；放松训练；成长档案；班级聚合；更多量表；老师移动端。</w:t>
            </w:r>
          </w:p>
        </w:tc>
        <w:tc>
          <w:tcPr>
            <w:tcW w:type="dxa" w:w="374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ASR/TTS；向量库；报告模板引擎；更完善通知服务；模型评测流水线。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原始语音默认不保存；趋势分析脱敏；报告导出水印和审批。</w:t>
            </w:r>
          </w:p>
        </w:tc>
        <w:tc>
          <w:tcPr>
            <w:tcW w:type="dxa" w:w="2736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语音使用率、老师报告节省时间、趋势命中率、导出审计覆盖率。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三期：生态扩展</w:t>
            </w:r>
          </w:p>
        </w:tc>
        <w:tc>
          <w:tcPr>
            <w:tcW w:type="dxa" w:w="266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形成校园心理健康数字化平台与示范能力。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多模态评估；机器人终端；家校协同；第三方专业机构转介；区域级数据驾驶舱。</w:t>
            </w:r>
          </w:p>
        </w:tc>
        <w:tc>
          <w:tcPr>
            <w:tcW w:type="dxa" w:w="374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边缘处理、多模态模型、设备管理、机构协同接口、数据治理中台。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DPIA评估；面部/视频默认本地处理；跨机构共享最小字段；转介协议。</w:t>
            </w:r>
          </w:p>
        </w:tc>
        <w:tc>
          <w:tcPr>
            <w:tcW w:type="dxa" w:w="2736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6"/>
              </w:rPr>
              <w:t>危机闭环率、转介成功率、数据合规审计通过率、学校心理工作效率提升。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7.1 演进路线图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0F172A"/>
                <w:sz w:val="15"/>
              </w:rPr>
              <w:t>MVP：文本化、规则化、可审计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核心：学生对话 → 风险分级 → 老师工作台 → 预警闭环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不做：机器人、人脸、校园全量画像、复杂多模态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二期：体验增强、效率增强、趋势分析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核心：语音/TTS → 放松训练 → 成长档案 → 报告模板 → 移动端提醒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约束：原始语音默认不保存，报告导出留痕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>三期：多模态、生态协同、区域治理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核心：机器人/多模态 → 家校协同 → 专业机构转介 → 数据驾驶舱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0F172A"/>
                <w:sz w:val="15"/>
              </w:rPr>
              <w:t xml:space="preserve">  约束：多模态本地处理优先，跨机构共享最小字段</w:t>
            </w:r>
          </w:p>
        </w:tc>
      </w:tr>
    </w:tbl>
    <w:p>
      <w:pPr>
        <w:spacing w:before="0" w:after="40" w:line="259" w:lineRule="auto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8. 风险、指标与验证清单</w:t>
      </w: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8.1 主要风险与控制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风险</w:t>
            </w:r>
          </w:p>
        </w:tc>
        <w:tc>
          <w:tcPr>
            <w:tcW w:type="dxa" w:w="3672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表现</w:t>
            </w:r>
          </w:p>
        </w:tc>
        <w:tc>
          <w:tcPr>
            <w:tcW w:type="dxa" w:w="576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控制策略</w:t>
            </w:r>
          </w:p>
        </w:tc>
        <w:tc>
          <w:tcPr>
            <w:tcW w:type="dxa" w:w="3384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责任人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AI 越界风险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模型把自己表达成治疗师、给出诊断/药物/确定性承诺。</w:t>
            </w:r>
          </w:p>
        </w:tc>
        <w:tc>
          <w:tcPr>
            <w:tcW w:type="dxa" w:w="57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系统级 Prompt、输出审查、红队测试、敏感话术黑名单、模型变更回归。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产品负责人 + 心理专家 + 技术负责人</w:t>
            </w:r>
          </w:p>
        </w:tc>
      </w:tr>
      <w:tr>
        <w:tc>
          <w:tcPr>
            <w:tcW w:type="dxa" w:w="21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危机延误风险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高危学生被系统继续普通聊天，没有及时通知老师。</w:t>
            </w:r>
          </w:p>
        </w:tc>
        <w:tc>
          <w:tcPr>
            <w:tcW w:type="dxa" w:w="57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Safety Agent 前置；红色风险强制转人工；通知确认回执；逾期升级。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心理老师 + 学校值班负责人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数据过度采集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为了“更智能”采集人脸、语音、家庭等非必要数据。</w:t>
            </w:r>
          </w:p>
        </w:tc>
        <w:tc>
          <w:tcPr>
            <w:tcW w:type="dxa" w:w="57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MVP 文本优先；DPIA；最小化字段；原始音视频默认不存。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合规负责人 + 管理员</w:t>
            </w:r>
          </w:p>
        </w:tc>
      </w:tr>
      <w:tr>
        <w:tc>
          <w:tcPr>
            <w:tcW w:type="dxa" w:w="21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权限扩散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班主任、管理员或外部方看到过多学生敏感内容。</w:t>
            </w:r>
          </w:p>
        </w:tc>
        <w:tc>
          <w:tcPr>
            <w:tcW w:type="dxa" w:w="57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权限矩阵、摘要优先、审批访问、审计日志、导出水印。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学校管理员 + 安全负责人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标签化伤害</w:t>
            </w:r>
          </w:p>
        </w:tc>
        <w:tc>
          <w:tcPr>
            <w:tcW w:type="dxa" w:w="367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学生或老师把风险等级当作人格标签。</w:t>
            </w:r>
          </w:p>
        </w:tc>
        <w:tc>
          <w:tcPr>
            <w:tcW w:type="dxa" w:w="57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学生端不展示标签；老师端强调“辅助判断”；报告用行为与趋势语言。</w:t>
            </w:r>
          </w:p>
        </w:tc>
        <w:tc>
          <w:tcPr>
            <w:tcW w:type="dxa" w:w="3384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产品负责人 + 心理老师</w:t>
            </w:r>
          </w:p>
        </w:tc>
      </w:tr>
      <w:tr>
        <w:tc>
          <w:tcPr>
            <w:tcW w:type="dxa" w:w="21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模型效果不稳定</w:t>
            </w:r>
          </w:p>
        </w:tc>
        <w:tc>
          <w:tcPr>
            <w:tcW w:type="dxa" w:w="3672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误判、幻觉、前后输出不一致。</w:t>
            </w:r>
          </w:p>
        </w:tc>
        <w:tc>
          <w:tcPr>
            <w:tcW w:type="dxa" w:w="57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规则 + 模型混合；置信度；低置信转人工；评测集持续迭代。</w:t>
            </w:r>
          </w:p>
        </w:tc>
        <w:tc>
          <w:tcPr>
            <w:tcW w:type="dxa" w:w="3384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AI 负责人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8.2 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160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指标域</w:t>
            </w:r>
          </w:p>
        </w:tc>
        <w:tc>
          <w:tcPr>
            <w:tcW w:type="dxa" w:w="532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指标</w:t>
            </w:r>
          </w:p>
        </w:tc>
        <w:tc>
          <w:tcPr>
            <w:tcW w:type="dxa" w:w="7488"/>
            <w:shd w:fill="D9EAF7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F2A5F"/>
                <w:sz w:val="17"/>
              </w:rPr>
              <w:t>解释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学生体验</w:t>
            </w:r>
          </w:p>
        </w:tc>
        <w:tc>
          <w:tcPr>
            <w:tcW w:type="dxa" w:w="53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首次表达完成率、对话完成率、主动结束率、重复使用率。</w:t>
            </w:r>
          </w:p>
        </w:tc>
        <w:tc>
          <w:tcPr>
            <w:tcW w:type="dxa" w:w="74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验证系统是否降低表达门槛，同时关注是否产生过度依赖。</w:t>
            </w:r>
          </w:p>
        </w:tc>
      </w:tr>
      <w:tr>
        <w:tc>
          <w:tcPr>
            <w:tcW w:type="dxa" w:w="21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老师效率</w:t>
            </w:r>
          </w:p>
        </w:tc>
        <w:tc>
          <w:tcPr>
            <w:tcW w:type="dxa" w:w="53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预警处理时长、报告生成节省时间、待办关闭率、重复录入减少率。</w:t>
            </w:r>
          </w:p>
        </w:tc>
        <w:tc>
          <w:tcPr>
            <w:tcW w:type="dxa" w:w="74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验证教师工作台是否真正提升心理老师效率。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风险控制</w:t>
            </w:r>
          </w:p>
        </w:tc>
        <w:tc>
          <w:tcPr>
            <w:tcW w:type="dxa" w:w="53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高风险召回率、误报率、红色风险人工接管率、逾期未处理数。</w:t>
            </w:r>
          </w:p>
        </w:tc>
        <w:tc>
          <w:tcPr>
            <w:tcW w:type="dxa" w:w="74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验证“老师在环”和危机转介是否可靠。</w:t>
            </w:r>
          </w:p>
        </w:tc>
      </w:tr>
      <w:tr>
        <w:tc>
          <w:tcPr>
            <w:tcW w:type="dxa" w:w="21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数据合规</w:t>
            </w:r>
          </w:p>
        </w:tc>
        <w:tc>
          <w:tcPr>
            <w:tcW w:type="dxa" w:w="53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敏感数据访问次数、全文查看审批率、导出留痕率、数据清理成功率。</w:t>
            </w:r>
          </w:p>
        </w:tc>
        <w:tc>
          <w:tcPr>
            <w:tcW w:type="dxa" w:w="74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验证数据最小化和权限流是否落地。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系统可靠性</w:t>
            </w:r>
          </w:p>
        </w:tc>
        <w:tc>
          <w:tcPr>
            <w:tcW w:type="dxa" w:w="532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服务可用性、通知投递成功率、模型调用失败率、备份恢复演练结果。</w:t>
            </w:r>
          </w:p>
        </w:tc>
        <w:tc>
          <w:tcPr>
            <w:tcW w:type="dxa" w:w="748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验证基础设施能支撑校园场景稳定运行。</w:t>
            </w:r>
          </w:p>
        </w:tc>
      </w:tr>
      <w:tr>
        <w:tc>
          <w:tcPr>
            <w:tcW w:type="dxa" w:w="2160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模型安全</w:t>
            </w:r>
          </w:p>
        </w:tc>
        <w:tc>
          <w:tcPr>
            <w:tcW w:type="dxa" w:w="532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越界输出命中率、Prompt注入拦截率、红队测试通过率、模型版本回滚次数。</w:t>
            </w:r>
          </w:p>
        </w:tc>
        <w:tc>
          <w:tcPr>
            <w:tcW w:type="dxa" w:w="7488"/>
            <w:shd w:fill="F7FA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微软雅黑" w:hAnsi="微软雅黑" w:eastAsia="微软雅黑"/>
                <w:color w:val="1F2937"/>
                <w:sz w:val="17"/>
              </w:rPr>
              <w:t>验证 AI 能力升级不破坏安全底线。</w:t>
            </w:r>
          </w:p>
        </w:tc>
      </w:tr>
    </w:tbl>
    <w:p>
      <w:pPr>
        <w:spacing w:before="0" w:after="60" w:line="259" w:lineRule="auto"/>
      </w:pPr>
    </w:p>
    <w:p>
      <w:pPr>
        <w:pStyle w:val="Heading2"/>
        <w:spacing w:before="120" w:after="100"/>
      </w:pPr>
      <w:r>
        <w:rPr>
          <w:rFonts w:ascii="微软雅黑" w:hAnsi="微软雅黑" w:eastAsia="微软雅黑"/>
          <w:b/>
          <w:color w:val="174EA6"/>
          <w:sz w:val="28"/>
        </w:rPr>
        <w:t>8.3 上线前验证清单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完成“AI 不是心理治疗师”的学生端和教师端提示，并在高危场景显示现实求助路径。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完成绿/黄/橙/红风险样例测试，红色风险必须触发人工通知和处置工单。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完成权限矩阵验证：班主任不能查看聊天全文，管理员不能默认查看敏感内容。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完成数据留存策略验证：对话全文、原始语音、导出报告、审计日志均有独立策略。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完成模型输出安全测试：不诊断、不治疗承诺、不药物建议、不强化负面情绪。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完成通知可靠性验证：钉钉/企微/短信/邮件至少一种高风险备用通知可用。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完成备份恢复演练：能恢复用户、测评、预警、审计等核心数据。</w:t>
      </w:r>
    </w:p>
    <w:p>
      <w:pPr>
        <w:pStyle w:val="ListBullet"/>
        <w:spacing w:before="0" w:after="4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完成学校危机干预 SOP 对齐：系统预警单字段与线下处置流程一致。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0F2A5F"/>
          <w:sz w:val="36"/>
        </w:rPr>
        <w:t>附录：参考架构图</w:t>
      </w:r>
    </w:p>
    <w:p>
      <w:pPr>
        <w:spacing w:before="0" w:after="80" w:line="259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以下为源材料中的参考架构图。本文件在其基础上扩展了权限流、数据流、Agent 职责、安全合规与分期演进。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97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小学生心理辅导系统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97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9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图：AI 小学生心理辅导系统架构图（源材料参考图）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64748B"/>
        <w:sz w:val="17"/>
      </w:rPr>
      <w:t>原则：AI 不替代心理老师；老师在环；危机转介；数据最小化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 w:eastAsia="微软雅黑"/>
        <w:color w:val="64748B"/>
        <w:sz w:val="18"/>
      </w:rPr>
      <w:t>AI 心理辅导系统｜完整产品架构图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