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心理知识库建设方案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详细设计文档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版本: v1.0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日期: 2026年5月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一、知识库定位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1.1 作用：支撑AI对话的专业性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为AI心理咨询师提供权威、可靠的心理健康专业知识支撑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确保AI回复符合心理学原理和临床实践标准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提升用户对AI心理咨询服务的信任度和满意度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降低AI生成错误信息或有害内容的风险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1.2 与通用LLM的分工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通用LLM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心理知识库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知识范围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广泛但浅层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专业且深入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信息准确性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可能存在错误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专家审核保证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时效性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依赖训练数据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定期更新机制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日常对话闲聊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专业心理咨询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风险控制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难以精确控制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严格安全边界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1.3 知识库管理边界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1.3.1 纳入范围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认知行为疗法(CBT)专业知识和技术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儿童青少年发展心理学知识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情绪识别、表达和调节技术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放松训练和正念冥想指导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危机识别和干预协议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常见心理问题咨询话术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专业术语解释和科普知识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1.3.2 排除范围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未经循证验证的心理学理论或技术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涉及诊断、开药等医疗行为的内容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特定宗教或政治倾向的心理学应用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涉及隐私的个人案例详情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二、知识库架构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2.1 知识分类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13"/>
        <w:gridCol w:w="2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知识库名称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主要内容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CBT知识库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认知扭曲、自动化思维、核心信念、矫正技术、苏格拉底提问法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儿童发展心理学知识库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各年龄段发展特征、常见心理问题、情绪词汇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情绪调节知识库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情绪识别、表达、调节技术和话术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放松训练知识库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呼吸引导、正念冥想、渐进式肌肉放松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危机干预知识库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风险识别、危机对话、资源转介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校园场景知识库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校园霸凌、学业压力、同伴关系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2.2 知识来源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2.2.1 学术文献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PubMed、PsycINFO等数据库的心理学期刊论文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Cochrane Library等循证医学数据库的系统综述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最新研究成果和临床试验报告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2.2.2 临床指南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美国心理学会(APA)临床实践指南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世界卫生组织(WHO)心理健康指南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中国心理学会临床心理注册系统标准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2.2.3 专业书籍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经典CBT教材和操作手册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儿童发展心理学权威教材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危机干预和自杀防治专业书籍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2.2.4 行业标准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心理咨询师职业资格标准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心理健康服务行业规范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数据安全和隐私保护标准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2.3 知识表示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2.3.1 结构化知识（图谱）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知识图谱：以三元组(实体-关系-实体)形式存储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适用场景：认知扭曲分类、情绪与行为关系、信念层级结构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优势：支持复杂推理、关系查询、语义检索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2.3.2 半结构化知识（FAQ）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问答对：以问题-答案形式组织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适用场景：常见问题回复、术语解释、流程说明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优势：易于更新、检索效率高、便于人工审核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2.3.3 非结构化知识（文章）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长文本：以文章段落形式存储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适用场景：放松训练脚本、咨询技术详解、案例分析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优势：内容完整、支持向量检索、保留上下文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三、CBT技术知识库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 认知扭曲类型库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3.1.1 各类认知扭曲定义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认知扭曲类型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典型表现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非黑即白思维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用两个极端评价自己或情境，忽视中间地带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要么完美要么失败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灾难化思维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高估负面结果的可能性和严重程度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这太可怕了，我承受不了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读心术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主观认为知道别人在想什么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他一定觉得我很笨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心理过滤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只关注负面细节而忽略正面信息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只记住批评而忽略赞扬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否定正面思维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拒绝正面经历，坚持认为自己不够好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那只是运气好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情绪推理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认为情绪反映了现实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我感觉很焦虑，所以一定有危险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应该陈述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用应该、必须来要求自己和他人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我应该总是表现完美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标签化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用负面标签定义自己或他人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我是个失败者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过度概括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基于单一事件得出总体结论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总是、从不等词汇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3.1.2 识别话术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你刚才说的让我注意到一个模式，你能详细描述一下当时的情况吗？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当你说总是的时候，能举一个具体的例子吗？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你似乎对自己很严格，这种想法出现时，通常在什么场景下？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有没有什么时候，事情并没有像你担心的那样发展？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3.1.3 修正技术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证据法：要求用户提供支持该想法的证据，以及反对该想法的证据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重新归因：帮助区分我和建议情况，避免过度自责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行为实验：设计小实验验证想法的准确性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认知重构：用更平衡的想法替代极端思维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3.2 自动化思维库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3.2.1 常见自动化思维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情境类别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常见自动化思维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情绪反应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社交场景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别人都在评判我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焦虑、羞耻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工作/学习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我必须做到完美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压力、挫败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亲密关系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如果我表达真实感受，他们会离开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恐惧、孤独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自我评价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我不够好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抑郁、自卑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3.2.2 苏格拉底提问示例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澄清类问题：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你能详细说说这个想法吗？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这和实际情况有什么联系？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证据类问题：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支持这个想法的证据是什么？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反对这个想法的证据是什么？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视角类问题：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如果是你最好的朋友遇到这种情况，你会怎么对他说？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五年后回看这件事，你会有什么感受？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3.2.3 替代思维示例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原始思维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替代思维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我一定会失败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我已经做好了准备，尽力而为就好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所有人都比我强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每个人都有 strengths 和不足，我也一样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我不能忍受被拒绝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被拒绝会让我感到失望，但我可以处理这种感受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3.3 核心信念库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3.3.1 适龄核心信念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年龄段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常见核心信念(负面)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健康核心信念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6-8岁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我不可爱、我不聪明、没人喜欢我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我被爱着、我能学习、我有朋友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9-12岁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我不够好、我必须完美、我没价值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我有价值、尽力就好、我很重要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青少年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我不如别人、我不配成功、我无法改变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我独一无二、我能够成长、我值得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3.3.2 信念工作表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信念识别：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在你内心深处，你是怎么看待自己的？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这个词对于你意味着什么？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信念检验：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这个信念最早是什么时候形成的？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支持这个信念的证据有哪些？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反对这个信念的证据有哪些？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信念强化：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即使有这个信念，你可以做些什么不同的事？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如果你改变这个信念，你的生活会有什么不同？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四、儿童心理知识库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4.1 各年龄段特征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4.1.1 6-8岁发展特征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认知发展：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具体运算思维开始发展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能够理解因果关系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注意力持续时间约15-20分钟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情绪发展：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情绪表达更丰富和复杂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开始学习情绪调节策略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社会性发展：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同伴关系变得重要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开始发展友谊概念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在乎他人评价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4.1.2 9-12岁发展特征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认知发展：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抽象思维开始发展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能够进行逻辑推理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开始发展批判性思维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情绪发展：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自我意识增强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情绪波动可能增加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社会性发展：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同伴影响增大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开始关注社会比较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学业压力增加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4.1.3 常见心理问题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年龄段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常见问题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预警信号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6-8岁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分离焦虑、社交退缩、入学适应问题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过度哭闹、拒绝上学、朋友减少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9-12岁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学业焦虑、自我评价低、人际关系困难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成绩突然下降、回避社交、自我贬低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4.2 情绪词汇表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4.2.1 情绪词汇库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基本情绪：开心、难过、生气、害怕、惊讶、厌恶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复合情绪：焦虑、抑郁、羞耻、愧疚、嫉妒、孤独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复杂情绪：失落、绝望、无助、无力、矛盾、纠结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正向情绪：愉快、兴奋、满足、自豪、感激、希望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负向情绪：愤怒、恐惧、悲伤、羞耻、厌恶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4.2.2 情绪强度词汇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情绪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轻度表达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强度表达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开心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愉快、高兴、开心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非常开心、欣喜若狂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难过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有点伤心、失落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很伤心、悲痛欲绝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有点不高兴、不满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很生气、怒不可遏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害怕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有点担心、不安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非常恐惧、惊恐万分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4.3 家庭情境库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4.3.1 常见家庭问题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父母争吵或离异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亲子沟通困难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手足竞争或冲突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学业期望压力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屏幕时间冲突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家庭规则制定困难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4.3.2 亲子沟通建议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积极倾听：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放下手机，全神贯注地听孩子说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用我听到你说重复孩子的话，确认理解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反映情绪：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看起来你很生气，能告诉我发生了什么吗？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我理解这让你感到沮丧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开放式提问：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你对这件事有什么想法？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你觉得可以怎么做？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避免：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否定情绪（这有什么好哭的）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过度提问（为什么连问）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急于给建议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五、放松训练知识库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5.1 呼吸引导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5.1.1 气球呼吸法（适合6-12岁）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引导语：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现在我们来做一次气球呼吸法，这会帮助你平静下来。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慢慢吸气，想象你手中有一个气球，你正在轻轻地把它吹大...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轻轻地呼气，想象你把气球里的空气慢慢放出来...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再吸气，把气球吹得更大一些...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呼气，让气球慢慢变小...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重复3-5次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要点：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吸气4秒，呼气6秒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保持节奏平稳，不要急快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5.1.2 兔子呼吸法（适合6-10岁）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引导语：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兔子呼吸法很有趣，我们可以一起试试！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首先，像小兔子一样轻轻地用鼻子嗅一嗅（快速吸气2-3次）...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然后，像兔子一样把一口气呼出来（长呼一口气）...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再来一次：嗅嗅嗅...呼~~~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重复4-6次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5.1.3 4-7-8呼吸法（适合12岁以上）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方法：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吸气4秒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屏住呼吸7秒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呼气8秒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引导语：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用鼻子安静地吸气，数到4...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屏住呼吸，数到7...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用嘴慢慢呼气，数到8，发出轻微的声音...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重复3-4次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5.2 正念冥想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5.2.1 身体扫描（适合10岁以上）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准备：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找一个舒适的位置坐下或躺下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闭上眼睛，慢慢深呼吸3次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引导语：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将注意力带到你的脚趾...注意脚趾的感觉...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现在慢慢向上移动注意力到你的脚掌...小腿...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继续向上，到膝盖...大腿...感受腿部的重量...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移动到腹部...注意呼吸时腹部的起伏...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现在到胸部...感受心脏的跳动...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继续向上，到双手...手臂...肩膀...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最后到脸部...头部...整个身体...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现在带着这种平静的感觉，慢慢睁开眼睛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5.2.2 五感练习（适合8岁以上）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5-4-3-2-1技术：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说出5样你能看到的东西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说出4样你能触摸/感受到的东西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说出3样你能听到的声音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说出2样你能闻到的气味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说出1样你能尝到的味道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目的：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帮助从焦虑思绪中跳出来，回到当下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激活不同的感官，转移注意力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5.2.3 情绪天气（适合6-12岁）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概念：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情绪就像天气，会来也会走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有时候是晴天（开心），有时候是雨天（难过）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引导语：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现在你的情绪天气是什么样的？是阳光明媚，还是有点多云？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不管是什么天气都没关系，天气会变化的...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就像天气预报一样，让我们看看接下来会怎样...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5.3 渐进式放松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5.3.1 各部位放松指导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手部：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握紧拳头，感受手部的紧张...现在松开，放松...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前臂和上臂：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弯曲手臂，收缩肱二头肌...现在放下，放松...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肩部：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耸起肩膀，靠近耳朵...感受这种紧张...现在放下，放松...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脸部：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皱起眉头，紧闭双眼，咬紧牙关...现在放松，舒展脸部...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胸部：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深吸一口气，屏住...现在慢慢呼出，让胸部完全放松...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腿部：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绷紧大腿肌肉...现在放松，感受腿变重变暖...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脚部：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脚趾向下弯曲，脚掌用力...现在松开，完全放松...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六、危机干预知识库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6.1 风险识别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6.1.1 关键词库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自杀相关：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不想活了、想死、活着没意思、想解脱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如果我不在了...、我走了以后...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自伤相关：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想伤害自己、想划伤自己、疼痛让我感觉真实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暴力相关：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想报复、想让他消失、想伤害别人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6.1.2 风险信号库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言语信号：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直接或间接表达死亡意愿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谈论遗书、内容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向重要他人告别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行为信号：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突然的行为改变（退缩或激动）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睡眠和食欲的显著变化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放弃财物或送别礼物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情绪信号：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极度绝望感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突然的情绪平静（可能已做出决定）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6.2 危机对话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6.2.1 自杀风险对话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评估性提问：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你提到不想活了，能多告诉我一些你在想什么吗？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你有没有具体的计划？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你觉得有多大的可能会真的去做？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安全确认：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在这之前，你能保证自己的安全吗？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你有没有想过什么让你觉得可以继续活下去的理由？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资源连接：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我想帮你联系专业人员，他们可以给你更多支持...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你可以告诉我一个可以立刻联系你的人吗？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6.2.2 家暴场景对话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识别提问：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你身上有没有受伤？是怎么弄伤的？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在家里你有没有感到害怕的时候？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有没有人让你感到威胁或者控制？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支持表达：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你描述的这些不是你的错。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你值得被尊重和安全对待。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资源提供：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有一些机构可以提供帮助和保护...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你想了解这些资源吗？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6.2.3 霸凌场景对话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了解情况：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能告诉我发生了什么吗？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这种情况持续多久了？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有没有其他人知道这件事？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情绪确认：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被人这样对待一定让你很难受...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你有这些感受是很正常的。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赋能提问：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你觉得我们可以怎么做让你感觉更安全？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有没有你信任的成年人可以帮你？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6.3 资源库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6.3.1 热线电话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机构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热线电话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服务时间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全国心理援助热线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400-161-9995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北京心理危机研究与干预中心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010-82951332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生命热线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400-821-1215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希望24热线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400-161-9995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24小时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6.3.2 救助机构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全国妇联反家暴热线：12338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中国反家庭暴力妇女儿童救助热线：168-03838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未成年人保护热线：12355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青少年服务台：12355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6.3.3 专业渠道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心理危机干预绿色通道（医院精神科）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心理危机干预中心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学校心理咨询中心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社区心理健康服务中心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七、知识库检索架构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7.1 向量检索设计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7.1.1 Embedding模型选择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text-embedding-3-small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1536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通用场景、成本敏感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text-embedding-3-large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3072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高精度需求场景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m3e-base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768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中文场景、开源自托管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7.1.2 索引设计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索引类型：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HNSW（分层可导航小世界图）：适合高精度、低延迟场景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IVF（倒排文件索引）：适合大规模数据、成本敏感场景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分区策略：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按知识库类型分区（CBT、儿童心理、放松训练等）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按数据类型分区（结构化、半结构化、非结构化）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按优先级分区（P0、P1、P2）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7.1.3 检索策略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相似度阈值：0.75以上为高相关，0.6-0.75为中相关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Top-K返回：默认返回20条最相关结果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重排序策略：使用交叉编码器进行二次排序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7.2 混合检索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7.2.1 向量+关键词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检索流程：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并行执行向量检索和关键词检索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向量检索使用语义相似度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关键词检索使用BM25算法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融合策略：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RRF（倒数排序融合）：对两个结果集进行排名融合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权重分配：向量检索60%，关键词检索40%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7.2.2 RAG架构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Query理解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意图识别、实体提取、关键词生成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知识检索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混合检索、多路召回、结果融合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上下文构建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知识切片拼接、上下文窗口管理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生成控制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Prompt模板、引用标注、敏感词过滤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八、知识库更新机制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8.1 定期更新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8.1.1 更新频率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更新频率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审核周期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CBT技术库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季度更新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每月抽检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儿童心理知识库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半年更新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季度抽检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危机干预知识库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年度更新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半年抽检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放松训练库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年度更新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季度抽检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8.1.2 更新流程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收集阶段：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从学术数据库、临床指南、专业书籍等来源收集新知识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整理阶段：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对新知识进行分类、标注、结构化处理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审核阶段：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由专业心理咨询师进行内容审核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测试阶段：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在测试环境进行效果验证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上线阶段：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审核通过后发布到生产环境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8.1.3 版本管理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版本号规范：主版本号.次版本号.修订号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主版本号：重大架构调整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次版本号：新知识库上线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修订号：小幅优化和问题修复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变更日志：记录每次更新的内容、原因和影响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8.2 实时更新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8.2.1 新知识接入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触发条件：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用户反馈指出知识盲点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新学术研究发表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政策或指南更新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流程：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评估需求 -&gt; 快速审核 -&gt; 测试 -&gt; 灰度发布 -&gt; 全量上线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8.2.2 热点问题更新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触发条件：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特定话题咨询量突然增加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社会热点引发的心理问题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季节性心理问题高发期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处理：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快速响应，新增或扩充相关知识库内容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设置热点标签，优先检索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九、质量保证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9.1 专家审核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9.1.1 审核流程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提交审核：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知识录入者提交知识条目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系统自动检查格式和完整性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初审：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初级审核员检查知识准确性和规范性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标记疑似问题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复审：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资深心理咨询师进行专业审核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终审：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专家委员会进行抽查终审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9.1.2 审核标准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准确性：知识内容符合心理学原理和临床实践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完整性：包含必要的上下文、使用场景和注意事项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适切性：符合目标用户（儿童/青少年/成人）的认知水平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安全性：不包含可能造成伤害的引导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可读性：表达清晰、易于理解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一致性：与其他知识库内容协调一致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9.1.3 审核周期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常规审核：5个工作日内完成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加急审核：2个工作日内完成（针对热点问题）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抽查审核：每月随机抽取5%的知识库内容进行复核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9.2 效果评估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9.2.1 回答准确率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定义：AI回复被专家评定为准确的比例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计算方式：准确回复数 / 总回复数 x 100%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目标值：大于等于95%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评估方式：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每周随机抽取100条对话进行人工评估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每月汇总分析准确率趋势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9.2.2 用户满意度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指标体系：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满意度评分（1-5分）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有帮助/没有帮助投票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是否愿意继续使用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目标值：满意度大于等于4.0分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评估方式：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每次对话结束后收集用户反馈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每月分析满意度分布和变化趋势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9.2.3 风险事件追踪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风险事件类型：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错误信息导致用户做出有害行为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危机信号未被正确识别和处理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回复内容对用户造成心理伤害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追踪机制：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建立风险事件上报通道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24小时内初步响应，72小时内完成调查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每周复盘风险事件，制定改进措施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十、知识库管理系统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10.1 后台功能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10.1.1 知识录入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支持多种录入方式：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手动录入：表单式录入单个知识点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批量导入：Excel/JSON格式批量上传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自动同步：从外部数据库定期同步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录入字段：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标题、分类、标签、内容、来源、优先级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适用场景、使用说明、注意事项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10.1.2 知识编辑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版本管理：每次编辑生成新版本，支持历史版本回溯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差异对比：可视化展示修改前后的差异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批量编辑：支持批量修改分类、标签、状态等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草稿机制：编辑内容先保存为草稿，审核后发布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10.1.3 知识审核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审核工作流：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提交 -&gt; 初审 -&gt; 复审 -&gt; 发布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审核状态：待审核、审核中、已通过、已驳回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审核记录：记录审核人、审核时间、审核意见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驳回机制：驳回时需填写原因，录入者可修改后重新提交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10.1.4 知识发布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发布审批：知识需经过审核才能发布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灰度发布：支持按比例或按用户群分批发布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回滚机制：发布后发现问题可快速回滚到上一版本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10.2 运营分析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10.2.1 知识使用统计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检索统计：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各知识库的检索次数、检索无结果率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热门检索词、高频检索主题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使用统计：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各知识条目的引用次数、引用场景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知识库类型的使用分布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用户行为：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检索-点击转化率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平均检索深度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10.2.2 效果分析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质量指标：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回答准确率、满意度趋势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风险事件发生率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效果指标：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问题解决率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用户留存率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服务效率：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平均响应时间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知识库检索耗时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10.2.3 优化建议</w:t>
      </w:r>
    </w:p>
    <w:p>
      <w:pPr>
        <w:pStyle w:val="ListParagraph"/>
        <w:numPr>
          <w:ilvl w:val="0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基于使用数据分析，生成优化建议：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知识缺口识别：检索量大但结果少的领域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质量优化建议：被标记为不准确的知识点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结构优化建议：使用率低的知识库重新分类</w:t>
      </w:r>
    </w:p>
    <w:p>
      <w:pPr>
        <w:pStyle w:val="ListParagraph"/>
        <w:numPr>
          <w:ilvl w:val="1"/>
          <w:numId w:val="2"/>
        </w:numPr>
        <w:spacing w:line="320" w:lineRule="auto"/>
      </w:pPr>
      <w:r>
        <w:rPr>
          <w:rFonts w:ascii="Arial" w:cs="Arial" w:eastAsia="Arial" w:hAnsi="Arial"/>
          <w:sz w:val="24"/>
          <w:szCs w:val="24"/>
        </w:rPr>
        <w:t xml:space="preserve">优先级调整建议：根据使用频率调整更新优先级</w:t>
      </w:r>
    </w:p>
    <w:p>
      <w:r>
        <w:br w:type="page"/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— 文档结束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心理知识库建设方案 | v1.0 | 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心理知识库建设方案详细设计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2026-05-29T13:36:54.913Z</dcterms:created>
  <dcterms:modified xsi:type="dcterms:W3CDTF">2026-05-29T13:36:54.914Z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