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8B" w:rsidRPr="00C2008B" w:rsidRDefault="00C2008B" w:rsidP="00C2008B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一、中色股份有限公司概况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br/>
        <w:t xml:space="preserve">　　中国有色金属建设股份有限公司（英文缩写NFC，简称：中色股份）1983年经国务院批准成立，主要从事国际工程承包和有色金属矿产资源开发。目前，中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色股份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旗下控股多个公司，涉及矿业、冶炼、稀土、能源电力等领域；同时，通过入股民生人寿等稳健的实业投资，增强企业的抗风险能力，实现稳定发展。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br/>
        <w:t xml:space="preserve">　　　二、</w:t>
      </w:r>
      <w:hyperlink r:id="rId4" w:tgtFrame="_blank" w:history="1">
        <w:r w:rsidRPr="00C2008B">
          <w:rPr>
            <w:rFonts w:ascii="宋体" w:eastAsia="宋体" w:hAnsi="宋体" w:cs="宋体" w:hint="eastAsia"/>
            <w:b/>
            <w:bCs/>
            <w:color w:val="336699"/>
            <w:kern w:val="0"/>
            <w:sz w:val="27"/>
            <w:szCs w:val="27"/>
            <w:u w:val="single"/>
          </w:rPr>
          <w:t>资产</w:t>
        </w:r>
      </w:hyperlink>
      <w:hyperlink r:id="rId5" w:tgtFrame="_blank" w:history="1">
        <w:r w:rsidRPr="00C2008B">
          <w:rPr>
            <w:rFonts w:ascii="宋体" w:eastAsia="宋体" w:hAnsi="宋体" w:cs="宋体" w:hint="eastAsia"/>
            <w:b/>
            <w:bCs/>
            <w:color w:val="336699"/>
            <w:kern w:val="0"/>
            <w:sz w:val="27"/>
            <w:szCs w:val="27"/>
            <w:u w:val="single"/>
          </w:rPr>
          <w:t>负债</w:t>
        </w:r>
      </w:hyperlink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比较分析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br/>
        <w:t xml:space="preserve">　　资产负债增减变动趋势表</w:t>
      </w:r>
    </w:p>
    <w:p w:rsidR="00C2008B" w:rsidRPr="00C2008B" w:rsidRDefault="00C2008B" w:rsidP="006F0E8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08B">
        <w:rPr>
          <w:rFonts w:ascii="宋体" w:eastAsia="宋体" w:hAnsi="宋体" w:cs="宋体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0555" cy="1819910"/>
            <wp:effectExtent l="0" t="0" r="4445" b="8890"/>
            <wp:docPr id="3" name="图片 3" descr="http://att.bbs.kuaiji.com/forum/201406/11/170040ywbhfqw32ugfu3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530" descr="http://att.bbs.kuaiji.com/forum/201406/11/170040ywbhfqw32ugfu3g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（一）增减变动分析从上表可以清楚看到，中色股份有限公司的</w:t>
      </w:r>
      <w:r w:rsidRPr="006F0E8A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资产规模是呈逐年上升趋势的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。从</w:t>
      </w:r>
      <w:r w:rsidRPr="006F0E8A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负债率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及</w:t>
      </w:r>
      <w:r w:rsidRPr="006F0E8A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股东权益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的变化可以看出虽然所有者权益的绝对数额 每年都在增长，但是其增长幅度明显没有负债增长幅度大，该公司负债累</w:t>
      </w:r>
      <w:bookmarkStart w:id="0" w:name="_GoBack"/>
      <w:bookmarkEnd w:id="0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 xml:space="preserve">计增长了20.49%，而股东权益仅仅增长了13.96%，这说明该公司资金实力的增 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长依靠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了较多的负债增长，说明该公司一直采用相对高风险、高回报的财务政策，一方面利用负债扩大企业资产规模，另一方面增大了该企业的风险。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（1）资产的变化分析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08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年度比上年度增长了8%，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09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年度较上年度增长了9.02%；该公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司的固定资产投资在09年有了巨大增长，说明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09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年度有更大的建设发展项目。总体来看，该公司的资产是在增长的，说明该企业的未来前景很好。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（2）负债的变化分析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从上表可以清楚的看到，该公司的负债总额也是呈逐年上升趋势的，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08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年度比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07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年度增长了13.74%，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09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年度较上年度增长了5.94%；从以上数 据对比可以看到，当金融危机来到的08年，该公司的负债率有明显上升趋势，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09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年度公司有了好转迹象，负债率有所回落。我们也可以看到，08年当资产减少 的同时负债却在增加，09年正好是相反的现象，说明公司意识到负债带来了高风险，转而采取了较稳健的财务政策。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（3）股东权益的变化分析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该公司08年与09年都有不同程度的上升，所不同的是，09年有了更大的增幅。而这个增幅主要是由于负债的减少，说明股东也意识到了负债带来的企业风险，也关注自己的权益，怕影响到自己的权益。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（二）短期偿债能力分析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（1）流动比率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该公司07年的流动比率为1.12，08年为1.04，09年为1.12，相对来说还比较稳健，只是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08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年度略有降低。1元的负债约有1.12元的资产作保障，说明企业的短期偿债能力相对比较平稳。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（2）速动比率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 xml:space="preserve">　　该公司07年的速动比率为0.89，08年为0.81，09年为0.86，相对来说，没有大的波动，只是略呈下降趋势。每1元的流动负债只有0.86元的资产作保障，是绝对不够的，这表明该企业的短期偿债能力较弱。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（3）现金比率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公司07年的现金比率为0.35，08年为0.33，09年为0.38，从这些数据可以看出，该公司的现金即付能力较强，并且呈逐年上升趋势的，但是相对数还是较低，说明了一元的流动负债有0.38元的现金资产作为偿还保障，其短期偿债能力还是可以的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（三）资本结构分析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（1）资产负债率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该企业的资产负债率07年为58.92%，08年为61.14%‚09年为59.42%。从这些数据可以看出，该企业的资产负债率呈现逐年上升趋势 的，但是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是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稳中有降的，说明该企业开始调节自身的资本结构，以降低负债带来的企业风险，资产负债率越高，说明企业的长期偿债能力就越弱，债权人的保证程度 就越弱。该企业的长期偿债能力虽然不强，但是该企业的风险系数却较低，对债权人的保证程度较高。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（2）产权比率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该企业的产权比率07年为138.46%，08年为157.37%，09年为146.39%。从这些数据可以看出，该企业的产权比率呈现逐年上升趋势 的，但是稳中有降的，从该比率可以看出，该企业对负债的依赖度还是比较高的，相应企业的风险也较高。该企业的长期偿债能力还是较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低的。不过，该企业已经意 识到企业的风险不能过大，一旦过大将带来重大经营风险，所以，该企业试图从高风险、高回报的财务结构向较为保守的财务结构过渡，逐渐增大所有者权益比例。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（3）权益乘数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该企业的权益乘数07年为2.38，08年为2.57，09年为2.46。从这些数据可以看出，该企业的权益乘数呈现逐年上升趋势的，但是也是稳中有 降的。说明一开始企业较多依赖负债，当意识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到带来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的企业风险也较大时，股东就加大了权益性资产投入，增大了权益性资本在资产总额中的比重，选择调整为稳健 的财务结构，于是降低了权益乘数，使公司更好地利用财务杠杆的作用。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（四）长期偿债能力分析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（1）利息保障倍数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该企业的资产负债率07年为10.78，08年为2.92，09年为3.19。从这些数据可以看出，该企业的利息保障倍数呈现逐年下降的趋势。08年 金融危机来的当年影响最大，后又缓慢上升，说明企业经营开始好转。利息保障倍数越高，说明企业偿还债务能力越有保障，该企业07年到09年期间，利润有了 大幅下降，而同时财务</w:t>
      </w:r>
      <w:hyperlink r:id="rId7" w:tgtFrame="_blank" w:history="1">
        <w:r w:rsidRPr="00C2008B">
          <w:rPr>
            <w:rFonts w:ascii="宋体" w:eastAsia="宋体" w:hAnsi="宋体" w:cs="宋体" w:hint="eastAsia"/>
            <w:b/>
            <w:bCs/>
            <w:color w:val="336699"/>
            <w:kern w:val="0"/>
            <w:sz w:val="27"/>
            <w:szCs w:val="27"/>
            <w:u w:val="single"/>
            <w:shd w:val="clear" w:color="auto" w:fill="FFFFFF"/>
          </w:rPr>
          <w:t>费用</w:t>
        </w:r>
      </w:hyperlink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却有进一步增长，对债务的偿还能力有所降低，所以应该要多加注意。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（2）有形资产净值债务率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该企业的有形资产净值债务率07年为203.64%，08年为227.15%，09年为205.51%。从这些数据可以看出，该企业的有形资产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 xml:space="preserve">净值债 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务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率是呈现逐年上升趋势的，但是也是稳中有降的。该项指标越大，企业的经营风险就越高，长期偿债能力就越弱。以上数据可以看出，该企业正在努力降低该指 标，以进一步有效提高企业的长期偿债能力。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二、经营效益比较分析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（一）资产有效率分析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（1）总资产周转率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总资产周转率反映了企业资产创造销售</w:t>
      </w:r>
      <w:hyperlink r:id="rId8" w:tgtFrame="_blank" w:history="1">
        <w:r w:rsidRPr="00C2008B">
          <w:rPr>
            <w:rFonts w:ascii="宋体" w:eastAsia="宋体" w:hAnsi="宋体" w:cs="宋体" w:hint="eastAsia"/>
            <w:b/>
            <w:bCs/>
            <w:color w:val="336699"/>
            <w:kern w:val="0"/>
            <w:sz w:val="27"/>
            <w:szCs w:val="27"/>
            <w:u w:val="single"/>
            <w:shd w:val="clear" w:color="auto" w:fill="FFFFFF"/>
          </w:rPr>
          <w:t>收入</w:t>
        </w:r>
      </w:hyperlink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的能力。该企业的总资产周转率07年为0.87，08年为0.59，09年为0.52。从这些数据可以看出， 该企业的总资产周转率是呈现逐年下降趋势的。尤其是08年下降幅度最大，充分看出金融危机对该公司的影响很大。之所以下降，是因为该公司近三年的主营业务 收入都在下降，虽然主营业务成本也在同时下降，但是下降的幅度没有收入下降的幅度大，这说明企业的全部资产经营效率降低，偿债能力也就有所下降了。总体来 看，该企业的主营收入是呈现负增长状态的。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（2）流动资产周转率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该企业的总资产周转率07年为1.64，08年为1.18，09年为1.02。从这些数据可以看出，该企业的流动资产周转率是呈现逐年下降趋势的。尤 其也是08年下降幅度最大，说明08年的金融危机对该公司的影响很大。总的来说，企业流动资产周转率越快，周转次数越多，周转天数越少，表明企业以占用相 同流动资产获得的销售收入越多，说明企业的流动资产使用效率越好。以上数据看出，该企业比较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注重盘活资产，较好的控制资产运用率。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（3）存货周转率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该企业的存货周转率07年为6.19，08年为4.15，09年为3.58。从这些数据可以看出，该企业的存货周转率同样是呈现逐年下降趋势的。这说 明该企业的存货在逐年增加，或者说存货的增长速度高于主营业务收入的增长水平，不仅耗费存货成本，还影响企业的资金周转。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（4）应收账款周转率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应收账款周转率07年为8.65，08年为5.61，09年为4.91。从这些数据可以看出，该企业的应收账款周转率依然是呈现逐年下降趋势的。这说明该企业有较多的资金呆滞在应收账款上，回收的速度变慢了，流动性更低并且可能拖欠积压资金的现象也加重了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（二）获利能力分析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（1）销售利润率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该企业的销售利润率07年为22.54%，08年为22.53%，09年为19.63%。从这些数据可以看出，该企业的销售利润率比较平衡，但是09 年度有较大下降趋势。主要原因是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09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年度主营收入有较大的下降，而成本费用并没有随着大幅下降，面对这种情况，企业需要降低成本费用，从而提高利润。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（2）营业利润率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该企业的营业利润率07年为14.5%，08年为6.39%，09年为5.2%。从这些数据可以看出，该企业的营业利润率有较大下降趋势。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从其近三年 的财务报表数据可以看出，是因为由于主营业务收入不断降低，同时营业总成本的降低低于收入的增长，因而企业应注重要加强管理，以降低费用。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（三）报酬投资能力分析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（1）总资产收益率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该企业的总资产收益率07年为15.99%，08年为5.8%，09年为5.4%。从这些数据可以看出，该企业的总资产收益率比较平衡，但是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08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 以后有较大下降趋势。该企业的此指标为正值，说明企业的投资回报能力较好，但是不可避免的是该企业的收益率增长是负数，说明该企业的投资回报能力在不断下 降。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（2）净资产收益率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该企业的净资产收益率07年为30.61%，08年为6.1%，09年为4.71%。从这些数据可以看出，该企业的净资产收益率也是自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08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年度以后有较大下降趋势。说明该企业的经营状况有较大波动，企业净资产的使用效率日渐降低，投资者的保障程度也随之降低。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（3）每股收益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该企业的每股收益07年为0.876，08年为0.183，09年为0.133。从这些数据可以看出，该企业的每股收益也是自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08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年度以后有较大下降 趋势。该公司的每股收益不断下降，就是因为其三年的总资产收益率都是呈负增长，净资产收益率也同样是负增长，营业利润也不平稳，因此每股收益会比较低。因 此，该公司应及时调整经营策略，改善公司的财务状况。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 xml:space="preserve">　　（四）发展能力分析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（1）销售增长率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该企业的销售增长率07年为96.06%，08年为-9.14%，09年为-6.33%。从这些数据可以看出，该企业的销售增长率是自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08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年度以后有 较大幅度下降的趋势。从这些数据可以看到，该企业的经营状况不容乐观，连续两年负增长，尤其是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08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年度更是大幅下降，突然出现的负的销售收入增长、销售增 长率的负增长会对该企业未来的发展带来不利影响。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（2）总资产增长率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该企业的总资产增长率07年为89.14%，08年为4.95%，09年为9.02%。从这些数据可以看出，该企业的总资产增长率也是自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08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年度以后 有较大幅度下降的趋势，但是总体来看，还是增长的，说明企业还是在发展的，只不过是扩张的速度有所减缓，07年应该是高速扩张的一年。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三、现金流量比较分析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（一）现金流量的比较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现金流量</w:t>
      </w:r>
      <w:hyperlink r:id="rId9" w:tgtFrame="_blank" w:history="1">
        <w:r w:rsidRPr="00C2008B">
          <w:rPr>
            <w:rFonts w:ascii="宋体" w:eastAsia="宋体" w:hAnsi="宋体" w:cs="宋体" w:hint="eastAsia"/>
            <w:b/>
            <w:bCs/>
            <w:color w:val="336699"/>
            <w:kern w:val="0"/>
            <w:sz w:val="27"/>
            <w:szCs w:val="27"/>
            <w:u w:val="single"/>
            <w:shd w:val="clear" w:color="auto" w:fill="FFFFFF"/>
          </w:rPr>
          <w:t>统计</w:t>
        </w:r>
      </w:hyperlink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</w:t>
      </w:r>
    </w:p>
    <w:p w:rsidR="00C2008B" w:rsidRPr="00C2008B" w:rsidRDefault="00C2008B" w:rsidP="00C2008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:shd w:val="clear" w:color="auto" w:fill="FFFFFF"/>
        </w:rPr>
      </w:pPr>
      <w:r w:rsidRPr="00C2008B">
        <w:rPr>
          <w:rFonts w:ascii="宋体" w:eastAsia="宋体" w:hAnsi="宋体" w:cs="宋体"/>
          <w:b/>
          <w:bCs/>
          <w:noProof/>
          <w:color w:val="000000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5659120" cy="1380490"/>
            <wp:effectExtent l="0" t="0" r="0" b="0"/>
            <wp:docPr id="2" name="图片 2" descr="http://att.bbs.kuaiji.com/forum/201406/11/170114ukvcjbcyij9dgo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531" descr="http://att.bbs.kuaiji.com/forum/201406/11/170114ukvcjbcyij9dgo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8B" w:rsidRPr="00C2008B" w:rsidRDefault="00C2008B" w:rsidP="00C2008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C2008B" w:rsidRPr="00C2008B" w:rsidRDefault="00C2008B" w:rsidP="00C200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br/>
        <w:t xml:space="preserve">　　通过以上数据不难看出，该企业基本上是依靠正常经营活动来产生现金收入的，其中，投资活动产生的现金流量是负值，说明该企业基本在投资固定资产等较大的投资，以促进企业的壮大发展。而在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09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年度有所减缓，并且扩大投资也需要一定的筹资来弥补了。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（二）债务保障率分析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该企业的债务保障率07年为8.08%，08年为4.05%，09年为10.11%。债务保障率反映的是经营现金流量偿付所有债务的能力，由于企业每 年的经营现金流量都被许多不确定因素所影响，因而该企业的经营现金流量有较大波动，没有一个确定的趋势。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好在该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 xml:space="preserve">公司的该比率高于同期银行贷款利率，说明公 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司仍然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能够按时支付利息，从而维持当前债务规模。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（三）每元现金销售净流量分析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该企业的每元现金销售净流量比率07年为6.84%，08年为4.29%，09年为12.13%。从这些数据可以看出，该企业的每元现金销售净流量比 率上下波动幅度很大，没有什么趋势可言，但是08年下降的幅度最大，反映在其财务报表上就是用于支付的现金额度很大，从而导致该年经营现金流量净额很低。 总的来看，该企业的每元现金销售净流量比率还是比较稳定，该企业还有足够的现金可以随时用于支付的需要。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四、业绩的综合评价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通过以上分析，我们对中色股份有限公司有了一个比较详细的了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解。但是单独的分析任何一类财务指标，都不足以全面评价企业财务状况和经营效果，只有对各种财务指标进行综合、系统的分析，才能对企业的财务状况做出全面合理的评价。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因此，现在将借助杜邦分析系统，利用企业偿债能力、营运能力、获利能力各指标之间的相互关系，对该企业的情况进行综合分析。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从上表可以看出，该企业净资产收益率是呈下降趋势的，但是09年又有上升趋势了。从表中可以看出，影响净资产收益率的因素中，该公司的总资产周转率起</w:t>
      </w:r>
      <w:proofErr w:type="gramStart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 xml:space="preserve"> 着</w:t>
      </w:r>
      <w:proofErr w:type="gramEnd"/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至关重要的作用，其次是权益乘数，总资产周转率起的作用是最大的。所以该企业应围绕这一指标加大管理力度，以提高总资产的利用效率。</w:t>
      </w:r>
    </w:p>
    <w:p w:rsidR="00C2008B" w:rsidRPr="00C2008B" w:rsidRDefault="00C2008B" w:rsidP="00C2008B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  <w:shd w:val="clear" w:color="auto" w:fill="FFFFFF"/>
        </w:rPr>
      </w:pPr>
      <w:r w:rsidRPr="00C2008B">
        <w:rPr>
          <w:rFonts w:ascii="宋体" w:eastAsia="宋体" w:hAnsi="宋体" w:cs="宋体"/>
          <w:b/>
          <w:bCs/>
          <w:noProof/>
          <w:color w:val="000000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5676265" cy="1889125"/>
            <wp:effectExtent l="0" t="0" r="635" b="0"/>
            <wp:docPr id="1" name="图片 1" descr="http://att.bbs.kuaiji.com/forum/201406/11/170128z1acubdxkubdu5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532" descr="http://att.bbs.kuaiji.com/forum/201406/11/170128z1acubdxkubdu5k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8B" w:rsidRPr="00C2008B" w:rsidRDefault="00C2008B" w:rsidP="00C2008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C2008B" w:rsidRPr="00C2008B" w:rsidRDefault="00C2008B" w:rsidP="00C200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五、分析结论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br/>
        <w:t xml:space="preserve">　　从以上分析数据可以得出如下结论：该企业总资产周转率是呈现逐年下降趋势，资产利用效率不是太高；长期偿债能力比较平稳且有上升趋势；在三项费用控制 方面不是很好，是以后需要注意的地方；</w:t>
      </w:r>
      <w:r w:rsidRPr="00C2008B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lastRenderedPageBreak/>
        <w:t>现金流量比较平稳，偿债能力较好，销售的现金流有所增长，有着较好的信誉，对企业以后的发展是有利的。</w:t>
      </w:r>
    </w:p>
    <w:p w:rsidR="007C4BAB" w:rsidRPr="00C2008B" w:rsidRDefault="007C4BAB"/>
    <w:sectPr w:rsidR="007C4BAB" w:rsidRPr="00C20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E0"/>
    <w:rsid w:val="006F0E8A"/>
    <w:rsid w:val="007C4BAB"/>
    <w:rsid w:val="00931DE0"/>
    <w:rsid w:val="00C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C50CC-BEC5-454E-A368-E3E3597D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008B"/>
    <w:rPr>
      <w:b/>
      <w:bCs/>
    </w:rPr>
  </w:style>
  <w:style w:type="character" w:styleId="a4">
    <w:name w:val="Hyperlink"/>
    <w:basedOn w:val="a0"/>
    <w:uiPriority w:val="99"/>
    <w:semiHidden/>
    <w:unhideWhenUsed/>
    <w:rsid w:val="00C20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aiji.com/exam/question/lists_110715_415_1.html?utm_source=neilia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uaiji.com/exam/question/lists_110590_412_1.html?utm_source=neili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kuaiji.com/exam/question/lists_110592_412_1.html?utm_source=neilian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www.kuaiji.com/exam/question/lists_110594_412_1.html?utm_source=neilian" TargetMode="External"/><Relationship Id="rId9" Type="http://schemas.openxmlformats.org/officeDocument/2006/relationships/hyperlink" Target="http://video.kuaiji.com/album/1579665.html?utm_source=neili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852</Words>
  <Characters>4863</Characters>
  <Application>Microsoft Office Word</Application>
  <DocSecurity>0</DocSecurity>
  <Lines>40</Lines>
  <Paragraphs>11</Paragraphs>
  <ScaleCrop>false</ScaleCrop>
  <Company>Microsoft</Company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钱钱</dc:creator>
  <cp:keywords/>
  <dc:description/>
  <cp:lastModifiedBy>钱钱</cp:lastModifiedBy>
  <cp:revision>4</cp:revision>
  <dcterms:created xsi:type="dcterms:W3CDTF">2016-09-19T08:27:00Z</dcterms:created>
  <dcterms:modified xsi:type="dcterms:W3CDTF">2016-09-19T09:30:00Z</dcterms:modified>
</cp:coreProperties>
</file>