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Web前端</w:t>
      </w:r>
      <w:r>
        <w:rPr>
          <w:rFonts w:hint="eastAsia" w:ascii="微软雅黑" w:hAnsi="微软雅黑" w:eastAsia="微软雅黑"/>
          <w:b/>
          <w:sz w:val="32"/>
          <w:szCs w:val="32"/>
        </w:rPr>
        <w:t>组学习周报</w:t>
      </w:r>
    </w:p>
    <w:p>
      <w:pPr>
        <w:spacing w:line="360" w:lineRule="auto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组别: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web</w:t>
      </w:r>
      <w:r>
        <w:rPr>
          <w:rFonts w:hint="eastAsia" w:ascii="微软雅黑" w:hAnsi="微软雅黑" w:eastAsia="微软雅黑"/>
          <w:b/>
          <w:szCs w:val="21"/>
          <w:lang w:eastAsia="zh-CN"/>
        </w:rPr>
        <w:t>前端组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ascii="微软雅黑" w:hAnsi="微软雅黑" w:eastAsia="微软雅黑"/>
          <w:b/>
          <w:color w:val="7F7F7F" w:themeColor="background1" w:themeShade="80"/>
          <w:szCs w:val="21"/>
        </w:rPr>
        <w:t xml:space="preserve">    </w:t>
      </w:r>
      <w:r>
        <w:rPr>
          <w:rFonts w:hint="eastAsia" w:ascii="微软雅黑" w:hAnsi="微软雅黑" w:eastAsia="微软雅黑"/>
          <w:b/>
          <w:color w:val="7F7F7F" w:themeColor="background1" w:themeShade="80"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 xml:space="preserve">                                        填报人：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  <w:lang w:eastAsia="zh-CN"/>
        </w:rPr>
        <w:t>梁婉玲</w:t>
      </w:r>
    </w:p>
    <w:tbl>
      <w:tblPr>
        <w:tblStyle w:val="4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5999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本周学习总结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5999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学习项说明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999" w:type="dxa"/>
            <w:vAlign w:val="center"/>
          </w:tcPr>
          <w:p>
            <w:pPr>
              <w:jc w:val="left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【毕业选题系统】将系统管理员页面的设计完成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（修改版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ascii="宋体" w:hAnsi="宋体" w:eastAsia="宋体" w:cs="宋体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5999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【毕业选题系统】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将登录页面实现（修改版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）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幼圆" w:eastAsia="幼圆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3</w:t>
            </w:r>
          </w:p>
        </w:tc>
        <w:tc>
          <w:tcPr>
            <w:tcW w:w="5999" w:type="dxa"/>
            <w:vAlign w:val="center"/>
          </w:tcPr>
          <w:p>
            <w:pPr>
              <w:jc w:val="left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【毕业选题系统】用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ajax将数据提交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4</w:t>
            </w:r>
          </w:p>
        </w:tc>
        <w:tc>
          <w:tcPr>
            <w:tcW w:w="5999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【毕业选题系统】将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系统管理员的页面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实现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进行中（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20%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/>
            <w:vAlign w:val="center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5</w:t>
            </w:r>
          </w:p>
        </w:tc>
        <w:tc>
          <w:tcPr>
            <w:tcW w:w="5999" w:type="dxa"/>
            <w:tcBorders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用canvas实现倒计时还有小球滑落的效果（修改版）</w:t>
            </w:r>
          </w:p>
        </w:tc>
        <w:tc>
          <w:tcPr>
            <w:tcW w:w="1275" w:type="dxa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6</w:t>
            </w:r>
          </w:p>
        </w:tc>
        <w:tc>
          <w:tcPr>
            <w:tcW w:w="5999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Css简写总结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完成</w:t>
            </w:r>
          </w:p>
        </w:tc>
      </w:tr>
    </w:tbl>
    <w:p>
      <w:pPr>
        <w:jc w:val="center"/>
      </w:pPr>
    </w:p>
    <w:p/>
    <w:tbl>
      <w:tblPr>
        <w:tblStyle w:val="4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下周学习计划</w:t>
            </w:r>
          </w:p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学习说明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jc w:val="left"/>
              <w:rPr>
                <w:rFonts w:hint="eastAsia" w:eastAsia="幼圆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【毕业选题系统】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将系统管理员的页面完成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7231" w:type="dxa"/>
          </w:tcPr>
          <w:p>
            <w:pPr>
              <w:jc w:val="left"/>
              <w:rPr>
                <w:rFonts w:hint="eastAsia" w:eastAsia="幼圆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【蓝桥杯】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刷题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3</w:t>
            </w:r>
          </w:p>
        </w:tc>
        <w:tc>
          <w:tcPr>
            <w:tcW w:w="723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将博客模板拆分给组员讲解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194" w:type="dxa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4</w:t>
            </w:r>
          </w:p>
        </w:tc>
        <w:tc>
          <w:tcPr>
            <w:tcW w:w="723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学习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canvas的高级应用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194" w:type="dxa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5</w:t>
            </w:r>
          </w:p>
        </w:tc>
        <w:tc>
          <w:tcPr>
            <w:tcW w:w="7231" w:type="dxa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学习jQuery的ajax</w:t>
            </w:r>
          </w:p>
        </w:tc>
      </w:tr>
    </w:tbl>
    <w:p/>
    <w:p/>
    <w:p/>
    <w:tbl>
      <w:tblPr>
        <w:tblStyle w:val="4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2597"/>
        <w:gridCol w:w="2409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本周重大问题处理（</w:t>
            </w:r>
            <w:r>
              <w:rPr>
                <w:rFonts w:hint="eastAsia" w:ascii="宋体" w:hAnsi="宋体" w:eastAsia="宋体" w:cs="宋体"/>
                <w:b/>
              </w:rPr>
              <w:t>比如:遇到的关键的</w:t>
            </w:r>
            <w:r>
              <w:rPr>
                <w:rFonts w:hint="eastAsia" w:ascii="幼圆" w:eastAsia="幼圆"/>
                <w:b/>
              </w:rPr>
              <w:t>bug）</w:t>
            </w:r>
          </w:p>
        </w:tc>
        <w:tc>
          <w:tcPr>
            <w:tcW w:w="7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259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2597" w:type="dxa"/>
            <w:vAlign w:val="center"/>
          </w:tcPr>
          <w:p>
            <w:pPr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蓝桥杯官网常年登录失败</w:t>
            </w:r>
          </w:p>
        </w:tc>
        <w:tc>
          <w:tcPr>
            <w:tcW w:w="2409" w:type="dxa"/>
          </w:tcPr>
          <w:p>
            <w:pPr>
              <w:jc w:val="center"/>
              <w:rPr>
                <w:rFonts w:hint="eastAsia" w:ascii="幼圆" w:eastAsia="幼圆"/>
                <w:b/>
                <w:lang w:eastAsia="zh-CN"/>
              </w:rPr>
            </w:pPr>
            <w:r>
              <w:rPr>
                <w:rFonts w:hint="eastAsia" w:ascii="幼圆" w:eastAsia="幼圆"/>
                <w:b/>
                <w:lang w:eastAsia="zh-CN"/>
              </w:rPr>
              <w:t>未解决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幼圆" w:eastAsia="幼圆"/>
                <w:lang w:eastAsia="zh-CN"/>
              </w:rPr>
              <w:t>梁婉玲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幼圆" w:eastAsia="幼圆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09" w:type="dxa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09" w:type="dxa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</w:p>
        </w:tc>
      </w:tr>
    </w:tbl>
    <w:p/>
    <w:tbl>
      <w:tblPr>
        <w:tblStyle w:val="4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</w:tcPr>
          <w:p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>需支持项说明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2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</w:p>
        </w:tc>
        <w:tc>
          <w:tcPr>
            <w:tcW w:w="7231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</w:p>
    <w:tbl>
      <w:tblPr>
        <w:tblStyle w:val="4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 xml:space="preserve">     学习心得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1" w:hRule="atLeast"/>
        </w:trPr>
        <w:tc>
          <w:tcPr>
            <w:tcW w:w="9180" w:type="dxa"/>
          </w:tcPr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外部样式表在IE11内无效，有可能是因为命名的问题，将工程名字改成英文，问题就可以解决了。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幼圆" w:eastAsia="幼圆"/>
                <w:lang w:val="en-US" w:eastAsia="zh-CN"/>
              </w:rPr>
            </w:pPr>
          </w:p>
        </w:tc>
      </w:tr>
    </w:tbl>
    <w:p/>
    <w:tbl>
      <w:tblPr>
        <w:tblStyle w:val="4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240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b/>
              </w:rPr>
              <w:t>学习知识点总结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9240" w:type="dxa"/>
          </w:tcPr>
          <w:p>
            <w:pPr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1，</w:t>
            </w:r>
            <w:r>
              <w:rPr>
                <w:rFonts w:ascii="宋体" w:hAnsi="宋体" w:eastAsia="宋体" w:cs="宋体"/>
                <w:sz w:val="24"/>
                <w:szCs w:val="24"/>
              </w:rPr>
              <w:t>IE是无法调整使用px来定义的字体的大小，1em=16px，如果用em来定义字体的大小，那么浏览器可以调整字体的大小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2.doctype标签的作用：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跟浏览器说要用那个DTD来解析我的网页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能对界面进行有效性验证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实现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怪异和标准模式的切换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2F31E"/>
    <w:multiLevelType w:val="singleLevel"/>
    <w:tmpl w:val="5802F31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B7CCE"/>
    <w:rsid w:val="00427926"/>
    <w:rsid w:val="051855CE"/>
    <w:rsid w:val="080B7CCE"/>
    <w:rsid w:val="18291AC5"/>
    <w:rsid w:val="230439A8"/>
    <w:rsid w:val="34137BFA"/>
    <w:rsid w:val="37761D6B"/>
    <w:rsid w:val="39B6538D"/>
    <w:rsid w:val="3D3D6E03"/>
    <w:rsid w:val="3D3E1671"/>
    <w:rsid w:val="4038588B"/>
    <w:rsid w:val="419636AC"/>
    <w:rsid w:val="4206313A"/>
    <w:rsid w:val="44B130E5"/>
    <w:rsid w:val="57A90D0C"/>
    <w:rsid w:val="597A70EE"/>
    <w:rsid w:val="5CBC6882"/>
    <w:rsid w:val="629918FF"/>
    <w:rsid w:val="63676A74"/>
    <w:rsid w:val="658D3126"/>
    <w:rsid w:val="68D77AC3"/>
    <w:rsid w:val="6BE05B36"/>
    <w:rsid w:val="6EB648AD"/>
    <w:rsid w:val="71804D40"/>
    <w:rsid w:val="753766D5"/>
    <w:rsid w:val="783B35D1"/>
    <w:rsid w:val="79AC63FD"/>
    <w:rsid w:val="7BC160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2016-10-04T04:47:00Z</dcterms:created>
  <dc:creator>krys</dc:creator>
  <cp:lastModifiedBy>krys</cp:lastModifiedBy>
  <dcterms:modified xsi:type="dcterms:W3CDTF">2016-10-16T03:28:54Z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