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嵌入式实验室安卓组学习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5D5BDD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903486">
        <w:rPr>
          <w:rFonts w:ascii="微软雅黑" w:eastAsia="微软雅黑" w:hAnsi="微软雅黑" w:hint="eastAsia"/>
          <w:b/>
          <w:szCs w:val="21"/>
        </w:rPr>
        <w:t>安卓组</w:t>
      </w:r>
      <w:r w:rsidR="005D5BDD">
        <w:rPr>
          <w:rFonts w:ascii="微软雅黑" w:eastAsia="微软雅黑" w:hAnsi="微软雅黑" w:hint="eastAsia"/>
          <w:b/>
          <w:szCs w:val="21"/>
        </w:rPr>
        <w:t xml:space="preserve">           </w:t>
      </w:r>
      <w:r w:rsidR="005D5BDD">
        <w:rPr>
          <w:rFonts w:ascii="微软雅黑" w:eastAsia="微软雅黑" w:hAnsi="微软雅黑" w:hint="eastAsia"/>
          <w:b/>
          <w:szCs w:val="21"/>
        </w:rPr>
        <w:tab/>
      </w:r>
      <w:r w:rsidR="005D5BDD">
        <w:rPr>
          <w:rFonts w:ascii="微软雅黑" w:eastAsia="微软雅黑" w:hAnsi="微软雅黑" w:hint="eastAsia"/>
          <w:b/>
          <w:szCs w:val="21"/>
        </w:rPr>
        <w:tab/>
        <w:t xml:space="preserve">                             </w:t>
      </w:r>
      <w:r w:rsidR="005D5BDD">
        <w:rPr>
          <w:rFonts w:ascii="微软雅黑" w:eastAsia="微软雅黑" w:hAnsi="微软雅黑" w:hint="eastAsia"/>
          <w:b/>
          <w:szCs w:val="21"/>
        </w:rPr>
        <w:tab/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bookmarkStart w:id="0" w:name="_GoBack"/>
      <w:bookmarkEnd w:id="0"/>
      <w:r w:rsidR="007360F1">
        <w:rPr>
          <w:rFonts w:ascii="微软雅黑" w:eastAsia="微软雅黑" w:hAnsi="微软雅黑" w:hint="eastAsia"/>
          <w:b/>
          <w:szCs w:val="21"/>
        </w:rPr>
        <w:t>周成海</w:t>
      </w:r>
      <w:r w:rsidR="007360F1" w:rsidRPr="003B52CA">
        <w:rPr>
          <w:rFonts w:ascii="微软雅黑" w:eastAsia="微软雅黑" w:hAnsi="微软雅黑"/>
          <w:b/>
          <w:szCs w:val="21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/>
      </w:tblPr>
      <w:tblGrid>
        <w:gridCol w:w="1166"/>
        <w:gridCol w:w="740"/>
        <w:gridCol w:w="5999"/>
        <w:gridCol w:w="1275"/>
      </w:tblGrid>
      <w:tr w:rsidR="008274C9" w:rsidRPr="0042022E" w:rsidTr="00D81810">
        <w:tc>
          <w:tcPr>
            <w:tcW w:w="1166" w:type="dxa"/>
            <w:vMerge w:val="restart"/>
            <w:vAlign w:val="center"/>
          </w:tcPr>
          <w:p w:rsidR="008274C9" w:rsidRDefault="008274C9" w:rsidP="002A4DE8">
            <w:pPr>
              <w:jc w:val="center"/>
              <w:rPr>
                <w:rFonts w:ascii="幼圆" w:eastAsia="幼圆"/>
                <w:b/>
              </w:rPr>
            </w:pPr>
          </w:p>
          <w:p w:rsidR="008274C9" w:rsidRPr="0042022E" w:rsidRDefault="008274C9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274C9" w:rsidRPr="00C07CD1" w:rsidRDefault="008274C9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999" w:type="dxa"/>
            <w:vAlign w:val="center"/>
          </w:tcPr>
          <w:p w:rsidR="008274C9" w:rsidRPr="00C07CD1" w:rsidRDefault="008274C9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275" w:type="dxa"/>
            <w:vAlign w:val="center"/>
          </w:tcPr>
          <w:p w:rsidR="008274C9" w:rsidRPr="0042022E" w:rsidRDefault="008274C9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274C9" w:rsidRPr="0042022E" w:rsidTr="00D81810">
        <w:tc>
          <w:tcPr>
            <w:tcW w:w="1166" w:type="dxa"/>
            <w:vMerge/>
            <w:vAlign w:val="center"/>
          </w:tcPr>
          <w:p w:rsidR="008274C9" w:rsidRPr="0042022E" w:rsidRDefault="008274C9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274C9" w:rsidRPr="0042022E" w:rsidRDefault="008274C9" w:rsidP="00C07B45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999" w:type="dxa"/>
            <w:vAlign w:val="center"/>
          </w:tcPr>
          <w:p w:rsidR="008274C9" w:rsidRPr="0042022E" w:rsidRDefault="008274C9" w:rsidP="00D37271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回顾java多线程，</w:t>
            </w:r>
            <w:r w:rsidRPr="00837319">
              <w:rPr>
                <w:rFonts w:ascii="宋体" w:eastAsia="宋体" w:hAnsi="宋体" w:cs="宋体"/>
              </w:rPr>
              <w:t>volatile</w:t>
            </w:r>
            <w:r>
              <w:rPr>
                <w:rFonts w:ascii="宋体" w:eastAsia="宋体" w:hAnsi="宋体" w:cs="宋体" w:hint="eastAsia"/>
              </w:rPr>
              <w:t>，</w:t>
            </w:r>
            <w:r w:rsidRPr="00837319">
              <w:rPr>
                <w:rFonts w:ascii="宋体" w:eastAsia="宋体" w:hAnsi="宋体" w:cs="宋体"/>
              </w:rPr>
              <w:t>synchronized</w:t>
            </w:r>
            <w:r>
              <w:rPr>
                <w:rFonts w:ascii="宋体" w:eastAsia="宋体" w:hAnsi="宋体" w:cs="宋体" w:hint="eastAsia"/>
              </w:rPr>
              <w:t>，线程等待唤醒机制等知识</w:t>
            </w:r>
          </w:p>
        </w:tc>
        <w:tc>
          <w:tcPr>
            <w:tcW w:w="1275" w:type="dxa"/>
            <w:vAlign w:val="center"/>
          </w:tcPr>
          <w:p w:rsidR="008274C9" w:rsidRPr="0042022E" w:rsidRDefault="008274C9" w:rsidP="00C07B45">
            <w:pPr>
              <w:jc w:val="center"/>
              <w:rPr>
                <w:rFonts w:ascii="幼圆" w:eastAsia="幼圆"/>
              </w:rPr>
            </w:pPr>
            <w:r w:rsidRPr="007D5A1D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  <w:tr w:rsidR="008274C9" w:rsidRPr="0042022E" w:rsidTr="00D81810">
        <w:tc>
          <w:tcPr>
            <w:tcW w:w="1166" w:type="dxa"/>
            <w:vMerge/>
            <w:vAlign w:val="center"/>
          </w:tcPr>
          <w:p w:rsidR="008274C9" w:rsidRPr="0042022E" w:rsidRDefault="008274C9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274C9" w:rsidRPr="0042022E" w:rsidRDefault="008274C9" w:rsidP="00697065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999" w:type="dxa"/>
            <w:vAlign w:val="center"/>
          </w:tcPr>
          <w:p w:rsidR="008274C9" w:rsidRPr="00390A3E" w:rsidRDefault="008274C9" w:rsidP="00D37271">
            <w:pPr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用多线程写生产者消费者问题</w:t>
            </w:r>
          </w:p>
        </w:tc>
        <w:tc>
          <w:tcPr>
            <w:tcW w:w="1275" w:type="dxa"/>
            <w:vAlign w:val="center"/>
          </w:tcPr>
          <w:p w:rsidR="008274C9" w:rsidRPr="005D5BDD" w:rsidRDefault="008274C9" w:rsidP="00697065">
            <w:pPr>
              <w:jc w:val="center"/>
              <w:rPr>
                <w:rFonts w:ascii="幼圆" w:eastAsia="幼圆"/>
                <w:color w:val="00B050"/>
              </w:rPr>
            </w:pPr>
            <w:r w:rsidRPr="005D5BD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274C9" w:rsidRPr="0042022E" w:rsidTr="00D81810">
        <w:tc>
          <w:tcPr>
            <w:tcW w:w="1166" w:type="dxa"/>
            <w:vMerge/>
            <w:vAlign w:val="center"/>
          </w:tcPr>
          <w:p w:rsidR="008274C9" w:rsidRPr="0042022E" w:rsidRDefault="008274C9" w:rsidP="00426198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274C9" w:rsidRDefault="008274C9" w:rsidP="00426198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  <w:vAlign w:val="center"/>
          </w:tcPr>
          <w:p w:rsidR="008274C9" w:rsidRDefault="008274C9" w:rsidP="00D37271">
            <w:pPr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刷算法题目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274C9" w:rsidRPr="0042022E" w:rsidRDefault="008274C9" w:rsidP="00426198">
            <w:pPr>
              <w:jc w:val="center"/>
              <w:rPr>
                <w:rFonts w:ascii="幼圆" w:eastAsia="幼圆"/>
              </w:rPr>
            </w:pPr>
            <w:r w:rsidRPr="00F80413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  <w:tr w:rsidR="008274C9" w:rsidRPr="0042022E" w:rsidTr="00837319">
        <w:tc>
          <w:tcPr>
            <w:tcW w:w="1166" w:type="dxa"/>
            <w:vMerge/>
            <w:vAlign w:val="center"/>
          </w:tcPr>
          <w:p w:rsidR="008274C9" w:rsidRPr="0042022E" w:rsidRDefault="008274C9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274C9" w:rsidRDefault="008274C9" w:rsidP="008C667A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999" w:type="dxa"/>
            <w:vAlign w:val="center"/>
          </w:tcPr>
          <w:p w:rsidR="008274C9" w:rsidRDefault="008274C9" w:rsidP="000E2153">
            <w:pPr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回顾安卓自定义View的知识</w:t>
            </w:r>
          </w:p>
        </w:tc>
        <w:tc>
          <w:tcPr>
            <w:tcW w:w="1275" w:type="dxa"/>
            <w:vAlign w:val="center"/>
          </w:tcPr>
          <w:p w:rsidR="008274C9" w:rsidRPr="005D5BDD" w:rsidRDefault="008274C9" w:rsidP="00390A3E">
            <w:pPr>
              <w:jc w:val="center"/>
              <w:rPr>
                <w:rFonts w:ascii="幼圆" w:eastAsia="幼圆"/>
                <w:color w:val="FF0000"/>
              </w:rPr>
            </w:pPr>
            <w:r w:rsidRPr="005D5BDD">
              <w:rPr>
                <w:rFonts w:ascii="幼圆" w:eastAsia="幼圆" w:hint="eastAsia"/>
                <w:color w:val="FF0000"/>
              </w:rPr>
              <w:t>进行中</w:t>
            </w:r>
          </w:p>
        </w:tc>
      </w:tr>
      <w:tr w:rsidR="008274C9" w:rsidRPr="0042022E" w:rsidTr="00837319">
        <w:tc>
          <w:tcPr>
            <w:tcW w:w="1166" w:type="dxa"/>
            <w:vMerge/>
            <w:vAlign w:val="center"/>
          </w:tcPr>
          <w:p w:rsidR="008274C9" w:rsidRPr="0042022E" w:rsidRDefault="008274C9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274C9" w:rsidRDefault="008274C9" w:rsidP="008C667A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5999" w:type="dxa"/>
            <w:vAlign w:val="center"/>
          </w:tcPr>
          <w:p w:rsidR="008274C9" w:rsidRDefault="008274C9" w:rsidP="000E2153">
            <w:pPr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模仿短工帮主界面写一个自定义View</w:t>
            </w:r>
          </w:p>
        </w:tc>
        <w:tc>
          <w:tcPr>
            <w:tcW w:w="1275" w:type="dxa"/>
            <w:vAlign w:val="center"/>
          </w:tcPr>
          <w:p w:rsidR="008274C9" w:rsidRPr="005D5BDD" w:rsidRDefault="008274C9" w:rsidP="00390A3E">
            <w:pPr>
              <w:jc w:val="center"/>
              <w:rPr>
                <w:rFonts w:ascii="幼圆" w:eastAsia="幼圆"/>
                <w:color w:val="FF0000"/>
              </w:rPr>
            </w:pPr>
            <w:r w:rsidRPr="005D5BDD">
              <w:rPr>
                <w:rFonts w:ascii="幼圆" w:eastAsia="幼圆" w:hint="eastAsia"/>
                <w:color w:val="FF0000"/>
              </w:rPr>
              <w:t>进行中</w:t>
            </w:r>
          </w:p>
        </w:tc>
      </w:tr>
      <w:tr w:rsidR="008274C9" w:rsidRPr="0042022E" w:rsidTr="00D81810">
        <w:tc>
          <w:tcPr>
            <w:tcW w:w="1166" w:type="dxa"/>
            <w:vMerge/>
            <w:vAlign w:val="center"/>
          </w:tcPr>
          <w:p w:rsidR="008274C9" w:rsidRPr="0042022E" w:rsidRDefault="008274C9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274C9" w:rsidRDefault="008274C9" w:rsidP="008C667A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6</w:t>
            </w:r>
          </w:p>
        </w:tc>
        <w:tc>
          <w:tcPr>
            <w:tcW w:w="5999" w:type="dxa"/>
            <w:tcBorders>
              <w:bottom w:val="single" w:sz="4" w:space="0" w:color="auto"/>
            </w:tcBorders>
            <w:vAlign w:val="center"/>
          </w:tcPr>
          <w:p w:rsidR="008274C9" w:rsidRDefault="008274C9" w:rsidP="000E2153">
            <w:pPr>
              <w:jc w:val="left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学习安卓消息机制的原理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274C9" w:rsidRPr="005D5BDD" w:rsidRDefault="008274C9" w:rsidP="00390A3E">
            <w:pPr>
              <w:jc w:val="center"/>
              <w:rPr>
                <w:rFonts w:ascii="幼圆" w:eastAsia="幼圆"/>
                <w:color w:val="FF0000"/>
              </w:rPr>
            </w:pPr>
            <w:r w:rsidRPr="005D5BDD">
              <w:rPr>
                <w:rFonts w:ascii="幼圆" w:eastAsia="幼圆" w:hint="eastAsia"/>
                <w:color w:val="FF0000"/>
              </w:rPr>
              <w:t>进行中</w:t>
            </w:r>
          </w:p>
        </w:tc>
      </w:tr>
    </w:tbl>
    <w:p w:rsidR="003B52CA" w:rsidRDefault="003B52CA" w:rsidP="00F80413">
      <w:pPr>
        <w:jc w:val="center"/>
      </w:pPr>
    </w:p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1194"/>
        <w:gridCol w:w="755"/>
        <w:gridCol w:w="7231"/>
      </w:tblGrid>
      <w:tr w:rsidR="008274C9" w:rsidRPr="0042022E" w:rsidTr="00E841AE">
        <w:tc>
          <w:tcPr>
            <w:tcW w:w="1194" w:type="dxa"/>
            <w:vMerge w:val="restart"/>
          </w:tcPr>
          <w:p w:rsidR="008274C9" w:rsidRDefault="008274C9" w:rsidP="00655673">
            <w:pPr>
              <w:rPr>
                <w:rFonts w:ascii="宋体" w:eastAsia="宋体" w:hAnsi="宋体" w:cs="宋体"/>
                <w:b/>
              </w:rPr>
            </w:pPr>
          </w:p>
          <w:p w:rsidR="008274C9" w:rsidRDefault="008274C9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274C9" w:rsidRPr="0042022E" w:rsidRDefault="008274C9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274C9" w:rsidRPr="0042022E" w:rsidRDefault="008274C9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274C9" w:rsidRPr="0042022E" w:rsidRDefault="008274C9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274C9" w:rsidRPr="0042022E" w:rsidTr="00E841AE">
        <w:tc>
          <w:tcPr>
            <w:tcW w:w="1194" w:type="dxa"/>
            <w:vMerge/>
          </w:tcPr>
          <w:p w:rsidR="008274C9" w:rsidRPr="0042022E" w:rsidRDefault="008274C9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274C9" w:rsidRPr="0042022E" w:rsidRDefault="008274C9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274C9" w:rsidRPr="006164F3" w:rsidRDefault="008274C9" w:rsidP="00B1154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继续刷算法题目</w:t>
            </w:r>
          </w:p>
        </w:tc>
      </w:tr>
      <w:tr w:rsidR="008274C9" w:rsidRPr="0042022E" w:rsidTr="00E841AE">
        <w:trPr>
          <w:trHeight w:val="480"/>
        </w:trPr>
        <w:tc>
          <w:tcPr>
            <w:tcW w:w="1194" w:type="dxa"/>
            <w:vMerge/>
          </w:tcPr>
          <w:p w:rsidR="008274C9" w:rsidRPr="0042022E" w:rsidRDefault="008274C9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274C9" w:rsidRDefault="008274C9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274C9" w:rsidRPr="006164F3" w:rsidRDefault="008274C9" w:rsidP="00B1154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继续学习安卓自定义View</w:t>
            </w:r>
          </w:p>
        </w:tc>
      </w:tr>
      <w:tr w:rsidR="008274C9" w:rsidRPr="0042022E" w:rsidTr="00E841AE">
        <w:trPr>
          <w:trHeight w:val="480"/>
        </w:trPr>
        <w:tc>
          <w:tcPr>
            <w:tcW w:w="1194" w:type="dxa"/>
            <w:vMerge/>
          </w:tcPr>
          <w:p w:rsidR="008274C9" w:rsidRPr="0042022E" w:rsidRDefault="008274C9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274C9" w:rsidRDefault="008274C9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7231" w:type="dxa"/>
          </w:tcPr>
          <w:p w:rsidR="008274C9" w:rsidRDefault="008274C9" w:rsidP="00B1154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学习java多线程</w:t>
            </w:r>
          </w:p>
        </w:tc>
      </w:tr>
      <w:tr w:rsidR="008274C9" w:rsidRPr="0042022E" w:rsidTr="00E841AE">
        <w:trPr>
          <w:trHeight w:val="480"/>
        </w:trPr>
        <w:tc>
          <w:tcPr>
            <w:tcW w:w="1194" w:type="dxa"/>
            <w:vMerge/>
          </w:tcPr>
          <w:p w:rsidR="008274C9" w:rsidRPr="0042022E" w:rsidRDefault="008274C9" w:rsidP="00B1154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274C9" w:rsidRDefault="008274C9" w:rsidP="00B1154D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7231" w:type="dxa"/>
          </w:tcPr>
          <w:p w:rsidR="008274C9" w:rsidRDefault="008274C9" w:rsidP="00B1154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学习java算法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  <w:vAlign w:val="center"/>
          </w:tcPr>
          <w:p w:rsidR="002B3A6B" w:rsidRPr="0042022E" w:rsidRDefault="002B3A6B" w:rsidP="00310D2F">
            <w:pPr>
              <w:rPr>
                <w:rFonts w:ascii="幼圆" w:eastAsia="幼圆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1134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  <w:tr w:rsidR="002B3A6B" w:rsidRPr="0042022E" w:rsidTr="002B3A6B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2597" w:type="dxa"/>
            <w:vAlign w:val="center"/>
          </w:tcPr>
          <w:p w:rsidR="002B3A6B" w:rsidRDefault="002B3A6B" w:rsidP="00310D2F">
            <w:pPr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rPr>
                <w:rFonts w:ascii="幼圆" w:eastAsia="幼圆"/>
              </w:rPr>
            </w:pPr>
          </w:p>
        </w:tc>
      </w:tr>
    </w:tbl>
    <w:p w:rsidR="002B3A6B" w:rsidRDefault="002B3A6B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183D4F" w:rsidRPr="00183D4F" w:rsidRDefault="00183D4F" w:rsidP="00D37271">
            <w:pPr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lastRenderedPageBreak/>
              <w:t>刚开始接触算法感觉很难，刷的很少，以后要刷更多的题，并且会回顾数据结构的知识。</w:t>
            </w:r>
          </w:p>
        </w:tc>
      </w:tr>
    </w:tbl>
    <w:p w:rsidR="002B3A6B" w:rsidRPr="002B3A6B" w:rsidRDefault="002B3A6B" w:rsidP="002B3A6B"/>
    <w:sectPr w:rsidR="002B3A6B" w:rsidRPr="002B3A6B" w:rsidSect="00C92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D99" w:rsidRDefault="00824D99" w:rsidP="000F7985">
      <w:r>
        <w:separator/>
      </w:r>
    </w:p>
  </w:endnote>
  <w:endnote w:type="continuationSeparator" w:id="1">
    <w:p w:rsidR="00824D99" w:rsidRDefault="00824D99" w:rsidP="000F7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altName w:val="Malgun Gothic Semilight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D99" w:rsidRDefault="00824D99" w:rsidP="000F7985">
      <w:r>
        <w:separator/>
      </w:r>
    </w:p>
  </w:footnote>
  <w:footnote w:type="continuationSeparator" w:id="1">
    <w:p w:rsidR="00824D99" w:rsidRDefault="00824D99" w:rsidP="000F7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D329B"/>
    <w:rsid w:val="000E2153"/>
    <w:rsid w:val="000F16DA"/>
    <w:rsid w:val="000F7985"/>
    <w:rsid w:val="00124066"/>
    <w:rsid w:val="001462E1"/>
    <w:rsid w:val="00153BCC"/>
    <w:rsid w:val="001558B6"/>
    <w:rsid w:val="00160FA6"/>
    <w:rsid w:val="00175B1B"/>
    <w:rsid w:val="00180912"/>
    <w:rsid w:val="00183D4F"/>
    <w:rsid w:val="001B6664"/>
    <w:rsid w:val="001D1EE7"/>
    <w:rsid w:val="001E3E54"/>
    <w:rsid w:val="00203406"/>
    <w:rsid w:val="00211535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1FDE"/>
    <w:rsid w:val="003B52CA"/>
    <w:rsid w:val="003C4C14"/>
    <w:rsid w:val="003C6388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D5BDD"/>
    <w:rsid w:val="005E0055"/>
    <w:rsid w:val="005E055E"/>
    <w:rsid w:val="005F09FD"/>
    <w:rsid w:val="005F756E"/>
    <w:rsid w:val="00615491"/>
    <w:rsid w:val="006164F3"/>
    <w:rsid w:val="00623445"/>
    <w:rsid w:val="00655673"/>
    <w:rsid w:val="00656ED9"/>
    <w:rsid w:val="00656EF8"/>
    <w:rsid w:val="00661D9A"/>
    <w:rsid w:val="00677981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360F1"/>
    <w:rsid w:val="00753E48"/>
    <w:rsid w:val="00755B2F"/>
    <w:rsid w:val="0076021F"/>
    <w:rsid w:val="007625B6"/>
    <w:rsid w:val="00797231"/>
    <w:rsid w:val="007D5A1D"/>
    <w:rsid w:val="007E40D0"/>
    <w:rsid w:val="008125BD"/>
    <w:rsid w:val="00824D99"/>
    <w:rsid w:val="008274C9"/>
    <w:rsid w:val="00831A69"/>
    <w:rsid w:val="00837319"/>
    <w:rsid w:val="00844EDC"/>
    <w:rsid w:val="00857FA2"/>
    <w:rsid w:val="0088295A"/>
    <w:rsid w:val="00884C32"/>
    <w:rsid w:val="008A40F6"/>
    <w:rsid w:val="008A6B35"/>
    <w:rsid w:val="008C667A"/>
    <w:rsid w:val="008D4BCC"/>
    <w:rsid w:val="008D7603"/>
    <w:rsid w:val="008E2886"/>
    <w:rsid w:val="00903486"/>
    <w:rsid w:val="009207F7"/>
    <w:rsid w:val="00933904"/>
    <w:rsid w:val="00934278"/>
    <w:rsid w:val="009420CA"/>
    <w:rsid w:val="00953F4F"/>
    <w:rsid w:val="009550F4"/>
    <w:rsid w:val="00994B02"/>
    <w:rsid w:val="00997813"/>
    <w:rsid w:val="009A1BC1"/>
    <w:rsid w:val="009C4E16"/>
    <w:rsid w:val="009F19DE"/>
    <w:rsid w:val="009F6168"/>
    <w:rsid w:val="00A160A8"/>
    <w:rsid w:val="00A33F01"/>
    <w:rsid w:val="00A518B7"/>
    <w:rsid w:val="00A52E38"/>
    <w:rsid w:val="00A678B0"/>
    <w:rsid w:val="00A76AA6"/>
    <w:rsid w:val="00A77166"/>
    <w:rsid w:val="00A867BA"/>
    <w:rsid w:val="00A91098"/>
    <w:rsid w:val="00AB10AE"/>
    <w:rsid w:val="00AE4489"/>
    <w:rsid w:val="00AF0F93"/>
    <w:rsid w:val="00B1154D"/>
    <w:rsid w:val="00B30266"/>
    <w:rsid w:val="00B323EE"/>
    <w:rsid w:val="00B43195"/>
    <w:rsid w:val="00B44107"/>
    <w:rsid w:val="00B53C01"/>
    <w:rsid w:val="00B75C8A"/>
    <w:rsid w:val="00B771CD"/>
    <w:rsid w:val="00B80AA3"/>
    <w:rsid w:val="00B87424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2450"/>
    <w:rsid w:val="00C97CB4"/>
    <w:rsid w:val="00CC42ED"/>
    <w:rsid w:val="00CE0850"/>
    <w:rsid w:val="00D06468"/>
    <w:rsid w:val="00D37271"/>
    <w:rsid w:val="00D457E7"/>
    <w:rsid w:val="00D461BF"/>
    <w:rsid w:val="00D61B23"/>
    <w:rsid w:val="00D744C6"/>
    <w:rsid w:val="00D81810"/>
    <w:rsid w:val="00D856AF"/>
    <w:rsid w:val="00D86605"/>
    <w:rsid w:val="00DA0E17"/>
    <w:rsid w:val="00DA6018"/>
    <w:rsid w:val="00DF59BD"/>
    <w:rsid w:val="00E14C43"/>
    <w:rsid w:val="00E841AE"/>
    <w:rsid w:val="00E908FE"/>
    <w:rsid w:val="00E93D24"/>
    <w:rsid w:val="00EE11C4"/>
    <w:rsid w:val="00EE1722"/>
    <w:rsid w:val="00EE46DF"/>
    <w:rsid w:val="00F0595E"/>
    <w:rsid w:val="00F059EF"/>
    <w:rsid w:val="00F6525A"/>
    <w:rsid w:val="00F80413"/>
    <w:rsid w:val="00FA1D17"/>
    <w:rsid w:val="00FA23C3"/>
    <w:rsid w:val="00FA7BDD"/>
    <w:rsid w:val="00FC3662"/>
    <w:rsid w:val="00FD14CA"/>
    <w:rsid w:val="00FD24C1"/>
    <w:rsid w:val="00FD6D2F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268D6-27A0-420A-BD5F-20A9053C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sony</cp:lastModifiedBy>
  <cp:revision>7</cp:revision>
  <dcterms:created xsi:type="dcterms:W3CDTF">2016-10-03T06:41:00Z</dcterms:created>
  <dcterms:modified xsi:type="dcterms:W3CDTF">2016-10-16T11:59:00Z</dcterms:modified>
</cp:coreProperties>
</file>