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管路渗漏堵塞、阀门卡滞关闭不严故障排查</w:t>
      </w:r>
      <w:r>
        <w:rPr>
          <w:rFonts w:eastAsia="等线" w:ascii="Arial" w:cs="Arial" w:hAnsi="Arial"/>
          <w:b w:val="true"/>
          <w:sz w:val="52"/>
        </w:rPr>
        <w:t>及解决方案（知识库完整版）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文档用途</w:t>
      </w:r>
      <w:r>
        <w:rPr>
          <w:rFonts w:eastAsia="等线" w:ascii="Arial" w:cs="Arial" w:hAnsi="Arial"/>
          <w:sz w:val="22"/>
        </w:rPr>
        <w:t>：适用于供水泵站、污水处理机房、循环水系统各类</w:t>
      </w:r>
      <w:r>
        <w:rPr>
          <w:rFonts w:eastAsia="等线" w:ascii="Arial" w:cs="Arial" w:hAnsi="Arial"/>
          <w:b w:val="true"/>
          <w:sz w:val="22"/>
        </w:rPr>
        <w:t>管道漏水、渗水、管路堵塞、水压不足、管道异响、阀门卡滞、阀门关闭不严、启闭失灵、止回阀倒流</w:t>
      </w:r>
      <w:r>
        <w:rPr>
          <w:rFonts w:eastAsia="等线" w:ascii="Arial" w:cs="Arial" w:hAnsi="Arial"/>
          <w:sz w:val="22"/>
        </w:rPr>
        <w:t>等管路阀体故障，提供标准化排查流程、维修方案、预防保养规范，用于日常运维、故障复盘、班组SOP培训及设备知识库存档。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适用设备</w:t>
      </w:r>
      <w:r>
        <w:rPr>
          <w:rFonts w:eastAsia="等线" w:ascii="Arial" w:cs="Arial" w:hAnsi="Arial"/>
          <w:sz w:val="22"/>
        </w:rPr>
        <w:t>：泵站进出水管道、镀锌管、PE管、无缝钢管、法兰、垫片、弯头、三通、闸阀、蝶阀、止回阀、球阀、过滤器、泄压阀、管路连接件全套流体系统。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故障定义</w:t>
      </w:r>
      <w:r>
        <w:rPr>
          <w:rFonts w:eastAsia="等线" w:ascii="Arial" w:cs="Arial" w:hAnsi="Arial"/>
          <w:sz w:val="22"/>
        </w:rPr>
        <w:t>：给排水管路出现渗漏、破裂、堵塞、通水不畅；阀门出现卡涩、启闭不到位、关闭不严漏水、无法全开全关、止回阀逆向流水，导致管网压力不足、稳压失效、流量下降、泵房积水、设备憋压、能耗升高的流体系统故障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一、故障危害与现象分类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1.1 故障主要危害</w:t>
      </w:r>
      <w:bookmarkEnd w:id="1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管网压力不足、供水能力下降</w:t>
      </w:r>
      <w:r>
        <w:rPr>
          <w:rFonts w:eastAsia="等线" w:ascii="Arial" w:cs="Arial" w:hAnsi="Arial"/>
          <w:sz w:val="22"/>
        </w:rPr>
        <w:t>：管路堵塞、阀门开度不足导致通水截面积变小，输水阻力大，末端压力偏低、供水不足。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漏水积水、泵房潮湿</w:t>
      </w:r>
      <w:r>
        <w:rPr>
          <w:rFonts w:eastAsia="等线" w:ascii="Arial" w:cs="Arial" w:hAnsi="Arial"/>
          <w:sz w:val="22"/>
        </w:rPr>
        <w:t>：管路渗漏、法兰渗水造成泵房积水、地面湿滑，引发电气潮湿漏电、柜体凝露跳闸。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管道憋压、设备过载</w:t>
      </w:r>
      <w:r>
        <w:rPr>
          <w:rFonts w:eastAsia="等线" w:ascii="Arial" w:cs="Arial" w:hAnsi="Arial"/>
          <w:sz w:val="22"/>
        </w:rPr>
        <w:t>：管路堵塞、阀门卡死关闭、过滤器堵塞导致水泵憋压、负载异常、变频过载报警、电机发热。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水体倒流、管网泄压</w:t>
      </w:r>
      <w:r>
        <w:rPr>
          <w:rFonts w:eastAsia="等线" w:ascii="Arial" w:cs="Arial" w:hAnsi="Arial"/>
          <w:sz w:val="22"/>
        </w:rPr>
        <w:t>：止回阀关闭不严、卡滞倒流，导致停机管网泄压、频繁启停、稳压系统失控。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爆管破裂风险</w:t>
      </w:r>
      <w:r>
        <w:rPr>
          <w:rFonts w:eastAsia="等线" w:ascii="Arial" w:cs="Arial" w:hAnsi="Arial"/>
          <w:sz w:val="22"/>
        </w:rPr>
        <w:t>：管路锈蚀堵塞、局部压力过高、阀体卡死憋压，极易引发管道爆裂、大面积漏水事故。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能耗增加、设备损耗加剧</w:t>
      </w:r>
      <w:r>
        <w:rPr>
          <w:rFonts w:eastAsia="等线" w:ascii="Arial" w:cs="Arial" w:hAnsi="Arial"/>
          <w:sz w:val="22"/>
        </w:rPr>
        <w:t>：管路阻力增大、漏水泄压，水泵长期高负荷做功，电量损耗、设备磨损大幅增加。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1.2 典型故障现象分类</w:t>
      </w:r>
      <w:bookmarkEnd w:id="2"/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管路渗漏故障</w:t>
      </w:r>
      <w:r>
        <w:rPr>
          <w:rFonts w:eastAsia="等线" w:ascii="Arial" w:cs="Arial" w:hAnsi="Arial"/>
          <w:sz w:val="22"/>
        </w:rPr>
        <w:t>：管道焊缝渗水、法兰漏水、丝口渗水、管壁沙眼渗漏、局部潮湿滴水。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管路堵塞故障</w:t>
      </w:r>
      <w:r>
        <w:rPr>
          <w:rFonts w:eastAsia="等线" w:ascii="Arial" w:cs="Arial" w:hAnsi="Arial"/>
          <w:sz w:val="22"/>
        </w:rPr>
        <w:t>：出水流量小、压力上不去、管道异响、泵体发热、过滤器频繁脏堵。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阀门卡滞故障</w:t>
      </w:r>
      <w:r>
        <w:rPr>
          <w:rFonts w:eastAsia="等线" w:ascii="Arial" w:cs="Arial" w:hAnsi="Arial"/>
          <w:sz w:val="22"/>
        </w:rPr>
        <w:t>：阀门手柄/电动执行器转动不动、启闭卡顿、开度调节无变化。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阀门关闭不严</w:t>
      </w:r>
      <w:r>
        <w:rPr>
          <w:rFonts w:eastAsia="等线" w:ascii="Arial" w:cs="Arial" w:hAnsi="Arial"/>
          <w:sz w:val="22"/>
        </w:rPr>
        <w:t>：阀门全关仍然流水、泄压无效、断水不彻底、检修无法停水。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止回阀失效倒流</w:t>
      </w:r>
      <w:r>
        <w:rPr>
          <w:rFonts w:eastAsia="等线" w:ascii="Arial" w:cs="Arial" w:hAnsi="Arial"/>
          <w:sz w:val="22"/>
        </w:rPr>
        <w:t>：水泵停机后管网压力快速回落、管道回水、泵体反转、稳压失效。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管路异响震动</w:t>
      </w:r>
      <w:r>
        <w:rPr>
          <w:rFonts w:eastAsia="等线" w:ascii="Arial" w:cs="Arial" w:hAnsi="Arial"/>
          <w:sz w:val="22"/>
        </w:rPr>
        <w:t>：通水后管道共振、水锤异响、阀体抖动、管路晃动。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二、管路与阀门故障七大核心成因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泵站管路、阀体95%故障可归纳为</w:t>
      </w:r>
      <w:r>
        <w:rPr>
          <w:rFonts w:eastAsia="等线" w:ascii="Arial" w:cs="Arial" w:hAnsi="Arial"/>
          <w:b w:val="true"/>
          <w:sz w:val="22"/>
        </w:rPr>
        <w:t>杂质堵塞、锈蚀老化、密封失效、阀体机械卡涩、安装不规范、水锤冲击、工况长期过载</w:t>
      </w:r>
      <w:r>
        <w:rPr>
          <w:rFonts w:eastAsia="等线" w:ascii="Arial" w:cs="Arial" w:hAnsi="Arial"/>
          <w:sz w:val="22"/>
        </w:rPr>
        <w:t>七大根源。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2.1 杂质、泥沙、污物堵塞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管网长期运行积攒泥沙、铁锈、水草、杂物，堆积在管道弯头、阀门、过滤器、管道低位处，造成通径缩小、通水不畅、流量压力衰减。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2.2 管路锈蚀、老化破损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金属管道长期通水氧化锈蚀、管壁变薄、产生沙眼、锈穿；老旧管道接口老化，出现渗水、滴水、开裂渗漏。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2.3 密封件失效渗漏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法兰垫片老化、变形、硬化、破损；丝口生料带老化脱落、密封圈磨损，导致接口密封不严，出现渗水、滴水。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2.4 阀门机械卡滞、阀体磨损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阀门内部阀芯积垢、杂质卡塞、阀座磨损、阀杆锈蚀、传动机构卡顿，导致启闭不到位、关不死、开不足。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2.5 止回阀密封失效、配重卡顿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止回阀阀瓣结垢、磨损、弹簧疲劳、配重卡滞，导致闭合不严，停机后管网水体倒流泄压。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2.6 安装与管路布局不规范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阀门安装方向错误、管路坡度不合理、无排气排污点、支架固定不牢，导致积气积污、通水不畅、震动漏水。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2.7 水锤冲击与长期压力波动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启停泵过快、频繁加减压、管网压力骤升骤降，产生水锤冲击，震松接口、损坏密封、拉伤阀体，造成渗漏与阀体损坏。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1" w:id="11"/>
      <w:r>
        <w:rPr>
          <w:rFonts w:eastAsia="等线" w:ascii="Arial" w:cs="Arial" w:hAnsi="Arial"/>
          <w:b w:val="true"/>
          <w:sz w:val="36"/>
        </w:rPr>
        <w:t>三、标准化分步排查流程（从易到难、免拆机优先）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统一遵循泵站运维排查原则：</w:t>
      </w:r>
      <w:r>
        <w:rPr>
          <w:rFonts w:eastAsia="等线" w:ascii="Arial" w:cs="Arial" w:hAnsi="Arial"/>
          <w:b w:val="true"/>
          <w:sz w:val="22"/>
        </w:rPr>
        <w:t>先目视检漏、后测工况、再查阀体、最后拆机清理整改</w:t>
      </w:r>
      <w:r>
        <w:rPr>
          <w:rFonts w:eastAsia="等线" w:ascii="Arial" w:cs="Arial" w:hAnsi="Arial"/>
          <w:sz w:val="22"/>
        </w:rPr>
        <w:t>，快速定位堵塞、渗漏、阀体故障点。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3.1 第一步：目视全段渗漏排查</w:t>
      </w:r>
      <w:bookmarkEnd w:id="12"/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全线巡查管道、法兰、丝口、焊缝、阀门本体，排查滴水、渗水、潮湿、水渍痕迹。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重点检查管道低位、弯头、三通、过滤器两端、阀门接口等易渗漏点位。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区分</w:t>
      </w:r>
      <w:r>
        <w:rPr>
          <w:rFonts w:eastAsia="等线" w:ascii="Arial" w:cs="Arial" w:hAnsi="Arial"/>
          <w:b w:val="true"/>
          <w:sz w:val="22"/>
        </w:rPr>
        <w:t>表面凝露潮湿</w:t>
      </w:r>
      <w:r>
        <w:rPr>
          <w:rFonts w:eastAsia="等线" w:ascii="Arial" w:cs="Arial" w:hAnsi="Arial"/>
          <w:sz w:val="22"/>
        </w:rPr>
        <w:t>与</w:t>
      </w:r>
      <w:r>
        <w:rPr>
          <w:rFonts w:eastAsia="等线" w:ascii="Arial" w:cs="Arial" w:hAnsi="Arial"/>
          <w:b w:val="true"/>
          <w:sz w:val="22"/>
        </w:rPr>
        <w:t>真实渗漏滴水</w:t>
      </w:r>
      <w:r>
        <w:rPr>
          <w:rFonts w:eastAsia="等线" w:ascii="Arial" w:cs="Arial" w:hAnsi="Arial"/>
          <w:sz w:val="22"/>
        </w:rPr>
        <w:t>，避免误判故障。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3.2 第二步：工况压力流量排查（堵塞判定）</w:t>
      </w:r>
      <w:bookmarkEnd w:id="13"/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观察水泵运行电流、出口压力、末端压力、出水流量，判断管路通畅性。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对比泵前泵后压差，压差过大大概率为过滤器堵塞、管路淤堵、阀门开度不足。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倾听管道通水异响、阀体杂音、泵体异响，辅助判断堵塞与气堵问题。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3.3 第三步：阀门开度与功能排查</w:t>
      </w:r>
      <w:bookmarkEnd w:id="14"/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手动操作阀门全开、全关，检查启闭顺畅度、有无卡涩、空程、打滑。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阀门全关后观察末端是否断水，判定关闭严密性。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核对止回阀工作状态，启停泵观察是否存在倒流、泄压、泵体反转。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3.4 第四步：过滤器与管路排污排查</w:t>
      </w:r>
      <w:bookmarkEnd w:id="15"/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打开过滤器排污、管道排污口，观察出水是否浑浊、含沙、积污。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清理滤网杂质，疏通管路淤积污物，恢复通径。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排查管道高点积气、低点积污导致的通水不畅。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3.5 第五步：接口与密封系统排查</w:t>
      </w:r>
      <w:bookmarkEnd w:id="16"/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检查法兰螺丝是否松动、受力不均、垫片老化变形。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检查丝口、活接、密封圈是否老化、开裂、缺损。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排查管道支架松动、管路震动导致的接口渗漏。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3.6 第六步：拆机深度检查（隐性故障）</w:t>
      </w:r>
      <w:bookmarkEnd w:id="17"/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对疑似堵塞、阀体卡滞点位拆机，检查内部结垢、淤积、阀芯磨损。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检查止回阀弹簧、阀瓣、密封面磨损程度，判定是否需要更换。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检查管道内壁锈蚀、结垢、缩径情况，评估管路老化程度。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8" w:id="18"/>
      <w:r>
        <w:rPr>
          <w:rFonts w:eastAsia="等线" w:ascii="Arial" w:cs="Arial" w:hAnsi="Arial"/>
          <w:b w:val="true"/>
          <w:sz w:val="36"/>
        </w:rPr>
        <w:t>四、分类型故障精准解决方案</w:t>
      </w:r>
      <w:bookmarkEnd w:id="18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4.1 管路渗漏、法兰/丝口漏水故障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故障特征</w:t>
      </w:r>
      <w:r>
        <w:rPr>
          <w:rFonts w:eastAsia="等线" w:ascii="Arial" w:cs="Arial" w:hAnsi="Arial"/>
          <w:sz w:val="22"/>
        </w:rPr>
        <w:t>：法兰周边渗水、丝口滴水、焊缝潮湿、管道沙眼渗水，压力越高渗漏越严重。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故障原因</w:t>
      </w:r>
      <w:r>
        <w:rPr>
          <w:rFonts w:eastAsia="等线" w:ascii="Arial" w:cs="Arial" w:hAnsi="Arial"/>
          <w:sz w:val="22"/>
        </w:rPr>
        <w:t>：螺丝松动、垫片老化、密封失效、丝口密封材料脱落、管壁锈蚀穿孔。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轻微渗水：在管道低压状态下对角均匀紧固法兰螺丝，消除轻微间隙渗漏。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垫片老化渗漏：停水泄压，拆卸法兰，更换全新橡胶垫/四氟垫片，清理密封面杂质后重新紧固。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丝口渗漏：拆卸活接丝口，清理旧生料带、污渍，重新缠绕生料带或密封胶，规范回装。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管壁沙眼、局部锈蚀渗漏：采用管道修补器、抱箍封堵，严重老化管段直接更换新管。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整改管道支架，消除管路震动应力，避免反复震松接口漏水。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4.2 管路堵塞、通水不畅、压力流量不足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故障特征</w:t>
      </w:r>
      <w:r>
        <w:rPr>
          <w:rFonts w:eastAsia="等线" w:ascii="Arial" w:cs="Arial" w:hAnsi="Arial"/>
          <w:sz w:val="22"/>
        </w:rPr>
        <w:t>：水泵出力正常、频率拉满，但出水流量小、末端压力低、管道异响、泵体憋压发热。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故障原因</w:t>
      </w:r>
      <w:r>
        <w:rPr>
          <w:rFonts w:eastAsia="等线" w:ascii="Arial" w:cs="Arial" w:hAnsi="Arial"/>
          <w:sz w:val="22"/>
        </w:rPr>
        <w:t>：过滤器脏堵、管道淤积泥沙、结垢缩径、阀门开度不足、管道积气。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定期拆卸清洗Y型过滤器滤网，彻底清理泥沙、杂物、絮状污物，恢复通径。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打开管道排污阀、末端排污口，全线排污冲洗，排出管道沉积污物。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打开管道高点排气阀，排出管内积气，消除气堵导致的通水不畅、压力不稳。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检查阀门实际开度，确认阀门完全打开，杜绝假开度、半开节流。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老旧结垢严重管段，采用高压水冲洗或更换管道，解决内壁缩径堵塞。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4.3 阀门卡滞、启闭卡顿、调节失灵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故障特征</w:t>
      </w:r>
      <w:r>
        <w:rPr>
          <w:rFonts w:eastAsia="等线" w:ascii="Arial" w:cs="Arial" w:hAnsi="Arial"/>
          <w:sz w:val="22"/>
        </w:rPr>
        <w:t>：阀门开关费力、卡涩、拧不动、开度调节无变化、电动阀门启停卡死报错。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故障原因</w:t>
      </w:r>
      <w:r>
        <w:rPr>
          <w:rFonts w:eastAsia="等线" w:ascii="Arial" w:cs="Arial" w:hAnsi="Arial"/>
          <w:sz w:val="22"/>
        </w:rPr>
        <w:t>：阀杆锈蚀、内部结垢卡污、传动机构缺油、阀芯卡位、阀体变形。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对阀杆、传动螺纹加注防锈润滑油、润滑脂，反复启闭磨合，消除轻微卡涩。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拆解阀体端盖，清理阀芯、阀座淤积水垢、泥沙、杂物，解除机械卡阻。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校正阀杆位置、矫正变形部件，保证阀芯行程到位。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电动阀门检查执行器扭矩、限位参数，重新校准启闭行程。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阀体内部磨损严重、结构性卡滞无法修复，直接更换同规格阀门。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4.4 阀门关闭不严、关不死、停水不彻底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故障特征</w:t>
      </w:r>
      <w:r>
        <w:rPr>
          <w:rFonts w:eastAsia="等线" w:ascii="Arial" w:cs="Arial" w:hAnsi="Arial"/>
          <w:sz w:val="22"/>
        </w:rPr>
        <w:t>：阀门手动、电动全关后，后端仍然持续流水，无法彻底断水，检修无法泄压。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故障原因</w:t>
      </w:r>
      <w:r>
        <w:rPr>
          <w:rFonts w:eastAsia="等线" w:ascii="Arial" w:cs="Arial" w:hAnsi="Arial"/>
          <w:sz w:val="22"/>
        </w:rPr>
        <w:t>：阀座密封面磨损、硬质杂物卡塞、阀芯变形、密封胶圈老化破损。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反复启闭阀门数次，利用水流冲刷带走密封面细小杂质，解决轻微卡塞漏水。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停水拆机，清理阀座、阀芯硬质泥沙、石子、杂物，恢复密封贴合面。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更换老化密封胶圈、密封垫片，修复密封性能。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阀座磨损、阀芯拉伤、阀体变形导致的结构性关不严，直接更换新阀门。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重要管路增设双阀串联，提升断水可靠性，方便后期检修维护。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4.5 止回阀失效、水体倒流、管网泄压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故障特征</w:t>
      </w:r>
      <w:r>
        <w:rPr>
          <w:rFonts w:eastAsia="等线" w:ascii="Arial" w:cs="Arial" w:hAnsi="Arial"/>
          <w:sz w:val="22"/>
        </w:rPr>
        <w:t>：水泵停机后管网压力快速归零、管道回水、泵体反转、稳压系统瞬间泄压。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故障原因</w:t>
      </w:r>
      <w:r>
        <w:rPr>
          <w:rFonts w:eastAsia="等线" w:ascii="Arial" w:cs="Arial" w:hAnsi="Arial"/>
          <w:sz w:val="22"/>
        </w:rPr>
        <w:t>：止回阀阀瓣结垢卡滞、弹簧疲劳失效、配重失灵、密封面磨损闭合不严。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拆卸止回阀，清理内部结垢、泥沙、杂物，保证阀瓣活动自由无卡阻。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检查弹簧弹性、配重灵活性，更换疲劳、变形、锈蚀弹簧。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打磨清洁密封面，轻微磨损可修复，严重磨损直接更换止回阀。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规范安装方向，保证水流方向与阀体标识一致，杜绝反向安装。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老旧泵站可加装防水锤缓闭止回阀，减少停机倒流与水锤冲击。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4.6 管道异响、水锤、管路震动故障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故障特征</w:t>
      </w:r>
      <w:r>
        <w:rPr>
          <w:rFonts w:eastAsia="等线" w:ascii="Arial" w:cs="Arial" w:hAnsi="Arial"/>
          <w:sz w:val="22"/>
        </w:rPr>
        <w:t>：启停泵瞬间管道巨响、震动、阀体抖动、管路晃动、接口反复渗水。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故障原因</w:t>
      </w:r>
      <w:r>
        <w:rPr>
          <w:rFonts w:eastAsia="等线" w:ascii="Arial" w:cs="Arial" w:hAnsi="Arial"/>
          <w:sz w:val="22"/>
        </w:rPr>
        <w:t>：管道积气、阀门骤开骤关、加减速时间过短、管路固定不牢、水锤冲击。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开启管道高点排气阀，排空管内积气，消除气锤异响。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优化变频器加减速时间，避免快速启停造成压力骤变冲击。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加固管道支架、管卡，紧固松动位置，减少管路晃动震动。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规范阀门操作，禁止瞬间全开全关，平缓调节开度。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高频水锤管段加装水锤吸纳器、缓闭阀门，保护管路阀体。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5" w:id="25"/>
      <w:r>
        <w:rPr>
          <w:rFonts w:eastAsia="等线" w:ascii="Arial" w:cs="Arial" w:hAnsi="Arial"/>
          <w:b w:val="true"/>
          <w:sz w:val="36"/>
        </w:rPr>
        <w:t>五、故障快速排查速查表（现场即用版）</w:t>
      </w:r>
      <w:bookmarkEnd w:id="2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故障现象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核心故障原因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优先处理措施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法兰、接口</w:t>
            </w:r>
            <w:r>
              <w:rPr>
                <w:rFonts w:eastAsia="等线" w:ascii="Arial" w:cs="Arial" w:hAnsi="Arial"/>
                <w:sz w:val="22"/>
              </w:rPr>
              <w:t>渗水滴水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螺丝松动、垫片老化、密封失效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对角紧固、更换垫片、重新密封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流量小、压力上不去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过滤器堵塞、管路积</w:t>
            </w:r>
            <w:r>
              <w:rPr>
                <w:rFonts w:eastAsia="等线" w:ascii="Arial" w:cs="Arial" w:hAnsi="Arial"/>
                <w:sz w:val="22"/>
              </w:rPr>
              <w:t>污、气堵、阀门半开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清洗滤网、</w:t>
            </w:r>
            <w:r>
              <w:rPr>
                <w:rFonts w:eastAsia="等线" w:ascii="Arial" w:cs="Arial" w:hAnsi="Arial"/>
                <w:sz w:val="22"/>
              </w:rPr>
              <w:t>排污冲洗、排气、全开阀门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阀门启闭卡顿、拧不动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阀杆锈蚀、内部结垢卡污、缺油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润滑保养、拆机清垢、清除卡阻杂物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阀门全</w:t>
            </w:r>
            <w:r>
              <w:rPr>
                <w:rFonts w:eastAsia="等线" w:ascii="Arial" w:cs="Arial" w:hAnsi="Arial"/>
                <w:sz w:val="22"/>
              </w:rPr>
              <w:t>关仍然漏水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密封面卡杂、胶圈老化</w:t>
            </w:r>
            <w:r>
              <w:rPr>
                <w:rFonts w:eastAsia="等线" w:ascii="Arial" w:cs="Arial" w:hAnsi="Arial"/>
                <w:sz w:val="22"/>
              </w:rPr>
              <w:t>、阀芯磨损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清理杂质、更换密封、严重则</w:t>
            </w:r>
            <w:r>
              <w:rPr>
                <w:rFonts w:eastAsia="等线" w:ascii="Arial" w:cs="Arial" w:hAnsi="Arial"/>
                <w:sz w:val="22"/>
              </w:rPr>
              <w:t>换阀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停机管网快速泄压倒流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止回阀卡滞、</w:t>
            </w:r>
            <w:r>
              <w:rPr>
                <w:rFonts w:eastAsia="等线" w:ascii="Arial" w:cs="Arial" w:hAnsi="Arial"/>
                <w:sz w:val="22"/>
              </w:rPr>
              <w:t>弹簧失效、密封不严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清理止回阀、更换</w:t>
            </w:r>
            <w:r>
              <w:rPr>
                <w:rFonts w:eastAsia="等线" w:ascii="Arial" w:cs="Arial" w:hAnsi="Arial"/>
                <w:sz w:val="22"/>
              </w:rPr>
              <w:t>配件、更换阀体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管道异响、震动水锤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管内积气、启停过快、管路固定差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排气、优化加减速、加固管道支架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6" w:id="26"/>
      <w:r>
        <w:rPr>
          <w:rFonts w:eastAsia="等线" w:ascii="Arial" w:cs="Arial" w:hAnsi="Arial"/>
          <w:b w:val="true"/>
          <w:sz w:val="36"/>
        </w:rPr>
        <w:t>六、管路阀体预防性维护规范</w:t>
      </w:r>
      <w:bookmarkEnd w:id="26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b w:val="true"/>
          <w:sz w:val="32"/>
        </w:rPr>
        <w:t>6.1 每日巡检</w:t>
      </w:r>
      <w:bookmarkEnd w:id="27"/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全线巡检管路、法兰、阀门无渗漏、无滴水、无潮湿水渍。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观察管网压力、流量稳定，无压力异常衰减、无通水异响。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检查阀门开度状态正确，无异常震动、无抖动杂音。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启停泵观察管网有无水锤、倒流、泄压异常现象。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b w:val="true"/>
          <w:sz w:val="32"/>
        </w:rPr>
        <w:t>6.2 月度保养</w:t>
      </w:r>
      <w:bookmarkEnd w:id="28"/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拆卸清洗Y型过滤器滤网，彻底清除泥沙、污物，防止堵塞。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对所有手动阀门启闭磨合、阀杆加注润滑油，防止锈蚀卡滞。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打开管道排污、排气阀，完成全线排污排气，消除积气积污。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紧固管道法兰螺丝、管卡支架，消除震动松动隐患。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9" w:id="29"/>
      <w:r>
        <w:rPr>
          <w:rFonts w:eastAsia="等线" w:ascii="Arial" w:cs="Arial" w:hAnsi="Arial"/>
          <w:b w:val="true"/>
          <w:sz w:val="32"/>
        </w:rPr>
        <w:t>6.3 年度大修</w:t>
      </w:r>
      <w:bookmarkEnd w:id="29"/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全线排查老化垫片、密封圈、丝口密封件，批量更换老化配件。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拆解检查止回阀、主管道阀门内部磨损、结垢情况，修复或更换。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高压冲洗主干管道，清除管壁厚重结垢、沉积污物。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整改松动管道支架、不合理管路布局，优化排气排污点位。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更换锈蚀严重、频繁渗漏的老旧管段，杜绝反复故障。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0" w:id="30"/>
      <w:r>
        <w:rPr>
          <w:rFonts w:eastAsia="等线" w:ascii="Arial" w:cs="Arial" w:hAnsi="Arial"/>
          <w:b w:val="true"/>
          <w:sz w:val="36"/>
        </w:rPr>
        <w:t>七、安全作业规范</w:t>
      </w:r>
      <w:bookmarkEnd w:id="30"/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所有管道拆机、换垫、换阀、检修作业</w:t>
      </w:r>
      <w:r>
        <w:rPr>
          <w:rFonts w:eastAsia="等线" w:ascii="Arial" w:cs="Arial" w:hAnsi="Arial"/>
          <w:b w:val="true"/>
          <w:sz w:val="22"/>
        </w:rPr>
        <w:t>必须先停水、泄压</w:t>
      </w:r>
      <w:r>
        <w:rPr>
          <w:rFonts w:eastAsia="等线" w:ascii="Arial" w:cs="Arial" w:hAnsi="Arial"/>
          <w:sz w:val="22"/>
        </w:rPr>
        <w:t>，严禁带压检修。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高处管道作业、泵房低洼积水作业，做好防滑、防坠落防护。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阀门强制卡滞严禁暴力硬拧，防止阀杆断裂、阀体破损引发漏水事故。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管道检修恢复后必须缓慢升压试水，检查无渗漏后方可正常运行。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停水检修必须提前报备、做好停水预案，避免影响供水秩序。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1" w:id="31"/>
      <w:r>
        <w:rPr>
          <w:rFonts w:eastAsia="等线" w:ascii="Arial" w:cs="Arial" w:hAnsi="Arial"/>
          <w:b w:val="true"/>
          <w:sz w:val="36"/>
        </w:rPr>
        <w:t>八、文档总结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泵站管路阀门故障核心可总结为</w:t>
      </w:r>
      <w:r>
        <w:rPr>
          <w:rFonts w:eastAsia="等线" w:ascii="Arial" w:cs="Arial" w:hAnsi="Arial"/>
          <w:b w:val="true"/>
          <w:sz w:val="22"/>
        </w:rPr>
        <w:t>堵、漏、卡、关、倒、震</w:t>
      </w:r>
      <w:r>
        <w:rPr>
          <w:rFonts w:eastAsia="等线" w:ascii="Arial" w:cs="Arial" w:hAnsi="Arial"/>
          <w:sz w:val="22"/>
        </w:rPr>
        <w:t>六大问题：杂质淤积导致管路堵塞、密封老化导致接口渗漏、结垢锈蚀导致阀体卡滞、密封磨损导致关阀不严、配件失效导致止回倒流、水锤震动导致管路破损。管路与阀门是泵站输水的核心载体，其稳定性直接决定供水压力与供水保障能力。运维工作需坚持“每日巡检查漏、月度清污保养、年度拆机大修”的标准化维保逻辑，提前消除堵塞、渗漏、卡滞隐患，可彻底杜绝绝大多数管网供水故障，保障泵站输水稳定、压力恒定、设备安全长效运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580038">
    <w:lvl>
      <w:numFmt w:val="bullet"/>
      <w:suff w:val="tab"/>
      <w:lvlText w:val="•"/>
      <w:rPr>
        <w:color w:val="3370ff"/>
      </w:rPr>
    </w:lvl>
  </w:abstractNum>
  <w:abstractNum w:abstractNumId="580039">
    <w:lvl>
      <w:numFmt w:val="bullet"/>
      <w:suff w:val="tab"/>
      <w:lvlText w:val="•"/>
      <w:rPr>
        <w:color w:val="3370ff"/>
      </w:rPr>
    </w:lvl>
  </w:abstractNum>
  <w:abstractNum w:abstractNumId="580040">
    <w:lvl>
      <w:numFmt w:val="bullet"/>
      <w:suff w:val="tab"/>
      <w:lvlText w:val="•"/>
      <w:rPr>
        <w:color w:val="3370ff"/>
      </w:rPr>
    </w:lvl>
  </w:abstractNum>
  <w:abstractNum w:abstractNumId="580041">
    <w:lvl>
      <w:numFmt w:val="bullet"/>
      <w:suff w:val="tab"/>
      <w:lvlText w:val="•"/>
      <w:rPr>
        <w:color w:val="3370ff"/>
      </w:rPr>
    </w:lvl>
  </w:abstractNum>
  <w:abstractNum w:abstractNumId="580042">
    <w:lvl>
      <w:numFmt w:val="bullet"/>
      <w:suff w:val="tab"/>
      <w:lvlText w:val="•"/>
      <w:rPr>
        <w:color w:val="3370ff"/>
      </w:rPr>
    </w:lvl>
  </w:abstractNum>
  <w:abstractNum w:abstractNumId="580043">
    <w:lvl>
      <w:numFmt w:val="bullet"/>
      <w:suff w:val="tab"/>
      <w:lvlText w:val="•"/>
      <w:rPr>
        <w:color w:val="3370ff"/>
      </w:rPr>
    </w:lvl>
  </w:abstractNum>
  <w:abstractNum w:abstractNumId="580044">
    <w:lvl>
      <w:numFmt w:val="bullet"/>
      <w:suff w:val="tab"/>
      <w:lvlText w:val="•"/>
      <w:rPr>
        <w:color w:val="3370ff"/>
      </w:rPr>
    </w:lvl>
  </w:abstractNum>
  <w:abstractNum w:abstractNumId="580045">
    <w:lvl>
      <w:numFmt w:val="bullet"/>
      <w:suff w:val="tab"/>
      <w:lvlText w:val="•"/>
      <w:rPr>
        <w:color w:val="3370ff"/>
      </w:rPr>
    </w:lvl>
  </w:abstractNum>
  <w:abstractNum w:abstractNumId="580046">
    <w:lvl>
      <w:numFmt w:val="bullet"/>
      <w:suff w:val="tab"/>
      <w:lvlText w:val="•"/>
      <w:rPr>
        <w:color w:val="3370ff"/>
      </w:rPr>
    </w:lvl>
  </w:abstractNum>
  <w:abstractNum w:abstractNumId="580047">
    <w:lvl>
      <w:numFmt w:val="bullet"/>
      <w:suff w:val="tab"/>
      <w:lvlText w:val="•"/>
      <w:rPr>
        <w:color w:val="3370ff"/>
      </w:rPr>
    </w:lvl>
  </w:abstractNum>
  <w:abstractNum w:abstractNumId="580048">
    <w:lvl>
      <w:numFmt w:val="bullet"/>
      <w:suff w:val="tab"/>
      <w:lvlText w:val="•"/>
      <w:rPr>
        <w:color w:val="3370ff"/>
      </w:rPr>
    </w:lvl>
  </w:abstractNum>
  <w:abstractNum w:abstractNumId="580049">
    <w:lvl>
      <w:numFmt w:val="bullet"/>
      <w:suff w:val="tab"/>
      <w:lvlText w:val="•"/>
      <w:rPr>
        <w:color w:val="3370ff"/>
      </w:rPr>
    </w:lvl>
  </w:abstractNum>
  <w:abstractNum w:abstractNumId="580050">
    <w:lvl>
      <w:numFmt w:val="bullet"/>
      <w:suff w:val="tab"/>
      <w:lvlText w:val="•"/>
      <w:rPr>
        <w:color w:val="3370ff"/>
      </w:rPr>
    </w:lvl>
  </w:abstractNum>
  <w:abstractNum w:abstractNumId="580051">
    <w:lvl>
      <w:numFmt w:val="bullet"/>
      <w:suff w:val="tab"/>
      <w:lvlText w:val="•"/>
      <w:rPr>
        <w:color w:val="3370ff"/>
      </w:rPr>
    </w:lvl>
  </w:abstractNum>
  <w:abstractNum w:abstractNumId="580052">
    <w:lvl>
      <w:numFmt w:val="bullet"/>
      <w:suff w:val="tab"/>
      <w:lvlText w:val="•"/>
      <w:rPr>
        <w:color w:val="3370ff"/>
      </w:rPr>
    </w:lvl>
  </w:abstractNum>
  <w:abstractNum w:abstractNumId="580053">
    <w:lvl>
      <w:numFmt w:val="bullet"/>
      <w:suff w:val="tab"/>
      <w:lvlText w:val="•"/>
      <w:rPr>
        <w:color w:val="3370ff"/>
      </w:rPr>
    </w:lvl>
  </w:abstractNum>
  <w:abstractNum w:abstractNumId="580054">
    <w:lvl>
      <w:numFmt w:val="bullet"/>
      <w:suff w:val="tab"/>
      <w:lvlText w:val="•"/>
      <w:rPr>
        <w:color w:val="3370ff"/>
      </w:rPr>
    </w:lvl>
  </w:abstractNum>
  <w:abstractNum w:abstractNumId="580055">
    <w:lvl>
      <w:numFmt w:val="bullet"/>
      <w:suff w:val="tab"/>
      <w:lvlText w:val="•"/>
      <w:rPr>
        <w:color w:val="3370ff"/>
      </w:rPr>
    </w:lvl>
  </w:abstractNum>
  <w:abstractNum w:abstractNumId="580056">
    <w:lvl>
      <w:numFmt w:val="bullet"/>
      <w:suff w:val="tab"/>
      <w:lvlText w:val="•"/>
      <w:rPr>
        <w:color w:val="3370ff"/>
      </w:rPr>
    </w:lvl>
  </w:abstractNum>
  <w:abstractNum w:abstractNumId="580057">
    <w:lvl>
      <w:numFmt w:val="bullet"/>
      <w:suff w:val="tab"/>
      <w:lvlText w:val="•"/>
      <w:rPr>
        <w:color w:val="3370ff"/>
      </w:rPr>
    </w:lvl>
  </w:abstractNum>
  <w:abstractNum w:abstractNumId="580058">
    <w:lvl>
      <w:numFmt w:val="bullet"/>
      <w:suff w:val="tab"/>
      <w:lvlText w:val="•"/>
      <w:rPr>
        <w:color w:val="3370ff"/>
      </w:rPr>
    </w:lvl>
  </w:abstractNum>
  <w:abstractNum w:abstractNumId="580059">
    <w:lvl>
      <w:numFmt w:val="bullet"/>
      <w:suff w:val="tab"/>
      <w:lvlText w:val="•"/>
      <w:rPr>
        <w:color w:val="3370ff"/>
      </w:rPr>
    </w:lvl>
  </w:abstractNum>
  <w:abstractNum w:abstractNumId="580060">
    <w:lvl>
      <w:numFmt w:val="bullet"/>
      <w:suff w:val="tab"/>
      <w:lvlText w:val="•"/>
      <w:rPr>
        <w:color w:val="3370ff"/>
      </w:rPr>
    </w:lvl>
  </w:abstractNum>
  <w:abstractNum w:abstractNumId="580061">
    <w:lvl>
      <w:numFmt w:val="bullet"/>
      <w:suff w:val="tab"/>
      <w:lvlText w:val="•"/>
      <w:rPr>
        <w:color w:val="3370ff"/>
      </w:rPr>
    </w:lvl>
  </w:abstractNum>
  <w:abstractNum w:abstractNumId="580062">
    <w:lvl>
      <w:numFmt w:val="bullet"/>
      <w:suff w:val="tab"/>
      <w:lvlText w:val="•"/>
      <w:rPr>
        <w:color w:val="3370ff"/>
      </w:rPr>
    </w:lvl>
  </w:abstractNum>
  <w:abstractNum w:abstractNumId="580063">
    <w:lvl>
      <w:numFmt w:val="bullet"/>
      <w:suff w:val="tab"/>
      <w:lvlText w:val="•"/>
      <w:rPr>
        <w:color w:val="3370ff"/>
      </w:rPr>
    </w:lvl>
  </w:abstractNum>
  <w:abstractNum w:abstractNumId="580064">
    <w:lvl>
      <w:numFmt w:val="bullet"/>
      <w:suff w:val="tab"/>
      <w:lvlText w:val="•"/>
      <w:rPr>
        <w:color w:val="3370ff"/>
      </w:rPr>
    </w:lvl>
  </w:abstractNum>
  <w:abstractNum w:abstractNumId="580065">
    <w:lvl>
      <w:numFmt w:val="bullet"/>
      <w:suff w:val="tab"/>
      <w:lvlText w:val="•"/>
      <w:rPr>
        <w:color w:val="3370ff"/>
      </w:rPr>
    </w:lvl>
  </w:abstractNum>
  <w:abstractNum w:abstractNumId="580066">
    <w:lvl>
      <w:numFmt w:val="bullet"/>
      <w:suff w:val="tab"/>
      <w:lvlText w:val="•"/>
      <w:rPr>
        <w:color w:val="3370ff"/>
      </w:rPr>
    </w:lvl>
  </w:abstractNum>
  <w:abstractNum w:abstractNumId="580067">
    <w:lvl>
      <w:numFmt w:val="bullet"/>
      <w:suff w:val="tab"/>
      <w:lvlText w:val="•"/>
      <w:rPr>
        <w:color w:val="3370ff"/>
      </w:rPr>
    </w:lvl>
  </w:abstractNum>
  <w:abstractNum w:abstractNumId="580068">
    <w:lvl>
      <w:start w:val="1"/>
      <w:numFmt w:val="decimal"/>
      <w:suff w:val="tab"/>
      <w:lvlText w:val="%1."/>
      <w:rPr>
        <w:color w:val="3370ff"/>
      </w:rPr>
    </w:lvl>
  </w:abstractNum>
  <w:abstractNum w:abstractNumId="580069">
    <w:lvl>
      <w:start w:val="2"/>
      <w:numFmt w:val="decimal"/>
      <w:suff w:val="tab"/>
      <w:lvlText w:val="%1."/>
      <w:rPr>
        <w:color w:val="3370ff"/>
      </w:rPr>
    </w:lvl>
  </w:abstractNum>
  <w:abstractNum w:abstractNumId="580070">
    <w:lvl>
      <w:start w:val="3"/>
      <w:numFmt w:val="decimal"/>
      <w:suff w:val="tab"/>
      <w:lvlText w:val="%1."/>
      <w:rPr>
        <w:color w:val="3370ff"/>
      </w:rPr>
    </w:lvl>
  </w:abstractNum>
  <w:abstractNum w:abstractNumId="580071">
    <w:lvl>
      <w:start w:val="4"/>
      <w:numFmt w:val="decimal"/>
      <w:suff w:val="tab"/>
      <w:lvlText w:val="%1."/>
      <w:rPr>
        <w:color w:val="3370ff"/>
      </w:rPr>
    </w:lvl>
  </w:abstractNum>
  <w:abstractNum w:abstractNumId="580072">
    <w:lvl>
      <w:start w:val="5"/>
      <w:numFmt w:val="decimal"/>
      <w:suff w:val="tab"/>
      <w:lvlText w:val="%1."/>
      <w:rPr>
        <w:color w:val="3370ff"/>
      </w:rPr>
    </w:lvl>
  </w:abstractNum>
  <w:abstractNum w:abstractNumId="580073">
    <w:lvl>
      <w:start w:val="1"/>
      <w:numFmt w:val="decimal"/>
      <w:suff w:val="tab"/>
      <w:lvlText w:val="%1."/>
      <w:rPr>
        <w:color w:val="3370ff"/>
      </w:rPr>
    </w:lvl>
  </w:abstractNum>
  <w:abstractNum w:abstractNumId="580074">
    <w:lvl>
      <w:start w:val="2"/>
      <w:numFmt w:val="decimal"/>
      <w:suff w:val="tab"/>
      <w:lvlText w:val="%1."/>
      <w:rPr>
        <w:color w:val="3370ff"/>
      </w:rPr>
    </w:lvl>
  </w:abstractNum>
  <w:abstractNum w:abstractNumId="580075">
    <w:lvl>
      <w:start w:val="3"/>
      <w:numFmt w:val="decimal"/>
      <w:suff w:val="tab"/>
      <w:lvlText w:val="%1."/>
      <w:rPr>
        <w:color w:val="3370ff"/>
      </w:rPr>
    </w:lvl>
  </w:abstractNum>
  <w:abstractNum w:abstractNumId="580076">
    <w:lvl>
      <w:start w:val="4"/>
      <w:numFmt w:val="decimal"/>
      <w:suff w:val="tab"/>
      <w:lvlText w:val="%1."/>
      <w:rPr>
        <w:color w:val="3370ff"/>
      </w:rPr>
    </w:lvl>
  </w:abstractNum>
  <w:abstractNum w:abstractNumId="580077">
    <w:lvl>
      <w:start w:val="5"/>
      <w:numFmt w:val="decimal"/>
      <w:suff w:val="tab"/>
      <w:lvlText w:val="%1."/>
      <w:rPr>
        <w:color w:val="3370ff"/>
      </w:rPr>
    </w:lvl>
  </w:abstractNum>
  <w:abstractNum w:abstractNumId="580078">
    <w:lvl>
      <w:start w:val="1"/>
      <w:numFmt w:val="decimal"/>
      <w:suff w:val="tab"/>
      <w:lvlText w:val="%1."/>
      <w:rPr>
        <w:color w:val="3370ff"/>
      </w:rPr>
    </w:lvl>
  </w:abstractNum>
  <w:abstractNum w:abstractNumId="580079">
    <w:lvl>
      <w:start w:val="2"/>
      <w:numFmt w:val="decimal"/>
      <w:suff w:val="tab"/>
      <w:lvlText w:val="%1."/>
      <w:rPr>
        <w:color w:val="3370ff"/>
      </w:rPr>
    </w:lvl>
  </w:abstractNum>
  <w:abstractNum w:abstractNumId="580080">
    <w:lvl>
      <w:start w:val="3"/>
      <w:numFmt w:val="decimal"/>
      <w:suff w:val="tab"/>
      <w:lvlText w:val="%1."/>
      <w:rPr>
        <w:color w:val="3370ff"/>
      </w:rPr>
    </w:lvl>
  </w:abstractNum>
  <w:abstractNum w:abstractNumId="580081">
    <w:lvl>
      <w:start w:val="4"/>
      <w:numFmt w:val="decimal"/>
      <w:suff w:val="tab"/>
      <w:lvlText w:val="%1."/>
      <w:rPr>
        <w:color w:val="3370ff"/>
      </w:rPr>
    </w:lvl>
  </w:abstractNum>
  <w:abstractNum w:abstractNumId="580082">
    <w:lvl>
      <w:start w:val="5"/>
      <w:numFmt w:val="decimal"/>
      <w:suff w:val="tab"/>
      <w:lvlText w:val="%1."/>
      <w:rPr>
        <w:color w:val="3370ff"/>
      </w:rPr>
    </w:lvl>
  </w:abstractNum>
  <w:abstractNum w:abstractNumId="580083">
    <w:lvl>
      <w:start w:val="1"/>
      <w:numFmt w:val="decimal"/>
      <w:suff w:val="tab"/>
      <w:lvlText w:val="%1."/>
      <w:rPr>
        <w:color w:val="3370ff"/>
      </w:rPr>
    </w:lvl>
  </w:abstractNum>
  <w:abstractNum w:abstractNumId="580084">
    <w:lvl>
      <w:start w:val="2"/>
      <w:numFmt w:val="decimal"/>
      <w:suff w:val="tab"/>
      <w:lvlText w:val="%1."/>
      <w:rPr>
        <w:color w:val="3370ff"/>
      </w:rPr>
    </w:lvl>
  </w:abstractNum>
  <w:abstractNum w:abstractNumId="580085">
    <w:lvl>
      <w:start w:val="3"/>
      <w:numFmt w:val="decimal"/>
      <w:suff w:val="tab"/>
      <w:lvlText w:val="%1."/>
      <w:rPr>
        <w:color w:val="3370ff"/>
      </w:rPr>
    </w:lvl>
  </w:abstractNum>
  <w:abstractNum w:abstractNumId="580086">
    <w:lvl>
      <w:start w:val="4"/>
      <w:numFmt w:val="decimal"/>
      <w:suff w:val="tab"/>
      <w:lvlText w:val="%1."/>
      <w:rPr>
        <w:color w:val="3370ff"/>
      </w:rPr>
    </w:lvl>
  </w:abstractNum>
  <w:abstractNum w:abstractNumId="580087">
    <w:lvl>
      <w:start w:val="5"/>
      <w:numFmt w:val="decimal"/>
      <w:suff w:val="tab"/>
      <w:lvlText w:val="%1."/>
      <w:rPr>
        <w:color w:val="3370ff"/>
      </w:rPr>
    </w:lvl>
  </w:abstractNum>
  <w:abstractNum w:abstractNumId="580088">
    <w:lvl>
      <w:start w:val="1"/>
      <w:numFmt w:val="decimal"/>
      <w:suff w:val="tab"/>
      <w:lvlText w:val="%1."/>
      <w:rPr>
        <w:color w:val="3370ff"/>
      </w:rPr>
    </w:lvl>
  </w:abstractNum>
  <w:abstractNum w:abstractNumId="580089">
    <w:lvl>
      <w:start w:val="2"/>
      <w:numFmt w:val="decimal"/>
      <w:suff w:val="tab"/>
      <w:lvlText w:val="%1."/>
      <w:rPr>
        <w:color w:val="3370ff"/>
      </w:rPr>
    </w:lvl>
  </w:abstractNum>
  <w:abstractNum w:abstractNumId="580090">
    <w:lvl>
      <w:start w:val="3"/>
      <w:numFmt w:val="decimal"/>
      <w:suff w:val="tab"/>
      <w:lvlText w:val="%1."/>
      <w:rPr>
        <w:color w:val="3370ff"/>
      </w:rPr>
    </w:lvl>
  </w:abstractNum>
  <w:abstractNum w:abstractNumId="580091">
    <w:lvl>
      <w:start w:val="4"/>
      <w:numFmt w:val="decimal"/>
      <w:suff w:val="tab"/>
      <w:lvlText w:val="%1."/>
      <w:rPr>
        <w:color w:val="3370ff"/>
      </w:rPr>
    </w:lvl>
  </w:abstractNum>
  <w:abstractNum w:abstractNumId="580092">
    <w:lvl>
      <w:start w:val="5"/>
      <w:numFmt w:val="decimal"/>
      <w:suff w:val="tab"/>
      <w:lvlText w:val="%1."/>
      <w:rPr>
        <w:color w:val="3370ff"/>
      </w:rPr>
    </w:lvl>
  </w:abstractNum>
  <w:abstractNum w:abstractNumId="580093">
    <w:lvl>
      <w:start w:val="1"/>
      <w:numFmt w:val="decimal"/>
      <w:suff w:val="tab"/>
      <w:lvlText w:val="%1."/>
      <w:rPr>
        <w:color w:val="3370ff"/>
      </w:rPr>
    </w:lvl>
  </w:abstractNum>
  <w:abstractNum w:abstractNumId="580094">
    <w:lvl>
      <w:start w:val="2"/>
      <w:numFmt w:val="decimal"/>
      <w:suff w:val="tab"/>
      <w:lvlText w:val="%1."/>
      <w:rPr>
        <w:color w:val="3370ff"/>
      </w:rPr>
    </w:lvl>
  </w:abstractNum>
  <w:abstractNum w:abstractNumId="580095">
    <w:lvl>
      <w:start w:val="3"/>
      <w:numFmt w:val="decimal"/>
      <w:suff w:val="tab"/>
      <w:lvlText w:val="%1."/>
      <w:rPr>
        <w:color w:val="3370ff"/>
      </w:rPr>
    </w:lvl>
  </w:abstractNum>
  <w:abstractNum w:abstractNumId="580096">
    <w:lvl>
      <w:start w:val="4"/>
      <w:numFmt w:val="decimal"/>
      <w:suff w:val="tab"/>
      <w:lvlText w:val="%1."/>
      <w:rPr>
        <w:color w:val="3370ff"/>
      </w:rPr>
    </w:lvl>
  </w:abstractNum>
  <w:abstractNum w:abstractNumId="580097">
    <w:lvl>
      <w:start w:val="5"/>
      <w:numFmt w:val="decimal"/>
      <w:suff w:val="tab"/>
      <w:lvlText w:val="%1."/>
      <w:rPr>
        <w:color w:val="3370ff"/>
      </w:rPr>
    </w:lvl>
  </w:abstractNum>
  <w:abstractNum w:abstractNumId="580098">
    <w:lvl>
      <w:numFmt w:val="bullet"/>
      <w:suff w:val="tab"/>
      <w:lvlText w:val="•"/>
      <w:rPr>
        <w:color w:val="3370ff"/>
      </w:rPr>
    </w:lvl>
  </w:abstractNum>
  <w:abstractNum w:abstractNumId="580099">
    <w:lvl>
      <w:numFmt w:val="bullet"/>
      <w:suff w:val="tab"/>
      <w:lvlText w:val="•"/>
      <w:rPr>
        <w:color w:val="3370ff"/>
      </w:rPr>
    </w:lvl>
  </w:abstractNum>
  <w:abstractNum w:abstractNumId="580100">
    <w:lvl>
      <w:numFmt w:val="bullet"/>
      <w:suff w:val="tab"/>
      <w:lvlText w:val="•"/>
      <w:rPr>
        <w:color w:val="3370ff"/>
      </w:rPr>
    </w:lvl>
  </w:abstractNum>
  <w:abstractNum w:abstractNumId="580101">
    <w:lvl>
      <w:numFmt w:val="bullet"/>
      <w:suff w:val="tab"/>
      <w:lvlText w:val="•"/>
      <w:rPr>
        <w:color w:val="3370ff"/>
      </w:rPr>
    </w:lvl>
  </w:abstractNum>
  <w:abstractNum w:abstractNumId="580102">
    <w:lvl>
      <w:numFmt w:val="bullet"/>
      <w:suff w:val="tab"/>
      <w:lvlText w:val="•"/>
      <w:rPr>
        <w:color w:val="3370ff"/>
      </w:rPr>
    </w:lvl>
  </w:abstractNum>
  <w:abstractNum w:abstractNumId="580103">
    <w:lvl>
      <w:numFmt w:val="bullet"/>
      <w:suff w:val="tab"/>
      <w:lvlText w:val="•"/>
      <w:rPr>
        <w:color w:val="3370ff"/>
      </w:rPr>
    </w:lvl>
  </w:abstractNum>
  <w:abstractNum w:abstractNumId="580104">
    <w:lvl>
      <w:numFmt w:val="bullet"/>
      <w:suff w:val="tab"/>
      <w:lvlText w:val="•"/>
      <w:rPr>
        <w:color w:val="3370ff"/>
      </w:rPr>
    </w:lvl>
  </w:abstractNum>
  <w:abstractNum w:abstractNumId="580105">
    <w:lvl>
      <w:numFmt w:val="bullet"/>
      <w:suff w:val="tab"/>
      <w:lvlText w:val="•"/>
      <w:rPr>
        <w:color w:val="3370ff"/>
      </w:rPr>
    </w:lvl>
  </w:abstractNum>
  <w:abstractNum w:abstractNumId="580106">
    <w:lvl>
      <w:numFmt w:val="bullet"/>
      <w:suff w:val="tab"/>
      <w:lvlText w:val="•"/>
      <w:rPr>
        <w:color w:val="3370ff"/>
      </w:rPr>
    </w:lvl>
  </w:abstractNum>
  <w:abstractNum w:abstractNumId="580107">
    <w:lvl>
      <w:numFmt w:val="bullet"/>
      <w:suff w:val="tab"/>
      <w:lvlText w:val="•"/>
      <w:rPr>
        <w:color w:val="3370ff"/>
      </w:rPr>
    </w:lvl>
  </w:abstractNum>
  <w:abstractNum w:abstractNumId="580108">
    <w:lvl>
      <w:numFmt w:val="bullet"/>
      <w:suff w:val="tab"/>
      <w:lvlText w:val="•"/>
      <w:rPr>
        <w:color w:val="3370ff"/>
      </w:rPr>
    </w:lvl>
  </w:abstractNum>
  <w:abstractNum w:abstractNumId="580109">
    <w:lvl>
      <w:numFmt w:val="bullet"/>
      <w:suff w:val="tab"/>
      <w:lvlText w:val="•"/>
      <w:rPr>
        <w:color w:val="3370ff"/>
      </w:rPr>
    </w:lvl>
  </w:abstractNum>
  <w:abstractNum w:abstractNumId="580110">
    <w:lvl>
      <w:numFmt w:val="bullet"/>
      <w:suff w:val="tab"/>
      <w:lvlText w:val="•"/>
      <w:rPr>
        <w:color w:val="3370ff"/>
      </w:rPr>
    </w:lvl>
  </w:abstractNum>
  <w:abstractNum w:abstractNumId="580111">
    <w:lvl>
      <w:numFmt w:val="bullet"/>
      <w:suff w:val="tab"/>
      <w:lvlText w:val="•"/>
      <w:rPr>
        <w:color w:val="3370ff"/>
      </w:rPr>
    </w:lvl>
  </w:abstractNum>
  <w:abstractNum w:abstractNumId="580112">
    <w:lvl>
      <w:numFmt w:val="bullet"/>
      <w:suff w:val="tab"/>
      <w:lvlText w:val="•"/>
      <w:rPr>
        <w:color w:val="3370ff"/>
      </w:rPr>
    </w:lvl>
  </w:abstractNum>
  <w:abstractNum w:abstractNumId="580113">
    <w:lvl>
      <w:numFmt w:val="bullet"/>
      <w:suff w:val="tab"/>
      <w:lvlText w:val="•"/>
      <w:rPr>
        <w:color w:val="3370ff"/>
      </w:rPr>
    </w:lvl>
  </w:abstractNum>
  <w:abstractNum w:abstractNumId="580114">
    <w:lvl>
      <w:numFmt w:val="bullet"/>
      <w:suff w:val="tab"/>
      <w:lvlText w:val="•"/>
      <w:rPr>
        <w:color w:val="3370ff"/>
      </w:rPr>
    </w:lvl>
  </w:abstractNum>
  <w:abstractNum w:abstractNumId="580115">
    <w:lvl>
      <w:numFmt w:val="bullet"/>
      <w:suff w:val="tab"/>
      <w:lvlText w:val="•"/>
      <w:rPr>
        <w:color w:val="3370ff"/>
      </w:rPr>
    </w:lvl>
  </w:abstractNum>
  <w:num w:numId="1">
    <w:abstractNumId w:val="580038"/>
  </w:num>
  <w:num w:numId="2">
    <w:abstractNumId w:val="580039"/>
  </w:num>
  <w:num w:numId="3">
    <w:abstractNumId w:val="580040"/>
  </w:num>
  <w:num w:numId="4">
    <w:abstractNumId w:val="580041"/>
  </w:num>
  <w:num w:numId="5">
    <w:abstractNumId w:val="580042"/>
  </w:num>
  <w:num w:numId="6">
    <w:abstractNumId w:val="580043"/>
  </w:num>
  <w:num w:numId="7">
    <w:abstractNumId w:val="580044"/>
  </w:num>
  <w:num w:numId="8">
    <w:abstractNumId w:val="580045"/>
  </w:num>
  <w:num w:numId="9">
    <w:abstractNumId w:val="580046"/>
  </w:num>
  <w:num w:numId="10">
    <w:abstractNumId w:val="580047"/>
  </w:num>
  <w:num w:numId="11">
    <w:abstractNumId w:val="580048"/>
  </w:num>
  <w:num w:numId="12">
    <w:abstractNumId w:val="580049"/>
  </w:num>
  <w:num w:numId="13">
    <w:abstractNumId w:val="580050"/>
  </w:num>
  <w:num w:numId="14">
    <w:abstractNumId w:val="580051"/>
  </w:num>
  <w:num w:numId="15">
    <w:abstractNumId w:val="580052"/>
  </w:num>
  <w:num w:numId="16">
    <w:abstractNumId w:val="580053"/>
  </w:num>
  <w:num w:numId="17">
    <w:abstractNumId w:val="580054"/>
  </w:num>
  <w:num w:numId="18">
    <w:abstractNumId w:val="580055"/>
  </w:num>
  <w:num w:numId="19">
    <w:abstractNumId w:val="580056"/>
  </w:num>
  <w:num w:numId="20">
    <w:abstractNumId w:val="580057"/>
  </w:num>
  <w:num w:numId="21">
    <w:abstractNumId w:val="580058"/>
  </w:num>
  <w:num w:numId="22">
    <w:abstractNumId w:val="580059"/>
  </w:num>
  <w:num w:numId="23">
    <w:abstractNumId w:val="580060"/>
  </w:num>
  <w:num w:numId="24">
    <w:abstractNumId w:val="580061"/>
  </w:num>
  <w:num w:numId="25">
    <w:abstractNumId w:val="580062"/>
  </w:num>
  <w:num w:numId="26">
    <w:abstractNumId w:val="580063"/>
  </w:num>
  <w:num w:numId="27">
    <w:abstractNumId w:val="580064"/>
  </w:num>
  <w:num w:numId="28">
    <w:abstractNumId w:val="580065"/>
  </w:num>
  <w:num w:numId="29">
    <w:abstractNumId w:val="580066"/>
  </w:num>
  <w:num w:numId="30">
    <w:abstractNumId w:val="580067"/>
  </w:num>
  <w:num w:numId="31">
    <w:abstractNumId w:val="580068"/>
  </w:num>
  <w:num w:numId="32">
    <w:abstractNumId w:val="580069"/>
  </w:num>
  <w:num w:numId="33">
    <w:abstractNumId w:val="580070"/>
  </w:num>
  <w:num w:numId="34">
    <w:abstractNumId w:val="580071"/>
  </w:num>
  <w:num w:numId="35">
    <w:abstractNumId w:val="580072"/>
  </w:num>
  <w:num w:numId="36">
    <w:abstractNumId w:val="580073"/>
  </w:num>
  <w:num w:numId="37">
    <w:abstractNumId w:val="580074"/>
  </w:num>
  <w:num w:numId="38">
    <w:abstractNumId w:val="580075"/>
  </w:num>
  <w:num w:numId="39">
    <w:abstractNumId w:val="580076"/>
  </w:num>
  <w:num w:numId="40">
    <w:abstractNumId w:val="580077"/>
  </w:num>
  <w:num w:numId="41">
    <w:abstractNumId w:val="580078"/>
  </w:num>
  <w:num w:numId="42">
    <w:abstractNumId w:val="580079"/>
  </w:num>
  <w:num w:numId="43">
    <w:abstractNumId w:val="580080"/>
  </w:num>
  <w:num w:numId="44">
    <w:abstractNumId w:val="580081"/>
  </w:num>
  <w:num w:numId="45">
    <w:abstractNumId w:val="580082"/>
  </w:num>
  <w:num w:numId="46">
    <w:abstractNumId w:val="580083"/>
  </w:num>
  <w:num w:numId="47">
    <w:abstractNumId w:val="580084"/>
  </w:num>
  <w:num w:numId="48">
    <w:abstractNumId w:val="580085"/>
  </w:num>
  <w:num w:numId="49">
    <w:abstractNumId w:val="580086"/>
  </w:num>
  <w:num w:numId="50">
    <w:abstractNumId w:val="580087"/>
  </w:num>
  <w:num w:numId="51">
    <w:abstractNumId w:val="580088"/>
  </w:num>
  <w:num w:numId="52">
    <w:abstractNumId w:val="580089"/>
  </w:num>
  <w:num w:numId="53">
    <w:abstractNumId w:val="580090"/>
  </w:num>
  <w:num w:numId="54">
    <w:abstractNumId w:val="580091"/>
  </w:num>
  <w:num w:numId="55">
    <w:abstractNumId w:val="580092"/>
  </w:num>
  <w:num w:numId="56">
    <w:abstractNumId w:val="580093"/>
  </w:num>
  <w:num w:numId="57">
    <w:abstractNumId w:val="580094"/>
  </w:num>
  <w:num w:numId="58">
    <w:abstractNumId w:val="580095"/>
  </w:num>
  <w:num w:numId="59">
    <w:abstractNumId w:val="580096"/>
  </w:num>
  <w:num w:numId="60">
    <w:abstractNumId w:val="580097"/>
  </w:num>
  <w:num w:numId="61">
    <w:abstractNumId w:val="580098"/>
  </w:num>
  <w:num w:numId="62">
    <w:abstractNumId w:val="580099"/>
  </w:num>
  <w:num w:numId="63">
    <w:abstractNumId w:val="580100"/>
  </w:num>
  <w:num w:numId="64">
    <w:abstractNumId w:val="580101"/>
  </w:num>
  <w:num w:numId="65">
    <w:abstractNumId w:val="580102"/>
  </w:num>
  <w:num w:numId="66">
    <w:abstractNumId w:val="580103"/>
  </w:num>
  <w:num w:numId="67">
    <w:abstractNumId w:val="580104"/>
  </w:num>
  <w:num w:numId="68">
    <w:abstractNumId w:val="580105"/>
  </w:num>
  <w:num w:numId="69">
    <w:abstractNumId w:val="580106"/>
  </w:num>
  <w:num w:numId="70">
    <w:abstractNumId w:val="580107"/>
  </w:num>
  <w:num w:numId="71">
    <w:abstractNumId w:val="580108"/>
  </w:num>
  <w:num w:numId="72">
    <w:abstractNumId w:val="580109"/>
  </w:num>
  <w:num w:numId="73">
    <w:abstractNumId w:val="580110"/>
  </w:num>
  <w:num w:numId="74">
    <w:abstractNumId w:val="580111"/>
  </w:num>
  <w:num w:numId="75">
    <w:abstractNumId w:val="580112"/>
  </w:num>
  <w:num w:numId="76">
    <w:abstractNumId w:val="580113"/>
  </w:num>
  <w:num w:numId="77">
    <w:abstractNumId w:val="580114"/>
  </w:num>
  <w:num w:numId="78">
    <w:abstractNumId w:val="58011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2026-06-01T05:45:34Z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{"Label":"1","ContentProducer":"001191110102MACQD9K64010000","ProduceID":"7646299053177899992","ReservedCode1":"","ContentPropagator":"","PropagateID":"","ReservedCode2":""}</vt:lpwstr>
  </property>
</Properties>
</file>