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C589A"/>
          <w:sz w:val="44"/>
        </w:rPr>
        <w:t>维修处理措施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0"/>
        </w:rPr>
        <w:t>泵站设备故障诊断知识库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0"/>
        </w:rPr>
        <w:t>分类：知识类/维修处理知识</w:t>
      </w:r>
    </w:p>
    <w:p/>
    <w:p>
      <w:pPr>
        <w:spacing w:after="80"/>
      </w:pPr>
      <w:r>
        <w:rPr>
          <w:rFonts w:ascii="Noto Sans CJK SC" w:hAnsi="Noto Sans CJK SC" w:eastAsia="Noto Sans CJK SC"/>
          <w:sz w:val="21"/>
        </w:rPr>
        <w:t>维修处理措施用于将诊断结果转化为可执行的处置步骤，确保维修过程安全、规范、可追溯。</w:t>
      </w:r>
    </w:p>
    <w:p>
      <w:pPr>
        <w:pStyle w:val="Heading1"/>
      </w:pPr>
      <w:r>
        <w:t>一、知识内容</w:t>
      </w:r>
    </w:p>
    <w:p>
      <w:pPr>
        <w:pStyle w:val="Heading2"/>
      </w:pPr>
      <w:r>
        <w:t>维修基本原则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先安全隔离，后拆检处理；先确认风险，后执行作业。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先处理影响安全和连续供水的故障，再处理一般性缺陷。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维修后必须进行试运行、参数复核和记录归档。</w:t>
      </w:r>
    </w:p>
    <w:p>
      <w:pPr>
        <w:pStyle w:val="Heading2"/>
      </w:pPr>
      <w:r>
        <w:t>常用处理动作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紧固地脚螺栓、联轴器防护罩、法兰连接和接线端子。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清理进水口、过滤网、叶轮和管路杂物。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更换轴承、机械密封、密封垫、压力表和传感器。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校正联轴器同轴度，检查基础沉降和管道应力。</w:t>
      </w:r>
    </w:p>
    <w:p>
      <w:pPr>
        <w:pStyle w:val="Heading1"/>
      </w:pPr>
      <w:r>
        <w:t>二、结构化知识表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9"/>
          <w:left w:val="single" w:sz="6" w:space="0" w:color="B7C9D9"/>
          <w:bottom w:val="single" w:sz="6" w:space="0" w:color="B7C9D9"/>
          <w:right w:val="single" w:sz="6" w:space="0" w:color="B7C9D9"/>
          <w:insideH w:val="single" w:sz="6" w:space="0" w:color="B7C9D9"/>
          <w:insideV w:val="single" w:sz="6" w:space="0" w:color="B7C9D9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故障类型</w:t>
            </w:r>
          </w:p>
        </w:tc>
        <w:tc>
          <w:tcPr>
            <w:tcW w:type="dxa" w:w="3389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处理措施</w:t>
            </w:r>
          </w:p>
        </w:tc>
        <w:tc>
          <w:tcPr>
            <w:tcW w:type="dxa" w:w="3389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验证方式</w:t>
            </w:r>
          </w:p>
        </w:tc>
      </w:tr>
      <w:tr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振动过大</w:t>
            </w:r>
          </w:p>
        </w:tc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检查轴承、联轴器、基础和转子平衡</w:t>
            </w:r>
          </w:p>
        </w:tc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复测振动值，确认无异常噪声</w:t>
            </w:r>
          </w:p>
        </w:tc>
      </w:tr>
      <w:tr>
        <w:tc>
          <w:tcPr>
            <w:tcW w:type="dxa" w:w="33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流量不足</w:t>
            </w:r>
          </w:p>
        </w:tc>
        <w:tc>
          <w:tcPr>
            <w:tcW w:type="dxa" w:w="33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清理堵塞，调整阀门，检查叶轮和管路</w:t>
            </w:r>
          </w:p>
        </w:tc>
        <w:tc>
          <w:tcPr>
            <w:tcW w:type="dxa" w:w="33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复测流量、压力和液位变化</w:t>
            </w:r>
          </w:p>
        </w:tc>
      </w:tr>
      <w:tr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温度过高</w:t>
            </w:r>
          </w:p>
        </w:tc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检查润滑、散热、负载和电气接线</w:t>
            </w:r>
          </w:p>
        </w:tc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观察温升趋势是否恢复稳定</w:t>
            </w:r>
          </w:p>
        </w:tc>
      </w:tr>
      <w:tr>
        <w:tc>
          <w:tcPr>
            <w:tcW w:type="dxa" w:w="33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频繁跳闸</w:t>
            </w:r>
          </w:p>
        </w:tc>
        <w:tc>
          <w:tcPr>
            <w:tcW w:type="dxa" w:w="33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检查保护设定、绝缘、电流和控制回路</w:t>
            </w:r>
          </w:p>
        </w:tc>
        <w:tc>
          <w:tcPr>
            <w:tcW w:type="dxa" w:w="33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空载/带载试运行，确认保护不误动</w:t>
            </w:r>
          </w:p>
        </w:tc>
      </w:tr>
    </w:tbl>
    <w:p>
      <w:pPr>
        <w:pStyle w:val="Heading1"/>
      </w:pPr>
      <w:r>
        <w:t>三、上传与检索建议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建议上传分类：知识类/维修处理知识。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文件解析后可按“故障现象、可能原因、诊断依据、处理措施、预防建议”等关键词检索。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泵站设备故障诊断知识库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87878"/>
        <w:sz w:val="16"/>
      </w:rPr>
      <w:t>维修处理措施 - 泵站设备故障诊断知识库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C589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828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C3C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C589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