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0F22" w14:textId="56DE839E" w:rsidR="0019293A" w:rsidRDefault="0019293A" w:rsidP="00A64154">
      <w:pPr>
        <w:ind w:left="920" w:firstLineChars="0" w:hanging="360"/>
      </w:pPr>
      <w:r w:rsidRPr="0019293A">
        <w:rPr>
          <w:noProof/>
        </w:rPr>
        <w:drawing>
          <wp:inline distT="0" distB="0" distL="0" distR="0" wp14:anchorId="2160835E" wp14:editId="0C3C7D31">
            <wp:extent cx="4774105" cy="665018"/>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9444" cy="671334"/>
                    </a:xfrm>
                    <a:prstGeom prst="rect">
                      <a:avLst/>
                    </a:prstGeom>
                    <a:noFill/>
                    <a:ln>
                      <a:noFill/>
                    </a:ln>
                  </pic:spPr>
                </pic:pic>
              </a:graphicData>
            </a:graphic>
          </wp:inline>
        </w:drawing>
      </w:r>
    </w:p>
    <w:p w14:paraId="316C1865" w14:textId="496F2493" w:rsidR="009D4FDA" w:rsidRDefault="009D4FDA" w:rsidP="00A64154">
      <w:pPr>
        <w:ind w:left="920" w:firstLineChars="0" w:hanging="360"/>
      </w:pPr>
      <w:r w:rsidRPr="009D4FDA">
        <w:rPr>
          <w:noProof/>
        </w:rPr>
        <w:drawing>
          <wp:inline distT="0" distB="0" distL="0" distR="0" wp14:anchorId="12E1EAB8" wp14:editId="69F5AA6E">
            <wp:extent cx="4704026" cy="1210270"/>
            <wp:effectExtent l="0" t="0" r="190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3739" cy="1217915"/>
                    </a:xfrm>
                    <a:prstGeom prst="rect">
                      <a:avLst/>
                    </a:prstGeom>
                    <a:noFill/>
                    <a:ln>
                      <a:noFill/>
                    </a:ln>
                  </pic:spPr>
                </pic:pic>
              </a:graphicData>
            </a:graphic>
          </wp:inline>
        </w:drawing>
      </w:r>
    </w:p>
    <w:p w14:paraId="47DAFC36" w14:textId="58B310E9" w:rsidR="008920E9" w:rsidRDefault="008920E9" w:rsidP="00A64154">
      <w:pPr>
        <w:ind w:left="920" w:firstLineChars="0" w:hanging="360"/>
        <w:rPr>
          <w:rFonts w:hint="eastAsia"/>
        </w:rPr>
      </w:pPr>
      <w:r w:rsidRPr="008920E9">
        <w:rPr>
          <w:noProof/>
        </w:rPr>
        <w:drawing>
          <wp:inline distT="0" distB="0" distL="0" distR="0" wp14:anchorId="61F0B5A1" wp14:editId="3BE02A83">
            <wp:extent cx="4635568" cy="30940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6722" cy="3101544"/>
                    </a:xfrm>
                    <a:prstGeom prst="rect">
                      <a:avLst/>
                    </a:prstGeom>
                    <a:noFill/>
                    <a:ln>
                      <a:noFill/>
                    </a:ln>
                  </pic:spPr>
                </pic:pic>
              </a:graphicData>
            </a:graphic>
          </wp:inline>
        </w:drawing>
      </w:r>
    </w:p>
    <w:p w14:paraId="06AD6C1E" w14:textId="305D741E" w:rsidR="00A64154" w:rsidRDefault="009D4FDA" w:rsidP="00A64154">
      <w:pPr>
        <w:pStyle w:val="af3"/>
        <w:numPr>
          <w:ilvl w:val="0"/>
          <w:numId w:val="1"/>
        </w:numPr>
        <w:ind w:firstLineChars="0"/>
      </w:pPr>
      <w:r w:rsidRPr="00A64154">
        <w:rPr>
          <w:noProof/>
        </w:rPr>
        <w:drawing>
          <wp:anchor distT="0" distB="0" distL="114300" distR="114300" simplePos="0" relativeHeight="251662336" behindDoc="0" locked="0" layoutInCell="1" allowOverlap="1" wp14:anchorId="331919B4" wp14:editId="0978C0D1">
            <wp:simplePos x="0" y="0"/>
            <wp:positionH relativeFrom="margin">
              <wp:posOffset>436248</wp:posOffset>
            </wp:positionH>
            <wp:positionV relativeFrom="paragraph">
              <wp:posOffset>351726</wp:posOffset>
            </wp:positionV>
            <wp:extent cx="4116705" cy="298005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6705" cy="298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971">
        <w:rPr>
          <w:rFonts w:hint="eastAsia"/>
        </w:rPr>
        <w:t>传递性判定充要条件的证明</w:t>
      </w:r>
    </w:p>
    <w:p w14:paraId="5C5DCE80" w14:textId="35A819B4" w:rsidR="00A64154" w:rsidRDefault="00A64154" w:rsidP="00A64154">
      <w:pPr>
        <w:pStyle w:val="af3"/>
        <w:ind w:left="920" w:firstLineChars="0" w:firstLine="0"/>
      </w:pPr>
    </w:p>
    <w:p w14:paraId="3AB57F81" w14:textId="7889C5B3" w:rsidR="000A6882" w:rsidRDefault="003066DC" w:rsidP="0085412D">
      <w:pPr>
        <w:pStyle w:val="af3"/>
        <w:numPr>
          <w:ilvl w:val="0"/>
          <w:numId w:val="1"/>
        </w:numPr>
        <w:ind w:firstLineChars="0"/>
      </w:pPr>
      <w:r w:rsidRPr="000A6882">
        <w:rPr>
          <w:noProof/>
        </w:rPr>
        <w:drawing>
          <wp:anchor distT="0" distB="0" distL="114300" distR="114300" simplePos="0" relativeHeight="251658240" behindDoc="0" locked="0" layoutInCell="1" allowOverlap="1" wp14:anchorId="10E57C48" wp14:editId="650684BF">
            <wp:simplePos x="0" y="0"/>
            <wp:positionH relativeFrom="column">
              <wp:posOffset>269981</wp:posOffset>
            </wp:positionH>
            <wp:positionV relativeFrom="paragraph">
              <wp:posOffset>400491</wp:posOffset>
            </wp:positionV>
            <wp:extent cx="4532630" cy="1447165"/>
            <wp:effectExtent l="0" t="0" r="127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263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882">
        <w:rPr>
          <w:rFonts w:hint="eastAsia"/>
        </w:rPr>
        <w:t>关系相等的定义</w:t>
      </w:r>
    </w:p>
    <w:p w14:paraId="34B03D75" w14:textId="77777777" w:rsidR="009D4FDA" w:rsidRDefault="009D4FDA" w:rsidP="009D4FDA">
      <w:pPr>
        <w:pStyle w:val="af3"/>
        <w:ind w:firstLine="560"/>
        <w:rPr>
          <w:rFonts w:hint="eastAsia"/>
        </w:rPr>
      </w:pPr>
    </w:p>
    <w:p w14:paraId="58725192" w14:textId="3E337363" w:rsidR="009D4FDA" w:rsidRDefault="009D4FDA" w:rsidP="0085412D">
      <w:pPr>
        <w:pStyle w:val="af3"/>
        <w:numPr>
          <w:ilvl w:val="0"/>
          <w:numId w:val="1"/>
        </w:numPr>
        <w:ind w:firstLineChars="0"/>
      </w:pPr>
      <w:r w:rsidRPr="009D4FDA">
        <w:rPr>
          <w:rFonts w:hint="eastAsia"/>
        </w:rPr>
        <w:t>既自反又反自反</w:t>
      </w:r>
      <w:r>
        <w:rPr>
          <w:rFonts w:hint="eastAsia"/>
        </w:rPr>
        <w:t>-</w:t>
      </w:r>
      <w:r>
        <w:t>--</w:t>
      </w:r>
      <w:r>
        <w:rPr>
          <w:rFonts w:hint="eastAsia"/>
        </w:rPr>
        <w:t>空集上的空关系</w:t>
      </w:r>
    </w:p>
    <w:p w14:paraId="5E5F8232" w14:textId="72A09515" w:rsidR="0085412D" w:rsidRDefault="0085412D" w:rsidP="0085412D">
      <w:pPr>
        <w:pStyle w:val="af3"/>
        <w:numPr>
          <w:ilvl w:val="0"/>
          <w:numId w:val="1"/>
        </w:numPr>
        <w:ind w:firstLineChars="0"/>
      </w:pPr>
      <w:r>
        <w:rPr>
          <w:rFonts w:hint="eastAsia"/>
        </w:rPr>
        <w:t>有序关系</w:t>
      </w:r>
    </w:p>
    <w:p w14:paraId="15843A79" w14:textId="3F91CE65" w:rsidR="0085412D" w:rsidRDefault="0085412D" w:rsidP="0085412D">
      <w:pPr>
        <w:pStyle w:val="af3"/>
        <w:numPr>
          <w:ilvl w:val="0"/>
          <w:numId w:val="2"/>
        </w:numPr>
        <w:ind w:firstLineChars="0"/>
      </w:pPr>
      <w:r>
        <w:rPr>
          <w:rFonts w:hint="eastAsia"/>
        </w:rPr>
        <w:t>偏序关系</w:t>
      </w:r>
      <w:r>
        <w:rPr>
          <w:rFonts w:hint="eastAsia"/>
        </w:rPr>
        <w:t>:</w:t>
      </w:r>
      <w:r>
        <w:rPr>
          <w:rFonts w:hint="eastAsia"/>
        </w:rPr>
        <w:t>满足自反、反对称、传递的关系，常用</w:t>
      </w:r>
      <m:oMath>
        <m:r>
          <w:rPr>
            <w:rFonts w:ascii="Cambria Math" w:hAnsi="Cambria Math"/>
          </w:rPr>
          <m:t>≤</m:t>
        </m:r>
      </m:oMath>
      <w:r>
        <w:rPr>
          <w:rFonts w:hint="eastAsia"/>
        </w:rPr>
        <w:t>来抽象表示</w:t>
      </w:r>
    </w:p>
    <w:p w14:paraId="3C08FAFF" w14:textId="6F087B32" w:rsidR="0085412D" w:rsidRDefault="0085412D" w:rsidP="0085412D">
      <w:pPr>
        <w:pStyle w:val="af3"/>
        <w:numPr>
          <w:ilvl w:val="0"/>
          <w:numId w:val="2"/>
        </w:numPr>
        <w:ind w:firstLineChars="0"/>
      </w:pPr>
      <w:r>
        <w:rPr>
          <w:rFonts w:hint="eastAsia"/>
        </w:rPr>
        <w:t>拟序关系</w:t>
      </w:r>
      <w:r>
        <w:rPr>
          <w:rFonts w:hint="eastAsia"/>
        </w:rPr>
        <w:t>:</w:t>
      </w:r>
      <w:r>
        <w:rPr>
          <w:rFonts w:hint="eastAsia"/>
        </w:rPr>
        <w:t>满足反自反、传递的关系</w:t>
      </w:r>
      <w:r>
        <w:rPr>
          <w:rFonts w:hint="eastAsia"/>
        </w:rPr>
        <w:t>(</w:t>
      </w:r>
      <w:r>
        <w:rPr>
          <w:rFonts w:hint="eastAsia"/>
        </w:rPr>
        <w:t>蕴含着一定反对称</w:t>
      </w:r>
      <w:r>
        <w:t>)</w:t>
      </w:r>
      <w:r>
        <w:rPr>
          <w:rFonts w:hint="eastAsia"/>
        </w:rPr>
        <w:t>，常用</w:t>
      </w:r>
      <m:oMath>
        <m:r>
          <w:rPr>
            <w:rFonts w:ascii="Cambria Math" w:hAnsi="Cambria Math"/>
          </w:rPr>
          <m:t>&lt;</m:t>
        </m:r>
      </m:oMath>
      <w:r>
        <w:rPr>
          <w:rFonts w:hint="eastAsia"/>
        </w:rPr>
        <w:t>来抽象表示。</w:t>
      </w:r>
    </w:p>
    <w:p w14:paraId="336B2533" w14:textId="78ABB519" w:rsidR="0085412D" w:rsidRDefault="0085412D" w:rsidP="0085412D">
      <w:pPr>
        <w:pStyle w:val="af3"/>
        <w:numPr>
          <w:ilvl w:val="0"/>
          <w:numId w:val="2"/>
        </w:numPr>
        <w:ind w:firstLineChars="0"/>
      </w:pPr>
      <w:r>
        <w:rPr>
          <w:rFonts w:hint="eastAsia"/>
        </w:rPr>
        <w:t>偏序与拟序差一个恒等关系，即</w:t>
      </w:r>
      <w:r>
        <w:rPr>
          <w:rFonts w:hint="eastAsia"/>
        </w:rPr>
        <w:t>:</w:t>
      </w:r>
    </w:p>
    <w:p w14:paraId="6CCAE8A4" w14:textId="7D07B60E" w:rsidR="0085412D" w:rsidRPr="0085412D" w:rsidRDefault="0085412D" w:rsidP="0085412D">
      <w:pPr>
        <w:pStyle w:val="af3"/>
        <w:ind w:left="1280" w:firstLineChars="0" w:firstLine="0"/>
      </w:pPr>
      <w:r w:rsidRPr="0085412D">
        <w:rPr>
          <w:rFonts w:hint="eastAsia"/>
        </w:rPr>
        <w:t>如果</w:t>
      </w:r>
      <w:r w:rsidRPr="0085412D">
        <w:t>R</w:t>
      </w:r>
      <w:r w:rsidRPr="0085412D">
        <w:t>是一拟序关系</w:t>
      </w:r>
      <w:r w:rsidRPr="0085412D">
        <w:t>,</w:t>
      </w:r>
      <w:r w:rsidRPr="0085412D">
        <w:t>那么</w:t>
      </w:r>
      <m:oMath>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A</m:t>
            </m:r>
          </m:sub>
        </m:sSub>
      </m:oMath>
      <w:r w:rsidRPr="0085412D">
        <w:t>是偏序关系</w:t>
      </w:r>
    </w:p>
    <w:p w14:paraId="6E4F8288" w14:textId="02A4550E" w:rsidR="0085412D" w:rsidRDefault="0085412D" w:rsidP="0085412D">
      <w:pPr>
        <w:pStyle w:val="af3"/>
        <w:ind w:left="1280" w:firstLineChars="0" w:firstLine="0"/>
      </w:pPr>
      <w:r w:rsidRPr="0085412D">
        <w:rPr>
          <w:rFonts w:hint="eastAsia"/>
        </w:rPr>
        <w:t>如果</w:t>
      </w:r>
      <w:r w:rsidRPr="0085412D">
        <w:t>R</w:t>
      </w:r>
      <w:r w:rsidRPr="0085412D">
        <w:t>是一偏序关系</w:t>
      </w:r>
      <w:r w:rsidRPr="0085412D">
        <w:t>,</w:t>
      </w:r>
      <w:r w:rsidRPr="0085412D">
        <w:t>那么</w:t>
      </w:r>
      <m:oMath>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A</m:t>
            </m:r>
          </m:sub>
        </m:sSub>
      </m:oMath>
      <w:r w:rsidRPr="0085412D">
        <w:t>是拟序关系</w:t>
      </w:r>
    </w:p>
    <w:p w14:paraId="42F97FE1" w14:textId="4B8F1E34" w:rsidR="0085412D" w:rsidRDefault="001E0312" w:rsidP="0085412D">
      <w:pPr>
        <w:pStyle w:val="af3"/>
        <w:numPr>
          <w:ilvl w:val="0"/>
          <w:numId w:val="2"/>
        </w:numPr>
        <w:ind w:firstLineChars="0"/>
      </w:pPr>
      <w:r>
        <w:rPr>
          <w:rFonts w:hint="eastAsia"/>
        </w:rPr>
        <w:t>全序集</w:t>
      </w:r>
      <w:r>
        <w:rPr>
          <w:rFonts w:hint="eastAsia"/>
        </w:rPr>
        <w:t>:</w:t>
      </w:r>
      <w:r w:rsidRPr="001E0312">
        <w:rPr>
          <w:rFonts w:hint="eastAsia"/>
        </w:rPr>
        <w:t xml:space="preserve"> </w:t>
      </w:r>
      <w:r w:rsidRPr="001E0312">
        <w:rPr>
          <w:rFonts w:hint="eastAsia"/>
        </w:rPr>
        <w:t>如果</w:t>
      </w:r>
      <m:oMath>
        <m:r>
          <m:rPr>
            <m:sty m:val="p"/>
          </m:rPr>
          <w:rPr>
            <w:rFonts w:ascii="Cambria Math" w:hAnsi="Cambria Math"/>
          </w:rPr>
          <m:t>a,b∈A, a,b</m:t>
        </m:r>
      </m:oMath>
      <w:r w:rsidRPr="001E0312">
        <w:t>均可比较</w:t>
      </w:r>
      <w:r w:rsidRPr="001E0312">
        <w:t>.</w:t>
      </w:r>
      <w:r w:rsidRPr="001E0312">
        <w:t>那么</w:t>
      </w:r>
      <w:r w:rsidRPr="001E0312">
        <w:t>≤</w:t>
      </w:r>
      <w:r w:rsidRPr="001E0312">
        <w:t>叫做</w:t>
      </w:r>
      <w:r w:rsidRPr="001E0312">
        <w:t>A</w:t>
      </w:r>
      <w:r w:rsidRPr="001E0312">
        <w:t>上的</w:t>
      </w:r>
      <w:r>
        <w:rPr>
          <w:rFonts w:hint="eastAsia"/>
        </w:rPr>
        <w:t>全序关系，这时间的序偶称为全序集。</w:t>
      </w:r>
    </w:p>
    <w:p w14:paraId="4C867F4D" w14:textId="2AB2C31D" w:rsidR="001E0312" w:rsidRDefault="001E0312" w:rsidP="0085412D">
      <w:pPr>
        <w:pStyle w:val="af3"/>
        <w:numPr>
          <w:ilvl w:val="0"/>
          <w:numId w:val="2"/>
        </w:numPr>
        <w:ind w:firstLineChars="0"/>
      </w:pPr>
      <w:r>
        <w:rPr>
          <w:rFonts w:hint="eastAsia"/>
        </w:rPr>
        <w:t>哈斯图</w:t>
      </w:r>
      <w:r>
        <w:rPr>
          <w:rFonts w:hint="eastAsia"/>
        </w:rPr>
        <w:t>:</w:t>
      </w:r>
      <w:r w:rsidRPr="001E0312">
        <w:rPr>
          <w:rFonts w:hint="eastAsia"/>
        </w:rPr>
        <w:t xml:space="preserve"> </w:t>
      </w:r>
      <w:r w:rsidRPr="001E0312">
        <w:rPr>
          <w:rFonts w:hint="eastAsia"/>
        </w:rPr>
        <w:t>描述偏序集的关系图</w:t>
      </w:r>
    </w:p>
    <w:p w14:paraId="26F3F42C" w14:textId="514C4149" w:rsidR="0072062D" w:rsidRDefault="0072062D" w:rsidP="0072062D">
      <w:pPr>
        <w:pStyle w:val="af3"/>
        <w:numPr>
          <w:ilvl w:val="0"/>
          <w:numId w:val="3"/>
        </w:numPr>
        <w:ind w:firstLineChars="0"/>
        <w:rPr>
          <w:rFonts w:ascii="仿宋" w:hAnsi="仿宋"/>
        </w:rPr>
      </w:pPr>
      <w:r w:rsidRPr="0072062D">
        <w:rPr>
          <w:rFonts w:ascii="仿宋" w:hAnsi="仿宋" w:hint="eastAsia"/>
        </w:rPr>
        <w:t>直接前辈</w:t>
      </w:r>
      <w:r w:rsidRPr="0072062D">
        <w:rPr>
          <w:rFonts w:ascii="仿宋" w:hAnsi="仿宋"/>
        </w:rPr>
        <w:t>/直接后裔</w:t>
      </w:r>
    </w:p>
    <w:p w14:paraId="757166D5" w14:textId="74BEA147" w:rsidR="0072062D" w:rsidRDefault="004873BB" w:rsidP="004873BB">
      <w:pPr>
        <w:pStyle w:val="af3"/>
        <w:ind w:left="1640" w:firstLineChars="0" w:firstLine="0"/>
        <w:rPr>
          <w:rFonts w:ascii="仿宋" w:hAnsi="仿宋"/>
        </w:rPr>
      </w:pPr>
      <w:r w:rsidRPr="004873BB">
        <w:rPr>
          <w:rFonts w:ascii="仿宋" w:hAnsi="仿宋" w:hint="eastAsia"/>
        </w:rPr>
        <w:t>设</w:t>
      </w:r>
      <w:r w:rsidRPr="004873BB">
        <w:rPr>
          <w:rFonts w:ascii="仿宋" w:hAnsi="仿宋"/>
        </w:rPr>
        <w:t>&lt;A,≤&gt;是偏序集，</w:t>
      </w:r>
      <m:oMath>
        <m:r>
          <w:rPr>
            <w:rFonts w:ascii="Cambria Math" w:hAnsi="Cambria Math"/>
          </w:rPr>
          <m:t>a,b∈A(a</m:t>
        </m:r>
        <m:r>
          <w:rPr>
            <w:rFonts w:ascii="Cambria Math" w:hAnsi="Cambria Math"/>
            <w:i/>
            <w:iCs/>
          </w:rPr>
          <w:sym w:font="Symbol" w:char="F0B9"/>
        </m:r>
        <m:r>
          <w:rPr>
            <w:rFonts w:ascii="Cambria Math" w:hAnsi="Cambria Math"/>
          </w:rPr>
          <m:t>b)</m:t>
        </m:r>
      </m:oMath>
      <w:r w:rsidRPr="004873BB">
        <w:rPr>
          <w:rFonts w:ascii="仿宋" w:hAnsi="仿宋"/>
        </w:rPr>
        <w:t xml:space="preserve"> ,如果</w:t>
      </w:r>
      <m:oMath>
        <m:r>
          <m:rPr>
            <m:sty m:val="p"/>
          </m:rPr>
          <w:rPr>
            <w:rFonts w:ascii="Cambria Math" w:hAnsi="Cambria Math"/>
          </w:rPr>
          <m:t>a≤b</m:t>
        </m:r>
      </m:oMath>
      <w:r w:rsidRPr="004873BB">
        <w:rPr>
          <w:rFonts w:ascii="仿宋" w:hAnsi="仿宋"/>
        </w:rPr>
        <w:t>且不存在</w:t>
      </w:r>
      <m:oMath>
        <m:r>
          <w:rPr>
            <w:rFonts w:ascii="Cambria Math" w:hAnsi="Cambria Math"/>
          </w:rPr>
          <m:t>c∈A(c</m:t>
        </m:r>
        <m:r>
          <w:rPr>
            <w:rFonts w:ascii="Cambria Math" w:hAnsi="Cambria Math"/>
            <w:i/>
            <w:iCs/>
          </w:rPr>
          <w:sym w:font="Symbol" w:char="F0B9"/>
        </m:r>
        <m:r>
          <w:rPr>
            <w:rFonts w:ascii="Cambria Math" w:hAnsi="Cambria Math"/>
          </w:rPr>
          <m:t>a,b)</m:t>
        </m:r>
      </m:oMath>
      <w:r w:rsidRPr="004873BB">
        <w:rPr>
          <w:rFonts w:ascii="仿宋" w:hAnsi="仿宋"/>
        </w:rPr>
        <w:t>使得</w:t>
      </w:r>
      <m:oMath>
        <m:r>
          <m:rPr>
            <m:sty m:val="p"/>
          </m:rPr>
          <w:rPr>
            <w:rFonts w:ascii="Cambria Math" w:hAnsi="Cambria Math"/>
          </w:rPr>
          <m:t>a≤c</m:t>
        </m:r>
        <m:r>
          <m:rPr>
            <m:sty m:val="p"/>
          </m:rPr>
          <w:rPr>
            <w:rFonts w:ascii="Cambria Math" w:hAnsi="Cambria Math"/>
          </w:rPr>
          <m:t>和</m:t>
        </m:r>
        <m:r>
          <m:rPr>
            <m:sty m:val="p"/>
          </m:rPr>
          <w:rPr>
            <w:rFonts w:ascii="Cambria Math" w:hAnsi="Cambria Math"/>
          </w:rPr>
          <m:t>c≤b</m:t>
        </m:r>
      </m:oMath>
      <w:r w:rsidRPr="004873BB">
        <w:rPr>
          <w:rFonts w:ascii="仿宋" w:hAnsi="仿宋"/>
        </w:rPr>
        <w:t>同时成立。则称a是b</w:t>
      </w:r>
      <w:r w:rsidRPr="004873BB">
        <w:rPr>
          <w:rFonts w:ascii="仿宋" w:hAnsi="仿宋"/>
        </w:rPr>
        <w:lastRenderedPageBreak/>
        <w:t>的直接前辈(元素)，或称b是a的直接后裔。</w:t>
      </w:r>
    </w:p>
    <w:p w14:paraId="503E0C50" w14:textId="1CBEDA0E" w:rsidR="004873BB" w:rsidRPr="004873BB" w:rsidRDefault="004873BB" w:rsidP="004873BB">
      <w:pPr>
        <w:pStyle w:val="af3"/>
        <w:ind w:left="1640" w:firstLineChars="0" w:firstLine="0"/>
        <w:rPr>
          <w:rFonts w:ascii="仿宋" w:hAnsi="仿宋"/>
        </w:rPr>
      </w:pPr>
      <w:r>
        <w:rPr>
          <w:rFonts w:ascii="仿宋" w:hAnsi="仿宋"/>
        </w:rPr>
        <w:t>(</w:t>
      </w:r>
      <w:r>
        <w:rPr>
          <w:rFonts w:ascii="仿宋" w:hAnsi="仿宋" w:hint="eastAsia"/>
        </w:rPr>
        <w:t>注意:前辈在下，后裔在上，是一棵正树</w:t>
      </w:r>
      <w:r>
        <w:rPr>
          <w:rFonts w:ascii="仿宋" w:hAnsi="仿宋"/>
        </w:rPr>
        <w:t>)</w:t>
      </w:r>
    </w:p>
    <w:p w14:paraId="326C59B5" w14:textId="05002A40" w:rsidR="0072062D" w:rsidRDefault="004873BB" w:rsidP="0072062D">
      <w:pPr>
        <w:pStyle w:val="af3"/>
        <w:numPr>
          <w:ilvl w:val="0"/>
          <w:numId w:val="3"/>
        </w:numPr>
        <w:ind w:firstLineChars="0"/>
        <w:rPr>
          <w:rFonts w:ascii="仿宋" w:hAnsi="仿宋"/>
        </w:rPr>
      </w:pPr>
      <w:r>
        <w:rPr>
          <w:rFonts w:ascii="仿宋" w:hAnsi="仿宋" w:hint="eastAsia"/>
        </w:rPr>
        <w:t>哈斯图的画法:</w:t>
      </w:r>
    </w:p>
    <w:p w14:paraId="1BC6C9B1" w14:textId="604F7562" w:rsidR="004873BB" w:rsidRPr="004873BB" w:rsidRDefault="004873BB" w:rsidP="004873BB">
      <w:pPr>
        <w:pStyle w:val="af3"/>
        <w:ind w:left="1640" w:firstLineChars="0" w:firstLine="0"/>
        <w:rPr>
          <w:rFonts w:ascii="仿宋" w:hAnsi="仿宋"/>
        </w:rPr>
      </w:pPr>
      <w:r>
        <w:rPr>
          <w:rFonts w:ascii="仿宋" w:hAnsi="仿宋" w:hint="eastAsia"/>
        </w:rPr>
        <w:t>·</w:t>
      </w:r>
      <w:r w:rsidRPr="004873BB">
        <w:rPr>
          <w:rFonts w:ascii="仿宋" w:hAnsi="仿宋" w:hint="eastAsia"/>
        </w:rPr>
        <w:t>用小圆圈代表元素</w:t>
      </w:r>
    </w:p>
    <w:p w14:paraId="34344F69" w14:textId="2854CACF" w:rsidR="004873BB" w:rsidRPr="004873BB" w:rsidRDefault="004873BB" w:rsidP="004873BB">
      <w:pPr>
        <w:pStyle w:val="af3"/>
        <w:ind w:left="1640" w:firstLineChars="0" w:firstLine="0"/>
        <w:rPr>
          <w:rFonts w:ascii="仿宋" w:hAnsi="仿宋"/>
        </w:rPr>
      </w:pPr>
      <w:r>
        <w:rPr>
          <w:rFonts w:ascii="仿宋" w:hAnsi="仿宋" w:hint="eastAsia"/>
        </w:rPr>
        <w:t>·前辈在后裔的下方</w:t>
      </w:r>
    </w:p>
    <w:p w14:paraId="72617B0A" w14:textId="57F54229" w:rsidR="004873BB" w:rsidRDefault="004873BB" w:rsidP="004873BB">
      <w:pPr>
        <w:pStyle w:val="af3"/>
        <w:ind w:left="1640" w:firstLineChars="0" w:firstLine="0"/>
        <w:rPr>
          <w:rFonts w:ascii="仿宋" w:hAnsi="仿宋"/>
        </w:rPr>
      </w:pPr>
      <w:r>
        <w:rPr>
          <w:rFonts w:ascii="仿宋" w:hAnsi="仿宋" w:hint="eastAsia"/>
        </w:rPr>
        <w:t>·</w:t>
      </w:r>
      <w:r w:rsidRPr="004873BB">
        <w:rPr>
          <w:rFonts w:ascii="仿宋" w:hAnsi="仿宋" w:hint="eastAsia"/>
        </w:rPr>
        <w:t>若</w:t>
      </w:r>
      <w:r w:rsidRPr="004873BB">
        <w:rPr>
          <w:rFonts w:ascii="仿宋" w:hAnsi="仿宋"/>
        </w:rPr>
        <w:t>x是y的直接前辈，或y是x的直接后裔，则有一条由x到y的连线</w:t>
      </w:r>
      <w:r>
        <w:rPr>
          <w:rFonts w:ascii="仿宋" w:hAnsi="仿宋" w:hint="eastAsia"/>
        </w:rPr>
        <w:t>。</w:t>
      </w:r>
    </w:p>
    <w:p w14:paraId="63DF34F9" w14:textId="0DA640B3" w:rsidR="004873BB" w:rsidRDefault="004873BB" w:rsidP="0072062D">
      <w:pPr>
        <w:pStyle w:val="af3"/>
        <w:numPr>
          <w:ilvl w:val="0"/>
          <w:numId w:val="3"/>
        </w:numPr>
        <w:ind w:firstLineChars="0"/>
        <w:rPr>
          <w:rFonts w:ascii="仿宋" w:hAnsi="仿宋"/>
        </w:rPr>
      </w:pPr>
      <w:r>
        <w:rPr>
          <w:rFonts w:ascii="仿宋" w:hAnsi="仿宋" w:hint="eastAsia"/>
        </w:rPr>
        <w:t>极</w:t>
      </w:r>
      <w:r w:rsidR="00466BD6">
        <w:rPr>
          <w:rFonts w:ascii="仿宋" w:hAnsi="仿宋" w:hint="eastAsia"/>
        </w:rPr>
        <w:t>小</w:t>
      </w:r>
      <w:r>
        <w:rPr>
          <w:rFonts w:ascii="仿宋" w:hAnsi="仿宋" w:hint="eastAsia"/>
        </w:rPr>
        <w:t>/</w:t>
      </w:r>
      <w:r w:rsidR="00466BD6">
        <w:rPr>
          <w:rFonts w:ascii="仿宋" w:hAnsi="仿宋" w:hint="eastAsia"/>
        </w:rPr>
        <w:t>大</w:t>
      </w:r>
      <w:r>
        <w:rPr>
          <w:rFonts w:ascii="仿宋" w:hAnsi="仿宋" w:hint="eastAsia"/>
        </w:rPr>
        <w:t>元</w:t>
      </w:r>
    </w:p>
    <w:p w14:paraId="18F0FA89" w14:textId="0A591DDA" w:rsidR="004873BB" w:rsidRDefault="004873BB" w:rsidP="004873BB">
      <w:pPr>
        <w:pStyle w:val="af3"/>
        <w:ind w:left="1640" w:firstLineChars="0" w:firstLine="0"/>
        <w:rPr>
          <w:rFonts w:ascii="仿宋" w:hAnsi="仿宋"/>
        </w:rPr>
      </w:pPr>
      <w:r>
        <w:rPr>
          <w:rFonts w:ascii="仿宋" w:hAnsi="仿宋" w:hint="eastAsia"/>
        </w:rPr>
        <w:t>极</w:t>
      </w:r>
      <w:r w:rsidR="00466BD6">
        <w:rPr>
          <w:rFonts w:ascii="仿宋" w:hAnsi="仿宋" w:hint="eastAsia"/>
        </w:rPr>
        <w:t>小</w:t>
      </w:r>
      <w:r>
        <w:rPr>
          <w:rFonts w:ascii="仿宋" w:hAnsi="仿宋" w:hint="eastAsia"/>
        </w:rPr>
        <w:t>元:</w:t>
      </w:r>
      <w:r w:rsidRPr="004873BB">
        <w:rPr>
          <w:rFonts w:ascii="仿宋" w:hAnsi="仿宋" w:hint="eastAsia"/>
        </w:rPr>
        <w:t>若存在元素</w:t>
      </w:r>
      <w:r w:rsidRPr="004873BB">
        <w:rPr>
          <w:rFonts w:ascii="仿宋" w:hAnsi="仿宋"/>
        </w:rPr>
        <w:t>b∈B,使得B中</w:t>
      </w:r>
      <w:r w:rsidRPr="00466BD6">
        <w:rPr>
          <w:rFonts w:ascii="黑体" w:eastAsia="黑体" w:hAnsi="黑体"/>
          <w:b/>
          <w:bCs/>
        </w:rPr>
        <w:t>没有</w:t>
      </w:r>
      <w:r w:rsidRPr="004873BB">
        <w:rPr>
          <w:rFonts w:ascii="仿宋" w:hAnsi="仿宋"/>
        </w:rPr>
        <w:t>元素x满足x≠b且x≤b,则称b为B的一个极小元</w:t>
      </w:r>
      <w:r w:rsidR="00466BD6">
        <w:rPr>
          <w:rFonts w:ascii="仿宋" w:hAnsi="仿宋" w:hint="eastAsia"/>
        </w:rPr>
        <w:t>。</w:t>
      </w:r>
    </w:p>
    <w:p w14:paraId="2FFF8CC4" w14:textId="5353870A" w:rsidR="00466BD6" w:rsidRDefault="00466BD6" w:rsidP="004873BB">
      <w:pPr>
        <w:pStyle w:val="af3"/>
        <w:ind w:left="1640" w:firstLineChars="0" w:firstLine="0"/>
        <w:rPr>
          <w:rFonts w:ascii="仿宋" w:hAnsi="仿宋"/>
        </w:rPr>
      </w:pPr>
      <w:r>
        <w:rPr>
          <w:rFonts w:ascii="仿宋" w:hAnsi="仿宋" w:hint="eastAsia"/>
        </w:rPr>
        <w:t>极大元:</w:t>
      </w:r>
      <w:r w:rsidRPr="00466BD6">
        <w:rPr>
          <w:rFonts w:ascii="仿宋" w:hAnsi="仿宋" w:hint="eastAsia"/>
        </w:rPr>
        <w:t>若存在元素</w:t>
      </w:r>
      <w:r w:rsidRPr="00466BD6">
        <w:rPr>
          <w:rFonts w:ascii="仿宋" w:hAnsi="仿宋"/>
        </w:rPr>
        <w:t>b∈B,使得B中</w:t>
      </w:r>
      <w:r w:rsidRPr="00466BD6">
        <w:rPr>
          <w:rFonts w:ascii="黑体" w:eastAsia="黑体" w:hAnsi="黑体"/>
          <w:b/>
          <w:bCs/>
        </w:rPr>
        <w:t>没有</w:t>
      </w:r>
      <w:r w:rsidRPr="00466BD6">
        <w:rPr>
          <w:rFonts w:ascii="仿宋" w:hAnsi="仿宋"/>
        </w:rPr>
        <w:t>元素x满足x≠b且b≤x,则称b为B的一个极大元</w:t>
      </w:r>
      <w:r>
        <w:rPr>
          <w:rFonts w:ascii="仿宋" w:hAnsi="仿宋" w:hint="eastAsia"/>
        </w:rPr>
        <w:t>。</w:t>
      </w:r>
    </w:p>
    <w:p w14:paraId="4ADC64A3" w14:textId="2EA3FD6D" w:rsidR="004873BB" w:rsidRDefault="00466BD6" w:rsidP="0072062D">
      <w:pPr>
        <w:pStyle w:val="af3"/>
        <w:numPr>
          <w:ilvl w:val="0"/>
          <w:numId w:val="3"/>
        </w:numPr>
        <w:ind w:firstLineChars="0"/>
        <w:rPr>
          <w:rFonts w:ascii="仿宋" w:hAnsi="仿宋"/>
        </w:rPr>
      </w:pPr>
      <w:r>
        <w:rPr>
          <w:rFonts w:ascii="仿宋" w:hAnsi="仿宋" w:hint="eastAsia"/>
        </w:rPr>
        <w:t>最小/大元</w:t>
      </w:r>
    </w:p>
    <w:p w14:paraId="643E1D9B" w14:textId="36F34773" w:rsidR="00466BD6" w:rsidRDefault="003B0364" w:rsidP="00466BD6">
      <w:pPr>
        <w:pStyle w:val="af3"/>
        <w:ind w:left="1640" w:firstLineChars="0" w:firstLine="0"/>
        <w:rPr>
          <w:rFonts w:ascii="仿宋" w:hAnsi="仿宋"/>
        </w:rPr>
      </w:pPr>
      <w:r>
        <w:rPr>
          <w:rFonts w:ascii="仿宋" w:hAnsi="仿宋" w:hint="eastAsia"/>
        </w:rPr>
        <w:t>·</w:t>
      </w:r>
      <w:r w:rsidR="00466BD6">
        <w:rPr>
          <w:rFonts w:ascii="仿宋" w:hAnsi="仿宋" w:hint="eastAsia"/>
        </w:rPr>
        <w:t>最小元:</w:t>
      </w:r>
      <w:r w:rsidR="00466BD6" w:rsidRPr="00466BD6">
        <w:rPr>
          <w:rFonts w:ascii="仿宋" w:hAnsi="仿宋" w:hint="eastAsia"/>
        </w:rPr>
        <w:t>如存在元素</w:t>
      </w:r>
      <w:r w:rsidR="00466BD6" w:rsidRPr="00466BD6">
        <w:rPr>
          <w:rFonts w:ascii="仿宋" w:hAnsi="仿宋"/>
        </w:rPr>
        <w:t>b∈B,使得</w:t>
      </w:r>
      <m:oMath>
        <m:r>
          <w:rPr>
            <w:rFonts w:ascii="Cambria Math" w:hAnsi="Cambria Math"/>
            <w:i/>
          </w:rPr>
          <w:sym w:font="Symbol" w:char="F022"/>
        </m:r>
        <m:r>
          <w:rPr>
            <w:rFonts w:ascii="Cambria Math" w:hAnsi="Cambria Math"/>
          </w:rPr>
          <m:t>x∈B</m:t>
        </m:r>
      </m:oMath>
      <w:r w:rsidR="00466BD6" w:rsidRPr="00466BD6">
        <w:rPr>
          <w:rFonts w:ascii="仿宋" w:hAnsi="仿宋"/>
        </w:rPr>
        <w:t>,均有</w:t>
      </w:r>
      <m:oMath>
        <m:r>
          <w:rPr>
            <w:rFonts w:ascii="Cambria Math" w:hAnsi="Cambria Math"/>
          </w:rPr>
          <m:t>b≤x</m:t>
        </m:r>
      </m:oMath>
      <w:r w:rsidR="00466BD6" w:rsidRPr="00466BD6">
        <w:rPr>
          <w:rFonts w:ascii="仿宋" w:hAnsi="仿宋"/>
        </w:rPr>
        <w:t>,则称b为B的最小元</w:t>
      </w:r>
      <w:r w:rsidR="00466BD6">
        <w:rPr>
          <w:rFonts w:ascii="仿宋" w:hAnsi="仿宋" w:hint="eastAsia"/>
        </w:rPr>
        <w:t>。</w:t>
      </w:r>
    </w:p>
    <w:p w14:paraId="732822B1" w14:textId="228D2261" w:rsidR="00466BD6" w:rsidRDefault="003B0364" w:rsidP="00466BD6">
      <w:pPr>
        <w:pStyle w:val="af3"/>
        <w:ind w:left="1640" w:firstLineChars="0" w:firstLine="0"/>
        <w:rPr>
          <w:rFonts w:ascii="仿宋" w:hAnsi="仿宋"/>
        </w:rPr>
      </w:pPr>
      <w:r>
        <w:rPr>
          <w:rFonts w:ascii="仿宋" w:hAnsi="仿宋" w:hint="eastAsia"/>
        </w:rPr>
        <w:t>·</w:t>
      </w:r>
      <w:r w:rsidR="00466BD6">
        <w:rPr>
          <w:rFonts w:ascii="仿宋" w:hAnsi="仿宋" w:hint="eastAsia"/>
        </w:rPr>
        <w:t>最大元:</w:t>
      </w:r>
      <w:r w:rsidR="00466BD6" w:rsidRPr="00466BD6">
        <w:rPr>
          <w:rFonts w:ascii="仿宋" w:hAnsi="仿宋" w:hint="eastAsia"/>
        </w:rPr>
        <w:t>如存在元素</w:t>
      </w:r>
      <w:r w:rsidR="00466BD6" w:rsidRPr="00466BD6">
        <w:rPr>
          <w:rFonts w:ascii="仿宋" w:hAnsi="仿宋"/>
        </w:rPr>
        <w:t>b∈B,使得</w:t>
      </w:r>
      <m:oMath>
        <m:r>
          <w:rPr>
            <w:rFonts w:ascii="Cambria Math" w:hAnsi="Cambria Math"/>
            <w:i/>
          </w:rPr>
          <w:sym w:font="Symbol" w:char="F022"/>
        </m:r>
        <m:r>
          <w:rPr>
            <w:rFonts w:ascii="Cambria Math" w:hAnsi="Cambria Math"/>
          </w:rPr>
          <m:t>x∈B</m:t>
        </m:r>
      </m:oMath>
      <w:r w:rsidR="00466BD6" w:rsidRPr="00466BD6">
        <w:rPr>
          <w:rFonts w:ascii="仿宋" w:hAnsi="仿宋"/>
        </w:rPr>
        <w:t>,均有</w:t>
      </w:r>
      <m:oMath>
        <m:r>
          <w:rPr>
            <w:rFonts w:ascii="Cambria Math" w:hAnsi="Cambria Math"/>
          </w:rPr>
          <m:t>b≥x</m:t>
        </m:r>
      </m:oMath>
      <w:r w:rsidR="00466BD6" w:rsidRPr="00466BD6">
        <w:rPr>
          <w:rFonts w:ascii="仿宋" w:hAnsi="仿宋"/>
        </w:rPr>
        <w:t>,则称b为B的最小元</w:t>
      </w:r>
      <w:r w:rsidR="00466BD6">
        <w:rPr>
          <w:rFonts w:ascii="仿宋" w:hAnsi="仿宋" w:hint="eastAsia"/>
        </w:rPr>
        <w:t>。</w:t>
      </w:r>
    </w:p>
    <w:p w14:paraId="1B6CA2C8" w14:textId="1F032B97" w:rsidR="003B0364" w:rsidRDefault="003B0364" w:rsidP="00466BD6">
      <w:pPr>
        <w:pStyle w:val="af3"/>
        <w:ind w:left="1640" w:firstLineChars="0" w:firstLine="0"/>
        <w:rPr>
          <w:rFonts w:ascii="仿宋" w:hAnsi="仿宋"/>
        </w:rPr>
      </w:pPr>
      <w:r>
        <w:rPr>
          <w:rFonts w:ascii="仿宋" w:hAnsi="仿宋" w:hint="eastAsia"/>
        </w:rPr>
        <w:t>·最大(小</w:t>
      </w:r>
      <w:r>
        <w:rPr>
          <w:rFonts w:ascii="仿宋" w:hAnsi="仿宋"/>
        </w:rPr>
        <w:t>)</w:t>
      </w:r>
      <w:r>
        <w:rPr>
          <w:rFonts w:ascii="仿宋" w:hAnsi="仿宋" w:hint="eastAsia"/>
        </w:rPr>
        <w:t>元具有唯一性(用反证法:假设有两个最大(小</w:t>
      </w:r>
      <w:r>
        <w:rPr>
          <w:rFonts w:ascii="仿宋" w:hAnsi="仿宋"/>
        </w:rPr>
        <w:t>)</w:t>
      </w:r>
      <w:r>
        <w:rPr>
          <w:rFonts w:ascii="仿宋" w:hAnsi="仿宋" w:hint="eastAsia"/>
        </w:rPr>
        <w:t>元x和y，由偏序关系的反对称性，得出x</w:t>
      </w:r>
      <w:r>
        <w:rPr>
          <w:rFonts w:ascii="仿宋" w:hAnsi="仿宋"/>
        </w:rPr>
        <w:t>=y)</w:t>
      </w:r>
    </w:p>
    <w:p w14:paraId="155D12B9" w14:textId="5D6ED5DE" w:rsidR="00466BD6" w:rsidRDefault="00466BD6" w:rsidP="0072062D">
      <w:pPr>
        <w:pStyle w:val="af3"/>
        <w:numPr>
          <w:ilvl w:val="0"/>
          <w:numId w:val="3"/>
        </w:numPr>
        <w:ind w:firstLineChars="0"/>
        <w:rPr>
          <w:rFonts w:ascii="仿宋" w:hAnsi="仿宋"/>
        </w:rPr>
      </w:pPr>
      <w:r>
        <w:rPr>
          <w:rFonts w:ascii="仿宋" w:hAnsi="仿宋" w:hint="eastAsia"/>
        </w:rPr>
        <w:t>极大/小元与最大/小元的关系</w:t>
      </w:r>
    </w:p>
    <w:p w14:paraId="040C8B99" w14:textId="76C03815" w:rsidR="00466BD6" w:rsidRPr="00466BD6" w:rsidRDefault="00466BD6" w:rsidP="00466BD6">
      <w:pPr>
        <w:pStyle w:val="af3"/>
        <w:ind w:left="1640" w:firstLineChars="0" w:firstLine="0"/>
        <w:rPr>
          <w:rFonts w:ascii="仿宋" w:hAnsi="仿宋"/>
        </w:rPr>
      </w:pPr>
      <w:r>
        <w:rPr>
          <w:rFonts w:ascii="仿宋" w:hAnsi="仿宋" w:hint="eastAsia"/>
        </w:rPr>
        <w:t>·</w:t>
      </w:r>
      <w:r w:rsidRPr="00466BD6">
        <w:rPr>
          <w:rFonts w:ascii="仿宋" w:hAnsi="仿宋" w:hint="eastAsia"/>
        </w:rPr>
        <w:t>对于有限集，极大</w:t>
      </w:r>
      <w:r w:rsidRPr="00466BD6">
        <w:rPr>
          <w:rFonts w:ascii="仿宋" w:hAnsi="仿宋"/>
        </w:rPr>
        <w:t>(小)元总是存在的</w:t>
      </w:r>
    </w:p>
    <w:p w14:paraId="70542A18" w14:textId="47347956" w:rsidR="00466BD6" w:rsidRPr="00466BD6" w:rsidRDefault="00466BD6" w:rsidP="00466BD6">
      <w:pPr>
        <w:pStyle w:val="af3"/>
        <w:ind w:left="1640" w:firstLineChars="0" w:firstLine="0"/>
        <w:rPr>
          <w:rFonts w:ascii="仿宋" w:hAnsi="仿宋"/>
        </w:rPr>
      </w:pPr>
      <w:r>
        <w:rPr>
          <w:rFonts w:ascii="仿宋" w:hAnsi="仿宋" w:hint="eastAsia"/>
        </w:rPr>
        <w:t>·</w:t>
      </w:r>
      <w:r w:rsidRPr="00466BD6">
        <w:rPr>
          <w:rFonts w:ascii="仿宋" w:hAnsi="仿宋" w:hint="eastAsia"/>
        </w:rPr>
        <w:t>最大</w:t>
      </w:r>
      <w:r w:rsidRPr="00466BD6">
        <w:rPr>
          <w:rFonts w:ascii="仿宋" w:hAnsi="仿宋"/>
        </w:rPr>
        <w:t>(小)元可能不存在</w:t>
      </w:r>
    </w:p>
    <w:p w14:paraId="67DFDFCA" w14:textId="431FADE3" w:rsidR="00466BD6" w:rsidRPr="00466BD6" w:rsidRDefault="00466BD6" w:rsidP="00466BD6">
      <w:pPr>
        <w:pStyle w:val="af3"/>
        <w:ind w:left="1640" w:firstLineChars="0" w:firstLine="0"/>
        <w:rPr>
          <w:rFonts w:ascii="仿宋" w:hAnsi="仿宋"/>
        </w:rPr>
      </w:pPr>
      <w:r>
        <w:rPr>
          <w:rFonts w:ascii="仿宋" w:hAnsi="仿宋" w:hint="eastAsia"/>
        </w:rPr>
        <w:lastRenderedPageBreak/>
        <w:t>·</w:t>
      </w:r>
      <w:r w:rsidRPr="00466BD6">
        <w:rPr>
          <w:rFonts w:ascii="仿宋" w:hAnsi="仿宋" w:hint="eastAsia"/>
        </w:rPr>
        <w:t>极大</w:t>
      </w:r>
      <w:r w:rsidRPr="00466BD6">
        <w:rPr>
          <w:rFonts w:ascii="仿宋" w:hAnsi="仿宋"/>
        </w:rPr>
        <w:t>(小)元未必是最大(小)元</w:t>
      </w:r>
    </w:p>
    <w:p w14:paraId="12993901" w14:textId="315EA88B" w:rsidR="00466BD6" w:rsidRPr="00466BD6" w:rsidRDefault="00466BD6" w:rsidP="00466BD6">
      <w:pPr>
        <w:pStyle w:val="af3"/>
        <w:ind w:left="1640" w:firstLineChars="0" w:firstLine="0"/>
        <w:rPr>
          <w:rFonts w:ascii="仿宋" w:hAnsi="仿宋"/>
        </w:rPr>
      </w:pPr>
      <w:r>
        <w:rPr>
          <w:rFonts w:ascii="仿宋" w:hAnsi="仿宋" w:hint="eastAsia"/>
        </w:rPr>
        <w:t>·</w:t>
      </w:r>
      <w:r w:rsidRPr="00466BD6">
        <w:rPr>
          <w:rFonts w:ascii="仿宋" w:hAnsi="仿宋" w:hint="eastAsia"/>
        </w:rPr>
        <w:t>极大</w:t>
      </w:r>
      <w:r w:rsidRPr="00466BD6">
        <w:rPr>
          <w:rFonts w:ascii="仿宋" w:hAnsi="仿宋"/>
        </w:rPr>
        <w:t>(小)元未必是唯一的</w:t>
      </w:r>
    </w:p>
    <w:p w14:paraId="1B2C8F11" w14:textId="1774B67D" w:rsidR="00466BD6" w:rsidRPr="00466BD6" w:rsidRDefault="00466BD6" w:rsidP="00466BD6">
      <w:pPr>
        <w:pStyle w:val="af3"/>
        <w:ind w:left="1640" w:firstLineChars="0" w:firstLine="0"/>
        <w:rPr>
          <w:rFonts w:ascii="仿宋" w:hAnsi="仿宋"/>
          <w:b/>
          <w:bCs/>
          <w:color w:val="0070C0"/>
        </w:rPr>
      </w:pPr>
      <w:r>
        <w:rPr>
          <w:rFonts w:ascii="仿宋" w:hAnsi="仿宋" w:hint="eastAsia"/>
        </w:rPr>
        <w:t>·</w:t>
      </w:r>
      <w:r w:rsidRPr="00466BD6">
        <w:rPr>
          <w:rFonts w:ascii="仿宋" w:hAnsi="仿宋" w:hint="eastAsia"/>
          <w:b/>
          <w:bCs/>
          <w:color w:val="0070C0"/>
        </w:rPr>
        <w:t>如果</w:t>
      </w:r>
      <w:r w:rsidRPr="00466BD6">
        <w:rPr>
          <w:rFonts w:ascii="仿宋" w:hAnsi="仿宋"/>
          <w:b/>
          <w:bCs/>
          <w:color w:val="0070C0"/>
        </w:rPr>
        <w:t>B存在最大(小)元x,则x就是B的极大(小)元</w:t>
      </w:r>
    </w:p>
    <w:p w14:paraId="7FDA6BCD" w14:textId="658CF284" w:rsidR="00466BD6" w:rsidRDefault="00466BD6" w:rsidP="00466BD6">
      <w:pPr>
        <w:pStyle w:val="af3"/>
        <w:ind w:left="1640" w:firstLineChars="0" w:firstLine="0"/>
        <w:rPr>
          <w:rFonts w:ascii="仿宋" w:hAnsi="仿宋"/>
        </w:rPr>
      </w:pPr>
      <w:r>
        <w:rPr>
          <w:rFonts w:ascii="仿宋" w:hAnsi="仿宋" w:hint="eastAsia"/>
        </w:rPr>
        <w:t>·</w:t>
      </w:r>
      <w:r w:rsidRPr="00466BD6">
        <w:rPr>
          <w:rFonts w:ascii="仿宋" w:hAnsi="仿宋" w:hint="eastAsia"/>
        </w:rPr>
        <w:t>孤立点则又是极大元</w:t>
      </w:r>
      <w:r w:rsidRPr="00466BD6">
        <w:rPr>
          <w:rFonts w:ascii="仿宋" w:hAnsi="仿宋"/>
        </w:rPr>
        <w:t>,也是极小元</w:t>
      </w:r>
    </w:p>
    <w:p w14:paraId="23CAEE34" w14:textId="62BA3C47" w:rsidR="00466BD6" w:rsidRDefault="003B0364" w:rsidP="0072062D">
      <w:pPr>
        <w:pStyle w:val="af3"/>
        <w:numPr>
          <w:ilvl w:val="0"/>
          <w:numId w:val="3"/>
        </w:numPr>
        <w:ind w:firstLineChars="0"/>
        <w:rPr>
          <w:rFonts w:ascii="仿宋" w:hAnsi="仿宋"/>
        </w:rPr>
      </w:pPr>
      <w:r>
        <w:rPr>
          <w:rFonts w:ascii="仿宋" w:hAnsi="仿宋" w:hint="eastAsia"/>
        </w:rPr>
        <w:t>上界与下界</w:t>
      </w:r>
    </w:p>
    <w:p w14:paraId="1DA7559F" w14:textId="2B30815B" w:rsidR="003B0364" w:rsidRDefault="003066DC" w:rsidP="003B0364">
      <w:pPr>
        <w:pStyle w:val="af3"/>
        <w:ind w:left="1640" w:firstLineChars="0" w:firstLine="0"/>
        <w:rPr>
          <w:rFonts w:ascii="仿宋" w:hAnsi="仿宋"/>
        </w:rPr>
      </w:pPr>
      <w:r w:rsidRPr="003B0364">
        <w:rPr>
          <w:rFonts w:ascii="仿宋" w:hAnsi="仿宋"/>
          <w:noProof/>
        </w:rPr>
        <w:drawing>
          <wp:anchor distT="0" distB="0" distL="114300" distR="114300" simplePos="0" relativeHeight="251659264" behindDoc="0" locked="0" layoutInCell="1" allowOverlap="1" wp14:anchorId="2CC3A4FA" wp14:editId="59D7CC3B">
            <wp:simplePos x="0" y="0"/>
            <wp:positionH relativeFrom="column">
              <wp:posOffset>782955</wp:posOffset>
            </wp:positionH>
            <wp:positionV relativeFrom="paragraph">
              <wp:posOffset>326390</wp:posOffset>
            </wp:positionV>
            <wp:extent cx="4277360" cy="2870200"/>
            <wp:effectExtent l="0" t="0" r="889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736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0364">
        <w:rPr>
          <w:rFonts w:ascii="仿宋" w:hAnsi="仿宋" w:hint="eastAsia"/>
        </w:rPr>
        <w:t>上(下</w:t>
      </w:r>
      <w:r w:rsidR="003B0364">
        <w:rPr>
          <w:rFonts w:ascii="仿宋" w:hAnsi="仿宋"/>
        </w:rPr>
        <w:t>)</w:t>
      </w:r>
      <w:r w:rsidR="003B0364">
        <w:rPr>
          <w:rFonts w:ascii="仿宋" w:hAnsi="仿宋" w:hint="eastAsia"/>
        </w:rPr>
        <w:t>界是针对偏序集的子集讨论的</w:t>
      </w:r>
    </w:p>
    <w:p w14:paraId="3E0C62AC" w14:textId="3179DD6E" w:rsidR="003B0364" w:rsidRDefault="003B0364" w:rsidP="003B0364">
      <w:pPr>
        <w:pStyle w:val="af3"/>
        <w:ind w:left="1640" w:firstLineChars="0" w:firstLine="0"/>
        <w:rPr>
          <w:rFonts w:ascii="仿宋" w:hAnsi="仿宋"/>
        </w:rPr>
      </w:pPr>
    </w:p>
    <w:p w14:paraId="688F81A1" w14:textId="010E5532" w:rsidR="001E0312" w:rsidRPr="00B41C33" w:rsidRDefault="00B41C33" w:rsidP="0085412D">
      <w:pPr>
        <w:pStyle w:val="af3"/>
        <w:numPr>
          <w:ilvl w:val="0"/>
          <w:numId w:val="2"/>
        </w:numPr>
        <w:ind w:firstLineChars="0"/>
      </w:pPr>
      <w:r>
        <w:rPr>
          <w:rFonts w:ascii="仿宋" w:hAnsi="仿宋" w:hint="eastAsia"/>
        </w:rPr>
        <w:t>良序集</w:t>
      </w:r>
    </w:p>
    <w:p w14:paraId="1DE70468" w14:textId="3376957B" w:rsidR="00B41C33" w:rsidRDefault="00B41C33" w:rsidP="00B41C33">
      <w:pPr>
        <w:pStyle w:val="af3"/>
        <w:ind w:left="1280" w:firstLineChars="0" w:firstLine="0"/>
      </w:pPr>
      <w:r>
        <w:rPr>
          <w:rFonts w:hint="eastAsia"/>
        </w:rPr>
        <w:t>任意非空子集都有最小元的偏序集合。</w:t>
      </w:r>
    </w:p>
    <w:p w14:paraId="67516B2B" w14:textId="6D3EBC07" w:rsidR="00B41C33" w:rsidRDefault="00B41C33" w:rsidP="00B41C33">
      <w:pPr>
        <w:pStyle w:val="af3"/>
        <w:ind w:left="1280" w:firstLineChars="0" w:firstLine="0"/>
      </w:pPr>
      <w:r>
        <w:rPr>
          <w:rFonts w:hint="eastAsia"/>
        </w:rPr>
        <w:t>充要条件</w:t>
      </w:r>
      <w:r>
        <w:rPr>
          <w:rFonts w:hint="eastAsia"/>
        </w:rPr>
        <w:t>:</w:t>
      </w:r>
      <w:r>
        <w:rPr>
          <w:rFonts w:hint="eastAsia"/>
        </w:rPr>
        <w:t>全序关系且每个非空子集都有最小元</w:t>
      </w:r>
    </w:p>
    <w:p w14:paraId="39A09272" w14:textId="5CAA4AB2" w:rsidR="0085412D" w:rsidRDefault="00735D78" w:rsidP="0085412D">
      <w:pPr>
        <w:pStyle w:val="af3"/>
        <w:numPr>
          <w:ilvl w:val="0"/>
          <w:numId w:val="1"/>
        </w:numPr>
        <w:ind w:firstLineChars="0"/>
      </w:pPr>
      <w:r>
        <w:rPr>
          <w:rFonts w:hint="eastAsia"/>
        </w:rPr>
        <w:t>相容关系和等价关系</w:t>
      </w:r>
    </w:p>
    <w:p w14:paraId="2346C899" w14:textId="77777777" w:rsidR="00FD1F0D" w:rsidRDefault="00FD1F0D" w:rsidP="00FD1F0D">
      <w:pPr>
        <w:pStyle w:val="af3"/>
        <w:numPr>
          <w:ilvl w:val="0"/>
          <w:numId w:val="4"/>
        </w:numPr>
        <w:ind w:firstLineChars="0"/>
      </w:pPr>
      <w:r>
        <w:rPr>
          <w:rFonts w:hint="eastAsia"/>
        </w:rPr>
        <w:t>相容关系</w:t>
      </w:r>
    </w:p>
    <w:p w14:paraId="27A68FFB" w14:textId="6D8A696D" w:rsidR="00735D78" w:rsidRDefault="00FD1F0D" w:rsidP="00FD1F0D">
      <w:pPr>
        <w:pStyle w:val="af3"/>
        <w:ind w:left="1280" w:firstLineChars="0" w:firstLine="0"/>
      </w:pPr>
      <w:r>
        <w:rPr>
          <w:rFonts w:hint="eastAsia"/>
        </w:rPr>
        <w:t>·具有自反和对称的关系。</w:t>
      </w:r>
    </w:p>
    <w:p w14:paraId="2E9A3CE0" w14:textId="71FB5E40" w:rsidR="00FD1F0D" w:rsidRDefault="00FD1F0D" w:rsidP="00FD1F0D">
      <w:pPr>
        <w:pStyle w:val="af3"/>
        <w:ind w:left="1280" w:firstLineChars="0" w:firstLine="0"/>
      </w:pPr>
      <w:r>
        <w:rPr>
          <w:rFonts w:hint="eastAsia"/>
        </w:rPr>
        <w:t>·相容关系的矩阵表示可用下三角矩阵简化</w:t>
      </w:r>
    </w:p>
    <w:p w14:paraId="535BAD91" w14:textId="625E8A5C" w:rsidR="00FD1F0D" w:rsidRDefault="00FD1F0D" w:rsidP="00FD1F0D">
      <w:pPr>
        <w:pStyle w:val="af3"/>
        <w:ind w:left="1280" w:firstLineChars="0" w:firstLine="0"/>
      </w:pPr>
      <w:r>
        <w:rPr>
          <w:rFonts w:hint="eastAsia"/>
        </w:rPr>
        <w:t>·相容类</w:t>
      </w:r>
    </w:p>
    <w:p w14:paraId="46C6420F" w14:textId="12E5ED64" w:rsidR="00FD1F0D" w:rsidRDefault="008D2333" w:rsidP="00FD1F0D">
      <w:pPr>
        <w:pStyle w:val="af3"/>
        <w:numPr>
          <w:ilvl w:val="0"/>
          <w:numId w:val="4"/>
        </w:numPr>
        <w:ind w:firstLineChars="0"/>
      </w:pPr>
      <w:r>
        <w:rPr>
          <w:rFonts w:hint="eastAsia"/>
        </w:rPr>
        <w:lastRenderedPageBreak/>
        <w:t>等价关系</w:t>
      </w:r>
      <w:r>
        <w:rPr>
          <w:rFonts w:hint="eastAsia"/>
        </w:rPr>
        <w:t>:</w:t>
      </w:r>
      <w:r>
        <w:rPr>
          <w:rFonts w:hint="eastAsia"/>
        </w:rPr>
        <w:t>具有自反、对称和传递的关系</w:t>
      </w:r>
    </w:p>
    <w:p w14:paraId="19D0D026" w14:textId="4F7F98A3" w:rsidR="008D2333" w:rsidRDefault="008D70A1" w:rsidP="00DA1577">
      <w:pPr>
        <w:pStyle w:val="af3"/>
        <w:numPr>
          <w:ilvl w:val="0"/>
          <w:numId w:val="5"/>
        </w:numPr>
        <w:ind w:firstLineChars="0"/>
      </w:pPr>
      <w:r>
        <w:rPr>
          <w:rFonts w:hint="eastAsia"/>
        </w:rPr>
        <w:t>等价关系的图表示法</w:t>
      </w:r>
      <w:r>
        <w:rPr>
          <w:rFonts w:hint="eastAsia"/>
        </w:rPr>
        <w:t>:</w:t>
      </w:r>
      <w:r>
        <w:rPr>
          <w:rFonts w:hint="eastAsia"/>
        </w:rPr>
        <w:t>一定是由几个完全连通支构成。</w:t>
      </w:r>
    </w:p>
    <w:p w14:paraId="3468BA75" w14:textId="77777777" w:rsidR="00DA1577" w:rsidRDefault="00DA1577" w:rsidP="008D2333">
      <w:pPr>
        <w:pStyle w:val="af3"/>
        <w:ind w:left="1280" w:firstLineChars="0" w:firstLine="0"/>
      </w:pPr>
      <w:r>
        <w:rPr>
          <w:rFonts w:ascii="华文宋体" w:eastAsia="华文宋体" w:hAnsi="华文宋体" w:hint="eastAsia"/>
        </w:rPr>
        <w:t>②</w:t>
      </w:r>
      <w:r w:rsidR="008D70A1">
        <w:rPr>
          <w:rFonts w:hint="eastAsia"/>
        </w:rPr>
        <w:t>等价类</w:t>
      </w:r>
    </w:p>
    <w:p w14:paraId="0F66EE48" w14:textId="66E28B6B" w:rsidR="00DA1577" w:rsidRDefault="003066DC" w:rsidP="008D2333">
      <w:pPr>
        <w:pStyle w:val="af3"/>
        <w:ind w:left="1280" w:firstLineChars="0" w:firstLine="0"/>
      </w:pPr>
      <w:r w:rsidRPr="00DA1577">
        <w:rPr>
          <w:noProof/>
        </w:rPr>
        <w:drawing>
          <wp:anchor distT="0" distB="0" distL="114300" distR="114300" simplePos="0" relativeHeight="251660288" behindDoc="0" locked="0" layoutInCell="1" allowOverlap="1" wp14:anchorId="1FD8A089" wp14:editId="0BE8EEAC">
            <wp:simplePos x="0" y="0"/>
            <wp:positionH relativeFrom="margin">
              <wp:align>right</wp:align>
            </wp:positionH>
            <wp:positionV relativeFrom="paragraph">
              <wp:posOffset>458470</wp:posOffset>
            </wp:positionV>
            <wp:extent cx="4458970" cy="273558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897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1577">
        <w:rPr>
          <w:rFonts w:hint="eastAsia"/>
        </w:rPr>
        <w:t>·等价类的定义</w:t>
      </w:r>
      <w:r w:rsidR="00DA1577">
        <w:rPr>
          <w:rFonts w:hint="eastAsia"/>
        </w:rPr>
        <w:t>:</w:t>
      </w:r>
    </w:p>
    <w:p w14:paraId="72B4E671" w14:textId="3434C126" w:rsidR="00DA1577" w:rsidRDefault="00DA1577" w:rsidP="008D2333">
      <w:pPr>
        <w:pStyle w:val="af3"/>
        <w:ind w:left="1280" w:firstLineChars="0" w:firstLine="0"/>
      </w:pPr>
    </w:p>
    <w:p w14:paraId="188911D5" w14:textId="3F4A6D58" w:rsidR="00DA1577" w:rsidRDefault="00DA1577" w:rsidP="008D2333">
      <w:pPr>
        <w:pStyle w:val="af3"/>
        <w:ind w:left="1280" w:firstLineChars="0" w:firstLine="0"/>
      </w:pPr>
      <w:r>
        <w:rPr>
          <w:rFonts w:hint="eastAsia"/>
        </w:rPr>
        <w:t>等价类</w:t>
      </w:r>
      <m:oMath>
        <m:d>
          <m:dPr>
            <m:begChr m:val="["/>
            <m:endChr m:val="]"/>
            <m:ctrlPr>
              <w:rPr>
                <w:rFonts w:ascii="Cambria Math" w:hAnsi="Cambria Math"/>
                <w:i/>
              </w:rPr>
            </m:ctrlPr>
          </m:dPr>
          <m:e>
            <m:r>
              <w:rPr>
                <w:rFonts w:ascii="Cambria Math" w:hAnsi="Cambria Math" w:hint="eastAsia"/>
              </w:rPr>
              <m:t>a</m:t>
            </m:r>
          </m:e>
        </m:d>
      </m:oMath>
      <w:r>
        <w:rPr>
          <w:rFonts w:hint="eastAsia"/>
        </w:rPr>
        <w:t>和图论里面的可达集</w:t>
      </w:r>
      <m:oMath>
        <m:r>
          <w:rPr>
            <w:rFonts w:ascii="Cambria Math" w:hAnsi="Cambria Math"/>
          </w:rPr>
          <m:t>R(a)</m:t>
        </m:r>
      </m:oMath>
      <w:r>
        <w:rPr>
          <w:rFonts w:hint="eastAsia"/>
        </w:rPr>
        <w:t>类似。</w:t>
      </w:r>
    </w:p>
    <w:p w14:paraId="29C64C34" w14:textId="3DC7FC47" w:rsidR="008D70A1" w:rsidRPr="008D70A1" w:rsidRDefault="00DA1577" w:rsidP="008D2333">
      <w:pPr>
        <w:pStyle w:val="af3"/>
        <w:ind w:left="1280" w:firstLineChars="0" w:firstLine="0"/>
      </w:pPr>
      <w:r>
        <w:rPr>
          <w:rFonts w:hint="eastAsia"/>
        </w:rPr>
        <w:t>·</w:t>
      </w:r>
      <w:r w:rsidR="008D70A1">
        <w:rPr>
          <w:rFonts w:hint="eastAsia"/>
        </w:rPr>
        <w:t>一个等价关系图表示法简化为无向图时，每一个完全连通支就对应一个等价类，连通支的个数就是等价关系的秩。</w:t>
      </w:r>
    </w:p>
    <w:p w14:paraId="6CD8B27A" w14:textId="77777777" w:rsidR="001353A3" w:rsidRDefault="001353A3" w:rsidP="001353A3">
      <w:pPr>
        <w:pStyle w:val="af3"/>
        <w:numPr>
          <w:ilvl w:val="0"/>
          <w:numId w:val="4"/>
        </w:numPr>
        <w:ind w:firstLineChars="0"/>
      </w:pPr>
      <w:r>
        <w:rPr>
          <w:rFonts w:hint="eastAsia"/>
        </w:rPr>
        <w:t>定理</w:t>
      </w:r>
    </w:p>
    <w:p w14:paraId="38DA346B" w14:textId="0FA516BF" w:rsidR="001353A3" w:rsidRDefault="001353A3" w:rsidP="001353A3">
      <w:pPr>
        <w:pStyle w:val="af3"/>
        <w:ind w:left="1280" w:firstLineChars="0" w:firstLine="0"/>
      </w:pPr>
      <w:r>
        <w:rPr>
          <w:rFonts w:hint="eastAsia"/>
        </w:rPr>
        <w:t>·</w:t>
      </w:r>
      <w:r w:rsidRPr="001353A3">
        <w:rPr>
          <w:rFonts w:hint="eastAsia"/>
        </w:rPr>
        <w:t>设</w:t>
      </w:r>
      <w:r w:rsidRPr="001353A3">
        <w:t>R</w:t>
      </w:r>
      <w:r w:rsidRPr="001353A3">
        <w:t>是非空集合</w:t>
      </w:r>
      <w:r w:rsidRPr="001353A3">
        <w:t>A</w:t>
      </w:r>
      <w:r w:rsidRPr="001353A3">
        <w:t>上的等价关系</w:t>
      </w:r>
      <m:oMath>
        <m:r>
          <m:rPr>
            <m:sty m:val="p"/>
          </m:rPr>
          <w:rPr>
            <w:rFonts w:ascii="Cambria Math" w:hAnsi="Cambria Math"/>
          </w:rPr>
          <m:t>aRb iff</m:t>
        </m:r>
        <m:r>
          <m:rPr>
            <m:sty m:val="p"/>
          </m:rPr>
          <w:rPr>
            <w:rFonts w:ascii="Cambria Math" w:hAnsi="Cambria Math"/>
          </w:rPr>
          <m:t>［</m:t>
        </m:r>
        <m:r>
          <m:rPr>
            <m:sty m:val="p"/>
          </m:rPr>
          <w:rPr>
            <w:rFonts w:ascii="Cambria Math" w:hAnsi="Cambria Math"/>
          </w:rPr>
          <m:t>a</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b</m:t>
        </m:r>
        <m:r>
          <m:rPr>
            <m:sty m:val="p"/>
          </m:rPr>
          <w:rPr>
            <w:rFonts w:ascii="Cambria Math" w:hAnsi="Cambria Math"/>
          </w:rPr>
          <m:t>］</m:t>
        </m:r>
      </m:oMath>
    </w:p>
    <w:p w14:paraId="3447FBE7" w14:textId="2BA80A76" w:rsidR="001353A3" w:rsidRPr="001353A3" w:rsidRDefault="001353A3" w:rsidP="001353A3">
      <w:pPr>
        <w:pStyle w:val="af3"/>
        <w:ind w:left="1280" w:firstLineChars="0" w:firstLine="0"/>
      </w:pPr>
      <w:r>
        <w:rPr>
          <w:rFonts w:hint="eastAsia"/>
        </w:rPr>
        <w:t>·等价类构成等价关系的一个划分</w:t>
      </w:r>
    </w:p>
    <w:p w14:paraId="766B7149" w14:textId="7335C974" w:rsidR="008D2333" w:rsidRDefault="006D1C3F" w:rsidP="001353A3">
      <w:pPr>
        <w:pStyle w:val="af3"/>
        <w:numPr>
          <w:ilvl w:val="0"/>
          <w:numId w:val="4"/>
        </w:numPr>
        <w:ind w:firstLineChars="0"/>
      </w:pPr>
      <w:r>
        <w:rPr>
          <w:rFonts w:hint="eastAsia"/>
        </w:rPr>
        <w:t>商集</w:t>
      </w:r>
    </w:p>
    <w:p w14:paraId="3CEC6B86" w14:textId="5AF575DC" w:rsidR="0061500B" w:rsidRDefault="0061500B" w:rsidP="0061500B">
      <w:pPr>
        <w:pStyle w:val="af3"/>
        <w:ind w:left="1280" w:firstLineChars="0" w:firstLine="0"/>
      </w:pPr>
      <w:r>
        <w:rPr>
          <w:rFonts w:hint="eastAsia"/>
        </w:rPr>
        <w:t>·定义</w:t>
      </w:r>
      <w:r>
        <w:rPr>
          <w:rFonts w:hint="eastAsia"/>
        </w:rPr>
        <w:t>:</w:t>
      </w:r>
      <w:r w:rsidRPr="0061500B">
        <w:rPr>
          <w:rFonts w:hint="eastAsia"/>
        </w:rPr>
        <w:t xml:space="preserve"> </w:t>
      </w:r>
      <w:r w:rsidRPr="0061500B">
        <w:rPr>
          <w:rFonts w:hint="eastAsia"/>
        </w:rPr>
        <w:t>设</w:t>
      </w:r>
      <w:r w:rsidRPr="0061500B">
        <w:t>R</w:t>
      </w:r>
      <w:r w:rsidRPr="0061500B">
        <w:t>是非空集合</w:t>
      </w:r>
      <w:r w:rsidRPr="0061500B">
        <w:t>A</w:t>
      </w:r>
      <w:r w:rsidRPr="0061500B">
        <w:t>上的等价关系</w:t>
      </w:r>
      <w:r>
        <w:rPr>
          <w:rFonts w:hint="eastAsia"/>
        </w:rPr>
        <w:t>,</w:t>
      </w:r>
      <w:r w:rsidRPr="0061500B">
        <w:rPr>
          <w:rFonts w:hint="eastAsia"/>
        </w:rPr>
        <w:t>由</w:t>
      </w:r>
      <w:r w:rsidRPr="0061500B">
        <w:t>R</w:t>
      </w:r>
      <w:r w:rsidRPr="0061500B">
        <w:t>的所有等价类构成的集合</w:t>
      </w:r>
      <w:r>
        <w:rPr>
          <w:rFonts w:hint="eastAsia"/>
        </w:rPr>
        <w:t>，</w:t>
      </w:r>
      <w:r w:rsidRPr="0061500B">
        <w:t>称之为</w:t>
      </w:r>
      <w:r w:rsidRPr="0061500B">
        <w:t xml:space="preserve"> A</w:t>
      </w:r>
      <w:r w:rsidRPr="0061500B">
        <w:t>关于</w:t>
      </w:r>
      <w:r w:rsidRPr="0061500B">
        <w:t>R</w:t>
      </w:r>
      <w:r w:rsidRPr="0061500B">
        <w:t>的商集，记作</w:t>
      </w:r>
      <m:oMath>
        <m:f>
          <m:fPr>
            <m:ctrlPr>
              <w:rPr>
                <w:rFonts w:ascii="Cambria Math" w:hAnsi="Cambria Math"/>
                <w:i/>
              </w:rPr>
            </m:ctrlPr>
          </m:fPr>
          <m:num>
            <m:r>
              <w:rPr>
                <w:rFonts w:ascii="Cambria Math" w:hAnsi="Cambria Math"/>
              </w:rPr>
              <m:t>A</m:t>
            </m:r>
          </m:num>
          <m:den>
            <m:r>
              <w:rPr>
                <w:rFonts w:ascii="Cambria Math" w:hAnsi="Cambria Math"/>
              </w:rPr>
              <m:t>R</m:t>
            </m:r>
          </m:den>
        </m:f>
      </m:oMath>
      <w:r w:rsidRPr="0061500B">
        <w:t>,</w:t>
      </w:r>
      <w:r w:rsidRPr="0061500B">
        <w:t>也叫</w:t>
      </w:r>
      <w:r w:rsidRPr="0061500B">
        <w:t>A</w:t>
      </w:r>
      <w:r w:rsidRPr="0061500B">
        <w:t>模</w:t>
      </w:r>
      <w:r w:rsidRPr="0061500B">
        <w:t>R</w:t>
      </w:r>
      <w:r>
        <w:rPr>
          <w:rFonts w:hint="eastAsia"/>
        </w:rPr>
        <w:t>。即：</w:t>
      </w:r>
      <m:oMath>
        <m:f>
          <m:fPr>
            <m:ctrlPr>
              <w:rPr>
                <w:rFonts w:ascii="Cambria Math" w:hAnsi="Cambria Math"/>
                <w:i/>
              </w:rPr>
            </m:ctrlPr>
          </m:fPr>
          <m:num>
            <m:r>
              <w:rPr>
                <w:rFonts w:ascii="Cambria Math" w:hAnsi="Cambria Math"/>
              </w:rPr>
              <m:t>A</m:t>
            </m:r>
          </m:num>
          <m:den>
            <m:r>
              <w:rPr>
                <w:rFonts w:ascii="Cambria Math" w:hAnsi="Cambria Math"/>
              </w:rPr>
              <m:t>R</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w:rPr>
                    <w:rFonts w:ascii="Cambria Math" w:hAnsi="Cambria Math"/>
                  </w:rPr>
                  <m:t>R</m:t>
                </m:r>
              </m:sub>
            </m:sSub>
            <m:r>
              <w:rPr>
                <w:rFonts w:ascii="Cambria Math" w:hAnsi="Cambria Math"/>
              </w:rPr>
              <m:t>|a∈A</m:t>
            </m:r>
          </m:e>
        </m:d>
      </m:oMath>
    </w:p>
    <w:p w14:paraId="4057F980" w14:textId="77777777" w:rsidR="00346A0A" w:rsidRDefault="00346A0A" w:rsidP="0061500B">
      <w:pPr>
        <w:pStyle w:val="af3"/>
        <w:ind w:left="1280" w:firstLineChars="0" w:firstLine="0"/>
      </w:pPr>
      <w:r>
        <w:rPr>
          <w:rFonts w:hint="eastAsia"/>
        </w:rPr>
        <w:lastRenderedPageBreak/>
        <w:t>·定理</w:t>
      </w:r>
      <w:r>
        <w:rPr>
          <w:rFonts w:hint="eastAsia"/>
        </w:rPr>
        <w:t>:</w:t>
      </w:r>
    </w:p>
    <w:p w14:paraId="15B76040" w14:textId="75220C4B" w:rsidR="00346A0A" w:rsidRPr="00346A0A" w:rsidRDefault="00346A0A" w:rsidP="0061500B">
      <w:pPr>
        <w:pStyle w:val="af3"/>
        <w:ind w:left="1280" w:firstLineChars="0" w:firstLine="0"/>
        <w:rPr>
          <w:rFonts w:ascii="仿宋" w:hAnsi="仿宋"/>
        </w:rPr>
      </w:pPr>
      <w:r w:rsidRPr="00346A0A">
        <w:rPr>
          <w:rFonts w:ascii="仿宋" w:hAnsi="仿宋" w:hint="eastAsia"/>
        </w:rPr>
        <w:t>①设</w:t>
      </w:r>
      <w:r w:rsidRPr="00346A0A">
        <w:rPr>
          <w:rFonts w:ascii="仿宋" w:hAnsi="仿宋"/>
        </w:rPr>
        <w:t>R1和R2是非空集合A上的等价关系,那么R1=R2当且仅当A/R1=A/R2</w:t>
      </w:r>
    </w:p>
    <w:p w14:paraId="363E8BF6" w14:textId="3660B08E" w:rsidR="00346A0A" w:rsidRDefault="00346A0A" w:rsidP="0061500B">
      <w:pPr>
        <w:pStyle w:val="af3"/>
        <w:ind w:left="1280" w:firstLineChars="0" w:firstLine="0"/>
        <w:rPr>
          <w:rFonts w:ascii="仿宋" w:hAnsi="仿宋"/>
        </w:rPr>
      </w:pPr>
      <w:r w:rsidRPr="00346A0A">
        <w:rPr>
          <w:rFonts w:ascii="仿宋" w:hAnsi="仿宋" w:hint="eastAsia"/>
        </w:rPr>
        <w:t>②一个集合的划分可以构成一个等价关系且这个等价关系的商集等于这个划分</w:t>
      </w:r>
    </w:p>
    <w:p w14:paraId="7043B34A" w14:textId="77777777" w:rsidR="00346A0A" w:rsidRDefault="00346A0A" w:rsidP="00346A0A">
      <w:pPr>
        <w:pStyle w:val="af3"/>
        <w:ind w:left="1280" w:firstLineChars="0" w:firstLine="0"/>
        <w:rPr>
          <w:rFonts w:ascii="仿宋" w:hAnsi="仿宋"/>
        </w:rPr>
      </w:pPr>
      <w:r>
        <w:rPr>
          <w:rFonts w:ascii="仿宋" w:hAnsi="仿宋" w:hint="eastAsia"/>
        </w:rPr>
        <w:t>·总结</w:t>
      </w:r>
    </w:p>
    <w:p w14:paraId="3661FD58" w14:textId="1FC05204" w:rsidR="00346A0A" w:rsidRDefault="00346A0A" w:rsidP="00346A0A">
      <w:pPr>
        <w:pStyle w:val="af3"/>
        <w:ind w:left="1280" w:firstLineChars="0" w:firstLine="0"/>
        <w:rPr>
          <w:rFonts w:ascii="仿宋" w:hAnsi="仿宋"/>
        </w:rPr>
      </w:pPr>
      <w:r>
        <w:rPr>
          <w:rFonts w:ascii="华文宋体" w:eastAsia="华文宋体" w:hAnsi="华文宋体" w:hint="eastAsia"/>
        </w:rPr>
        <w:t>①</w:t>
      </w:r>
      <w:r w:rsidRPr="00346A0A">
        <w:rPr>
          <w:rFonts w:ascii="仿宋" w:hAnsi="仿宋" w:hint="eastAsia"/>
        </w:rPr>
        <w:t>非空集合</w:t>
      </w:r>
      <w:r w:rsidRPr="00346A0A">
        <w:rPr>
          <w:rFonts w:ascii="仿宋" w:hAnsi="仿宋"/>
        </w:rPr>
        <w:t>A上的每个等价关系R，都可唯一地确定A的一个划分A/R ， A/R也称为是由R诱导的划分</w:t>
      </w:r>
      <w:r>
        <w:rPr>
          <w:rFonts w:ascii="仿宋" w:hAnsi="仿宋" w:hint="eastAsia"/>
        </w:rPr>
        <w:t>。</w:t>
      </w:r>
    </w:p>
    <w:p w14:paraId="07142318" w14:textId="774C562F" w:rsidR="00346A0A" w:rsidRPr="00371B73" w:rsidRDefault="00346A0A" w:rsidP="00371B73">
      <w:pPr>
        <w:pStyle w:val="af3"/>
        <w:ind w:left="1280" w:firstLineChars="0" w:firstLine="0"/>
        <w:rPr>
          <w:rFonts w:ascii="仿宋" w:hAnsi="仿宋"/>
        </w:rPr>
      </w:pPr>
      <w:r>
        <w:rPr>
          <w:rFonts w:ascii="华文宋体" w:eastAsia="华文宋体" w:hAnsi="华文宋体" w:hint="eastAsia"/>
        </w:rPr>
        <w:t>②</w:t>
      </w:r>
      <w:r w:rsidRPr="00371B73">
        <w:rPr>
          <w:rFonts w:ascii="仿宋" w:hAnsi="仿宋" w:hint="eastAsia"/>
        </w:rPr>
        <w:t>对集合</w:t>
      </w:r>
      <w:r w:rsidRPr="00371B73">
        <w:rPr>
          <w:rFonts w:ascii="仿宋" w:hAnsi="仿宋"/>
        </w:rPr>
        <w:t>A的每个划分π ，当把π的每个块作为一个等价类时，就可给出A上的一个等价关系</w:t>
      </w:r>
      <m:oMath>
        <m:sSub>
          <m:sSubPr>
            <m:ctrlPr>
              <w:rPr>
                <w:rFonts w:ascii="Cambria Math" w:hAnsi="Cambria Math"/>
                <w:i/>
              </w:rPr>
            </m:ctrlPr>
          </m:sSubPr>
          <m:e>
            <m:r>
              <w:rPr>
                <w:rFonts w:ascii="Cambria Math" w:hAnsi="Cambria Math" w:hint="eastAsia"/>
              </w:rPr>
              <m:t>R</m:t>
            </m:r>
          </m:e>
          <m:sub>
            <m:r>
              <m:rPr>
                <m:sty m:val="p"/>
              </m:rPr>
              <w:rPr>
                <w:rFonts w:ascii="Cambria Math" w:hAnsi="Cambria Math"/>
              </w:rPr>
              <m:t>π</m:t>
            </m:r>
          </m:sub>
        </m:sSub>
      </m:oMath>
      <w:r w:rsidRPr="00371B73">
        <w:rPr>
          <w:rFonts w:ascii="仿宋" w:hAnsi="仿宋"/>
        </w:rPr>
        <w:t>并且π即为由</w:t>
      </w:r>
      <m:oMath>
        <m:sSub>
          <m:sSubPr>
            <m:ctrlPr>
              <w:rPr>
                <w:rFonts w:ascii="Cambria Math" w:hAnsi="Cambria Math"/>
                <w:i/>
              </w:rPr>
            </m:ctrlPr>
          </m:sSubPr>
          <m:e>
            <m:r>
              <w:rPr>
                <w:rFonts w:ascii="Cambria Math" w:hAnsi="Cambria Math" w:hint="eastAsia"/>
              </w:rPr>
              <m:t>R</m:t>
            </m:r>
          </m:e>
          <m:sub>
            <m:r>
              <m:rPr>
                <m:sty m:val="p"/>
              </m:rPr>
              <w:rPr>
                <w:rFonts w:ascii="Cambria Math" w:hAnsi="Cambria Math"/>
              </w:rPr>
              <m:t>π</m:t>
            </m:r>
          </m:sub>
        </m:sSub>
      </m:oMath>
      <w:r w:rsidRPr="00371B73">
        <w:rPr>
          <w:rFonts w:ascii="仿宋" w:hAnsi="仿宋"/>
        </w:rPr>
        <w:t>确定的A的划分</w:t>
      </w:r>
      <m:oMath>
        <m:f>
          <m:fPr>
            <m:ctrlPr>
              <w:rPr>
                <w:rFonts w:ascii="Cambria Math" w:hAnsi="Cambria Math"/>
                <w:i/>
              </w:rPr>
            </m:ctrlPr>
          </m:fPr>
          <m:num>
            <m:r>
              <w:rPr>
                <w:rFonts w:ascii="Cambria Math" w:hAnsi="Cambria Math" w:hint="eastAsia"/>
              </w:rPr>
              <m:t>A</m:t>
            </m:r>
          </m:num>
          <m:den>
            <m:sSub>
              <m:sSubPr>
                <m:ctrlPr>
                  <w:rPr>
                    <w:rFonts w:ascii="Cambria Math" w:hAnsi="Cambria Math"/>
                    <w:i/>
                  </w:rPr>
                </m:ctrlPr>
              </m:sSubPr>
              <m:e>
                <m:r>
                  <w:rPr>
                    <w:rFonts w:ascii="Cambria Math" w:hAnsi="Cambria Math" w:hint="eastAsia"/>
                  </w:rPr>
                  <m:t>R</m:t>
                </m:r>
              </m:e>
              <m:sub>
                <m:r>
                  <m:rPr>
                    <m:sty m:val="p"/>
                  </m:rPr>
                  <w:rPr>
                    <w:rFonts w:ascii="Cambria Math" w:hAnsi="Cambria Math"/>
                  </w:rPr>
                  <m:t>π</m:t>
                </m:r>
              </m:sub>
            </m:sSub>
          </m:den>
        </m:f>
      </m:oMath>
      <w:r w:rsidRPr="00371B73">
        <w:rPr>
          <w:rFonts w:ascii="仿宋" w:hAnsi="仿宋"/>
        </w:rPr>
        <w:t>，</w:t>
      </w:r>
      <m:oMath>
        <m:sSub>
          <m:sSubPr>
            <m:ctrlPr>
              <w:rPr>
                <w:rFonts w:ascii="Cambria Math" w:hAnsi="Cambria Math"/>
                <w:i/>
              </w:rPr>
            </m:ctrlPr>
          </m:sSubPr>
          <m:e>
            <m:r>
              <w:rPr>
                <w:rFonts w:ascii="Cambria Math" w:hAnsi="Cambria Math" w:hint="eastAsia"/>
              </w:rPr>
              <m:t>R</m:t>
            </m:r>
          </m:e>
          <m:sub>
            <m:r>
              <m:rPr>
                <m:sty m:val="p"/>
              </m:rPr>
              <w:rPr>
                <w:rFonts w:ascii="Cambria Math" w:hAnsi="Cambria Math"/>
              </w:rPr>
              <m:t>π</m:t>
            </m:r>
          </m:sub>
        </m:sSub>
      </m:oMath>
      <w:r w:rsidRPr="00371B73">
        <w:rPr>
          <w:rFonts w:ascii="仿宋" w:hAnsi="仿宋"/>
        </w:rPr>
        <w:t>也称为是由π诱导的等价关系</w:t>
      </w:r>
    </w:p>
    <w:p w14:paraId="7DFCBF39" w14:textId="77777777" w:rsidR="00735D78" w:rsidRDefault="00735D78" w:rsidP="003066DC">
      <w:pPr>
        <w:pStyle w:val="af3"/>
        <w:ind w:left="920" w:firstLineChars="0" w:firstLine="0"/>
      </w:pPr>
    </w:p>
    <w:p w14:paraId="20823F5C" w14:textId="77777777" w:rsidR="0085412D" w:rsidRDefault="0085412D">
      <w:pPr>
        <w:ind w:firstLine="560"/>
      </w:pPr>
    </w:p>
    <w:sectPr w:rsidR="0085412D">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C121D" w14:textId="77777777" w:rsidR="003A6F37" w:rsidRDefault="003A6F37" w:rsidP="003066DC">
      <w:pPr>
        <w:ind w:firstLine="560"/>
      </w:pPr>
      <w:r>
        <w:separator/>
      </w:r>
    </w:p>
  </w:endnote>
  <w:endnote w:type="continuationSeparator" w:id="0">
    <w:p w14:paraId="41250B99" w14:textId="77777777" w:rsidR="003A6F37" w:rsidRDefault="003A6F37" w:rsidP="003066DC">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A032" w14:textId="77777777" w:rsidR="003066DC" w:rsidRDefault="003066DC">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C2418" w14:textId="77777777" w:rsidR="003066DC" w:rsidRDefault="003066DC">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E8BF" w14:textId="77777777" w:rsidR="003066DC" w:rsidRDefault="003066DC">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4C24" w14:textId="77777777" w:rsidR="003A6F37" w:rsidRDefault="003A6F37" w:rsidP="003066DC">
      <w:pPr>
        <w:ind w:firstLine="560"/>
      </w:pPr>
      <w:r>
        <w:separator/>
      </w:r>
    </w:p>
  </w:footnote>
  <w:footnote w:type="continuationSeparator" w:id="0">
    <w:p w14:paraId="67FB6BC8" w14:textId="77777777" w:rsidR="003A6F37" w:rsidRDefault="003A6F37" w:rsidP="003066DC">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C369" w14:textId="77777777" w:rsidR="003066DC" w:rsidRDefault="003066DC">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A4AD" w14:textId="77777777" w:rsidR="003066DC" w:rsidRDefault="003066DC">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FB7D3" w14:textId="77777777" w:rsidR="003066DC" w:rsidRDefault="003066DC">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BD1"/>
    <w:multiLevelType w:val="hybridMultilevel"/>
    <w:tmpl w:val="85F81B50"/>
    <w:lvl w:ilvl="0" w:tplc="2B78DF98">
      <w:start w:val="1"/>
      <w:numFmt w:val="decimalEnclosedCircle"/>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 w15:restartNumberingAfterBreak="0">
    <w:nsid w:val="57A75CE1"/>
    <w:multiLevelType w:val="hybridMultilevel"/>
    <w:tmpl w:val="6D5008B8"/>
    <w:lvl w:ilvl="0" w:tplc="EF32E180">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 w15:restartNumberingAfterBreak="0">
    <w:nsid w:val="5B685F65"/>
    <w:multiLevelType w:val="hybridMultilevel"/>
    <w:tmpl w:val="B6508E68"/>
    <w:lvl w:ilvl="0" w:tplc="F53245F8">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 w15:restartNumberingAfterBreak="0">
    <w:nsid w:val="64A97167"/>
    <w:multiLevelType w:val="hybridMultilevel"/>
    <w:tmpl w:val="9E7CA482"/>
    <w:lvl w:ilvl="0" w:tplc="AE9C10AA">
      <w:start w:val="1"/>
      <w:numFmt w:val="decimal"/>
      <w:lvlText w:val="%1."/>
      <w:lvlJc w:val="left"/>
      <w:pPr>
        <w:ind w:left="920" w:hanging="360"/>
      </w:pPr>
      <w:rPr>
        <w:rFonts w:hint="default"/>
        <w:lang w:eastAsia="zh-CN"/>
      </w:rPr>
    </w:lvl>
    <w:lvl w:ilvl="1" w:tplc="2228DF6A">
      <w:start w:val="1"/>
      <w:numFmt w:val="decimalEnclosedCircle"/>
      <w:lvlText w:val="%2"/>
      <w:lvlJc w:val="left"/>
      <w:pPr>
        <w:ind w:left="1340" w:hanging="360"/>
      </w:pPr>
      <w:rPr>
        <w:rFonts w:ascii="华文宋体" w:eastAsia="华文宋体" w:hAnsi="华文宋体"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6D0E093B"/>
    <w:multiLevelType w:val="hybridMultilevel"/>
    <w:tmpl w:val="091A91D0"/>
    <w:lvl w:ilvl="0" w:tplc="64600BFC">
      <w:start w:val="2"/>
      <w:numFmt w:val="decimalEnclosedCircle"/>
      <w:lvlText w:val="%1"/>
      <w:lvlJc w:val="left"/>
      <w:pPr>
        <w:ind w:left="1640" w:hanging="360"/>
      </w:pPr>
      <w:rPr>
        <w:rFonts w:ascii="华文宋体" w:eastAsia="华文宋体" w:hAnsi="华文宋体"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E3"/>
    <w:rsid w:val="00060314"/>
    <w:rsid w:val="000A0F07"/>
    <w:rsid w:val="000A6882"/>
    <w:rsid w:val="001353A3"/>
    <w:rsid w:val="0019293A"/>
    <w:rsid w:val="001E0312"/>
    <w:rsid w:val="00233611"/>
    <w:rsid w:val="003066DC"/>
    <w:rsid w:val="003145E3"/>
    <w:rsid w:val="00346A0A"/>
    <w:rsid w:val="00371B73"/>
    <w:rsid w:val="003A6F37"/>
    <w:rsid w:val="003B0364"/>
    <w:rsid w:val="00466BD6"/>
    <w:rsid w:val="00480DB6"/>
    <w:rsid w:val="004873BB"/>
    <w:rsid w:val="005463B1"/>
    <w:rsid w:val="0061500B"/>
    <w:rsid w:val="006D1C3F"/>
    <w:rsid w:val="0072062D"/>
    <w:rsid w:val="00735D78"/>
    <w:rsid w:val="007B0A9D"/>
    <w:rsid w:val="007F2ED7"/>
    <w:rsid w:val="0085412D"/>
    <w:rsid w:val="008920E9"/>
    <w:rsid w:val="008D2333"/>
    <w:rsid w:val="008D70A1"/>
    <w:rsid w:val="00927A09"/>
    <w:rsid w:val="009657AF"/>
    <w:rsid w:val="009963AE"/>
    <w:rsid w:val="00997049"/>
    <w:rsid w:val="009D4FDA"/>
    <w:rsid w:val="00A64154"/>
    <w:rsid w:val="00A94EE3"/>
    <w:rsid w:val="00B41C33"/>
    <w:rsid w:val="00BF4DB6"/>
    <w:rsid w:val="00D00971"/>
    <w:rsid w:val="00DA1577"/>
    <w:rsid w:val="00FD1F0D"/>
    <w:rsid w:val="00FD3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7196C"/>
  <w15:chartTrackingRefBased/>
  <w15:docId w15:val="{108224DB-CF55-41F5-9DAA-D926205D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7A09"/>
    <w:pPr>
      <w:widowControl w:val="0"/>
      <w:ind w:firstLineChars="200" w:firstLine="200"/>
      <w:jc w:val="both"/>
    </w:pPr>
    <w:rPr>
      <w:rFonts w:eastAsia="仿宋"/>
      <w:sz w:val="28"/>
    </w:rPr>
  </w:style>
  <w:style w:type="paragraph" w:styleId="1">
    <w:name w:val="heading 1"/>
    <w:basedOn w:val="a"/>
    <w:next w:val="a"/>
    <w:link w:val="10"/>
    <w:uiPriority w:val="9"/>
    <w:qFormat/>
    <w:rsid w:val="00233611"/>
    <w:pPr>
      <w:keepNext/>
      <w:keepLines/>
      <w:spacing w:before="60" w:after="60"/>
      <w:ind w:firstLineChars="0" w:firstLine="0"/>
      <w:outlineLvl w:val="0"/>
    </w:pPr>
    <w:rPr>
      <w:rFonts w:eastAsia="黑体"/>
      <w:b/>
      <w:bCs/>
      <w:kern w:val="44"/>
      <w:sz w:val="32"/>
      <w:szCs w:val="44"/>
    </w:rPr>
  </w:style>
  <w:style w:type="paragraph" w:styleId="2">
    <w:name w:val="heading 2"/>
    <w:basedOn w:val="a"/>
    <w:next w:val="a"/>
    <w:link w:val="20"/>
    <w:uiPriority w:val="9"/>
    <w:semiHidden/>
    <w:unhideWhenUsed/>
    <w:qFormat/>
    <w:rsid w:val="007B0A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5463B1"/>
    <w:pPr>
      <w:spacing w:before="260" w:after="260" w:line="240" w:lineRule="atLeast"/>
      <w:ind w:firstLineChars="100" w:firstLine="10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463B1"/>
    <w:rPr>
      <w:rFonts w:eastAsia="仿宋"/>
      <w:b/>
      <w:bCs/>
      <w:sz w:val="24"/>
      <w:szCs w:val="32"/>
    </w:rPr>
  </w:style>
  <w:style w:type="paragraph" w:customStyle="1" w:styleId="a3">
    <w:name w:val="论文标题一"/>
    <w:basedOn w:val="a"/>
    <w:link w:val="a4"/>
    <w:qFormat/>
    <w:rsid w:val="00060314"/>
    <w:pPr>
      <w:widowControl/>
      <w:spacing w:line="360" w:lineRule="auto"/>
      <w:jc w:val="left"/>
      <w:outlineLvl w:val="0"/>
    </w:pPr>
    <w:rPr>
      <w:rFonts w:eastAsia="宋体"/>
      <w:b/>
    </w:rPr>
  </w:style>
  <w:style w:type="character" w:customStyle="1" w:styleId="a4">
    <w:name w:val="论文标题一 字符"/>
    <w:basedOn w:val="a0"/>
    <w:link w:val="a3"/>
    <w:rsid w:val="00060314"/>
    <w:rPr>
      <w:rFonts w:eastAsia="宋体"/>
      <w:b/>
      <w:sz w:val="28"/>
    </w:rPr>
  </w:style>
  <w:style w:type="paragraph" w:customStyle="1" w:styleId="a5">
    <w:name w:val="论文标题四"/>
    <w:basedOn w:val="a"/>
    <w:link w:val="a6"/>
    <w:qFormat/>
    <w:rsid w:val="003145E3"/>
    <w:pPr>
      <w:spacing w:line="400" w:lineRule="exact"/>
      <w:outlineLvl w:val="3"/>
    </w:pPr>
    <w:rPr>
      <w:rFonts w:ascii="宋体" w:eastAsia="宋体" w:hAnsi="宋体"/>
      <w:sz w:val="24"/>
      <w:szCs w:val="24"/>
    </w:rPr>
  </w:style>
  <w:style w:type="character" w:customStyle="1" w:styleId="a6">
    <w:name w:val="论文标题四 字符"/>
    <w:basedOn w:val="a0"/>
    <w:link w:val="a5"/>
    <w:rsid w:val="003145E3"/>
    <w:rPr>
      <w:rFonts w:ascii="宋体" w:eastAsia="宋体" w:hAnsi="宋体"/>
      <w:sz w:val="24"/>
      <w:szCs w:val="24"/>
    </w:rPr>
  </w:style>
  <w:style w:type="paragraph" w:customStyle="1" w:styleId="a7">
    <w:name w:val="论文标题三"/>
    <w:basedOn w:val="a"/>
    <w:link w:val="a8"/>
    <w:qFormat/>
    <w:rsid w:val="003145E3"/>
    <w:pPr>
      <w:spacing w:line="400" w:lineRule="exact"/>
      <w:outlineLvl w:val="2"/>
    </w:pPr>
    <w:rPr>
      <w:rFonts w:ascii="宋体" w:eastAsia="宋体" w:hAnsi="宋体"/>
      <w:sz w:val="24"/>
      <w:szCs w:val="24"/>
    </w:rPr>
  </w:style>
  <w:style w:type="character" w:customStyle="1" w:styleId="a8">
    <w:name w:val="论文标题三 字符"/>
    <w:basedOn w:val="a0"/>
    <w:link w:val="a7"/>
    <w:rsid w:val="003145E3"/>
    <w:rPr>
      <w:rFonts w:ascii="宋体" w:eastAsia="宋体" w:hAnsi="宋体"/>
      <w:sz w:val="24"/>
      <w:szCs w:val="24"/>
    </w:rPr>
  </w:style>
  <w:style w:type="paragraph" w:customStyle="1" w:styleId="a9">
    <w:name w:val="论文标题二"/>
    <w:basedOn w:val="a3"/>
    <w:link w:val="aa"/>
    <w:qFormat/>
    <w:rsid w:val="00060314"/>
    <w:pPr>
      <w:outlineLvl w:val="1"/>
    </w:pPr>
    <w:rPr>
      <w:b w:val="0"/>
      <w:sz w:val="24"/>
    </w:rPr>
  </w:style>
  <w:style w:type="character" w:customStyle="1" w:styleId="aa">
    <w:name w:val="论文标题二 字符"/>
    <w:basedOn w:val="a4"/>
    <w:link w:val="a9"/>
    <w:rsid w:val="00060314"/>
    <w:rPr>
      <w:rFonts w:eastAsia="宋体"/>
      <w:b w:val="0"/>
      <w:sz w:val="24"/>
    </w:rPr>
  </w:style>
  <w:style w:type="character" w:customStyle="1" w:styleId="10">
    <w:name w:val="标题 1 字符"/>
    <w:basedOn w:val="a0"/>
    <w:link w:val="1"/>
    <w:uiPriority w:val="9"/>
    <w:rsid w:val="00233611"/>
    <w:rPr>
      <w:rFonts w:eastAsia="黑体"/>
      <w:b/>
      <w:bCs/>
      <w:kern w:val="44"/>
      <w:sz w:val="32"/>
      <w:szCs w:val="44"/>
    </w:rPr>
  </w:style>
  <w:style w:type="paragraph" w:customStyle="1" w:styleId="ab">
    <w:name w:val="论文一级标题"/>
    <w:basedOn w:val="1"/>
    <w:next w:val="ac"/>
    <w:link w:val="ad"/>
    <w:autoRedefine/>
    <w:qFormat/>
    <w:rsid w:val="007B0A9D"/>
    <w:pPr>
      <w:widowControl/>
      <w:spacing w:beforeLines="100" w:before="100" w:afterLines="100" w:after="100" w:line="420" w:lineRule="auto"/>
      <w:jc w:val="left"/>
    </w:pPr>
    <w:rPr>
      <w:b w:val="0"/>
      <w:sz w:val="36"/>
    </w:rPr>
  </w:style>
  <w:style w:type="character" w:customStyle="1" w:styleId="ad">
    <w:name w:val="论文一级标题 字符"/>
    <w:basedOn w:val="a0"/>
    <w:link w:val="ab"/>
    <w:rsid w:val="007B0A9D"/>
    <w:rPr>
      <w:rFonts w:eastAsia="黑体"/>
      <w:bCs/>
      <w:kern w:val="44"/>
      <w:sz w:val="36"/>
      <w:szCs w:val="44"/>
    </w:rPr>
  </w:style>
  <w:style w:type="paragraph" w:customStyle="1" w:styleId="ac">
    <w:name w:val="论文二级标题"/>
    <w:basedOn w:val="2"/>
    <w:next w:val="ae"/>
    <w:link w:val="af"/>
    <w:autoRedefine/>
    <w:qFormat/>
    <w:rsid w:val="007B0A9D"/>
    <w:pPr>
      <w:spacing w:after="0" w:line="415" w:lineRule="auto"/>
      <w:ind w:firstLineChars="0" w:firstLine="0"/>
      <w:jc w:val="left"/>
    </w:pPr>
    <w:rPr>
      <w:rFonts w:eastAsia="黑体"/>
      <w:b w:val="0"/>
      <w:kern w:val="44"/>
      <w:sz w:val="28"/>
    </w:rPr>
  </w:style>
  <w:style w:type="character" w:customStyle="1" w:styleId="af">
    <w:name w:val="论文二级标题 字符"/>
    <w:basedOn w:val="ad"/>
    <w:link w:val="ac"/>
    <w:rsid w:val="007B0A9D"/>
    <w:rPr>
      <w:rFonts w:asciiTheme="majorHAnsi" w:eastAsia="黑体" w:hAnsiTheme="majorHAnsi" w:cstheme="majorBidi"/>
      <w:bCs/>
      <w:kern w:val="44"/>
      <w:sz w:val="28"/>
      <w:szCs w:val="32"/>
    </w:rPr>
  </w:style>
  <w:style w:type="character" w:customStyle="1" w:styleId="20">
    <w:name w:val="标题 2 字符"/>
    <w:basedOn w:val="a0"/>
    <w:link w:val="2"/>
    <w:uiPriority w:val="9"/>
    <w:semiHidden/>
    <w:rsid w:val="007B0A9D"/>
    <w:rPr>
      <w:rFonts w:asciiTheme="majorHAnsi" w:eastAsiaTheme="majorEastAsia" w:hAnsiTheme="majorHAnsi" w:cstheme="majorBidi"/>
      <w:b/>
      <w:bCs/>
      <w:sz w:val="32"/>
      <w:szCs w:val="32"/>
    </w:rPr>
  </w:style>
  <w:style w:type="paragraph" w:customStyle="1" w:styleId="af0">
    <w:name w:val="论文的正文"/>
    <w:basedOn w:val="a"/>
    <w:link w:val="af1"/>
    <w:autoRedefine/>
    <w:qFormat/>
    <w:rsid w:val="007B0A9D"/>
    <w:pPr>
      <w:spacing w:line="360" w:lineRule="auto"/>
    </w:pPr>
    <w:rPr>
      <w:rFonts w:ascii="Times New Roman" w:eastAsia="宋体" w:hAnsi="Times New Roman"/>
      <w:szCs w:val="32"/>
    </w:rPr>
  </w:style>
  <w:style w:type="character" w:customStyle="1" w:styleId="af1">
    <w:name w:val="论文的正文 字符"/>
    <w:basedOn w:val="30"/>
    <w:link w:val="af0"/>
    <w:rsid w:val="007B0A9D"/>
    <w:rPr>
      <w:rFonts w:ascii="Times New Roman" w:eastAsia="宋体" w:hAnsi="Times New Roman"/>
      <w:b w:val="0"/>
      <w:bCs w:val="0"/>
      <w:sz w:val="28"/>
      <w:szCs w:val="32"/>
    </w:rPr>
  </w:style>
  <w:style w:type="paragraph" w:customStyle="1" w:styleId="ae">
    <w:name w:val="论文三级标题"/>
    <w:basedOn w:val="3"/>
    <w:next w:val="af0"/>
    <w:link w:val="af2"/>
    <w:qFormat/>
    <w:rsid w:val="007B0A9D"/>
    <w:pPr>
      <w:spacing w:after="0" w:line="415" w:lineRule="auto"/>
      <w:ind w:firstLineChars="0" w:firstLine="0"/>
      <w:jc w:val="left"/>
    </w:pPr>
    <w:rPr>
      <w:rFonts w:ascii="黑体" w:eastAsia="黑体" w:hAnsi="黑体"/>
      <w:b w:val="0"/>
      <w:szCs w:val="24"/>
    </w:rPr>
  </w:style>
  <w:style w:type="character" w:customStyle="1" w:styleId="af2">
    <w:name w:val="论文三级标题 字符"/>
    <w:basedOn w:val="a0"/>
    <w:link w:val="ae"/>
    <w:rsid w:val="007B0A9D"/>
    <w:rPr>
      <w:rFonts w:ascii="黑体" w:eastAsia="黑体" w:hAnsi="黑体"/>
      <w:bCs/>
      <w:sz w:val="24"/>
      <w:szCs w:val="24"/>
    </w:rPr>
  </w:style>
  <w:style w:type="paragraph" w:styleId="af3">
    <w:name w:val="List Paragraph"/>
    <w:basedOn w:val="a"/>
    <w:uiPriority w:val="34"/>
    <w:qFormat/>
    <w:rsid w:val="0085412D"/>
    <w:pPr>
      <w:ind w:firstLine="420"/>
    </w:pPr>
  </w:style>
  <w:style w:type="character" w:styleId="af4">
    <w:name w:val="Placeholder Text"/>
    <w:basedOn w:val="a0"/>
    <w:uiPriority w:val="99"/>
    <w:semiHidden/>
    <w:rsid w:val="0085412D"/>
    <w:rPr>
      <w:color w:val="808080"/>
    </w:rPr>
  </w:style>
  <w:style w:type="paragraph" w:styleId="af5">
    <w:name w:val="header"/>
    <w:basedOn w:val="a"/>
    <w:link w:val="af6"/>
    <w:uiPriority w:val="99"/>
    <w:unhideWhenUsed/>
    <w:rsid w:val="003066DC"/>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3066DC"/>
    <w:rPr>
      <w:rFonts w:eastAsia="仿宋"/>
      <w:sz w:val="18"/>
      <w:szCs w:val="18"/>
    </w:rPr>
  </w:style>
  <w:style w:type="paragraph" w:styleId="af7">
    <w:name w:val="footer"/>
    <w:basedOn w:val="a"/>
    <w:link w:val="af8"/>
    <w:uiPriority w:val="99"/>
    <w:unhideWhenUsed/>
    <w:rsid w:val="003066DC"/>
    <w:pPr>
      <w:tabs>
        <w:tab w:val="center" w:pos="4153"/>
        <w:tab w:val="right" w:pos="8306"/>
      </w:tabs>
      <w:snapToGrid w:val="0"/>
      <w:jc w:val="left"/>
    </w:pPr>
    <w:rPr>
      <w:sz w:val="18"/>
      <w:szCs w:val="18"/>
    </w:rPr>
  </w:style>
  <w:style w:type="character" w:customStyle="1" w:styleId="af8">
    <w:name w:val="页脚 字符"/>
    <w:basedOn w:val="a0"/>
    <w:link w:val="af7"/>
    <w:uiPriority w:val="99"/>
    <w:rsid w:val="003066DC"/>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22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宇海</dc:creator>
  <cp:keywords/>
  <dc:description/>
  <cp:lastModifiedBy>邓 宇海</cp:lastModifiedBy>
  <cp:revision>10</cp:revision>
  <dcterms:created xsi:type="dcterms:W3CDTF">2021-12-27T01:07:00Z</dcterms:created>
  <dcterms:modified xsi:type="dcterms:W3CDTF">2021-12-28T15:47:00Z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