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根据每个人的方向来定位的职位。</w:t>
      </w:r>
      <w:bookmarkStart w:id="0" w:name="_GoBack"/>
      <w:bookmarkEnd w:id="0"/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刘彬（H5方向）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一定</w:t>
      </w:r>
      <w:r>
        <w:rPr>
          <w:rFonts w:hint="eastAsia"/>
          <w:sz w:val="28"/>
          <w:szCs w:val="28"/>
        </w:rPr>
        <w:t>的项目管理能力和</w:t>
      </w:r>
      <w:r>
        <w:rPr>
          <w:rFonts w:hint="eastAsia"/>
          <w:sz w:val="28"/>
          <w:szCs w:val="28"/>
          <w:lang w:val="en-US" w:eastAsia="zh-CN"/>
        </w:rPr>
        <w:t>一些</w:t>
      </w:r>
      <w:r>
        <w:rPr>
          <w:rFonts w:hint="eastAsia"/>
          <w:sz w:val="28"/>
          <w:szCs w:val="28"/>
        </w:rPr>
        <w:t>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许凯（H5方向）</w:t>
      </w:r>
      <w:r>
        <w:rPr>
          <w:rFonts w:hint="eastAsia"/>
          <w:sz w:val="28"/>
          <w:szCs w:val="28"/>
        </w:rPr>
        <w:t>。熟悉</w:t>
      </w:r>
      <w:r>
        <w:rPr>
          <w:rFonts w:hint="eastAsia"/>
          <w:sz w:val="28"/>
          <w:szCs w:val="28"/>
          <w:lang w:val="en-US" w:eastAsia="zh-CN"/>
        </w:rPr>
        <w:t>医疗事业的最近发展</w:t>
      </w:r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邓敖（机器学习方向）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足够的</w:t>
      </w:r>
      <w:r>
        <w:rPr>
          <w:rFonts w:hint="eastAsia"/>
          <w:sz w:val="28"/>
          <w:szCs w:val="28"/>
        </w:rPr>
        <w:t>的开发、设计经验。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薛宝祥（H5方向）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闫如彪（测试方向）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2020-03-11T03:35:45Z</dcterms:created>
  <dc:creator>刘彬</dc:creator>
  <cp:lastModifiedBy>灵宝</cp:lastModifiedBy>
  <dcterms:modified xsi:type="dcterms:W3CDTF">2020-03-11T03:39:46Z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