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3B4C67">
      <w:pPr>
        <w:jc w:val="center"/>
        <w:rPr>
          <w:sz w:val="28"/>
        </w:rPr>
      </w:pPr>
    </w:p>
    <w:p w14:paraId="71347695">
      <w:pPr>
        <w:jc w:val="center"/>
        <w:rPr>
          <w:sz w:val="28"/>
        </w:rPr>
      </w:pPr>
    </w:p>
    <w:p w14:paraId="4681E052">
      <w:pPr>
        <w:jc w:val="center"/>
        <w:rPr>
          <w:b/>
          <w:bCs/>
          <w:sz w:val="52"/>
        </w:rPr>
      </w:pPr>
      <w:r>
        <w:rPr>
          <w:sz w:val="28"/>
        </w:rPr>
        <w:drawing>
          <wp:inline distT="0" distB="0" distL="0" distR="0">
            <wp:extent cx="942975" cy="790575"/>
            <wp:effectExtent l="19050" t="0" r="9525" b="0"/>
            <wp:docPr id="1" name="图片 1" descr="理工大学-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理工大学-标1"/>
                    <pic:cNvPicPr>
                      <a:picLocks noChangeAspect="1" noChangeArrowheads="1"/>
                    </pic:cNvPicPr>
                  </pic:nvPicPr>
                  <pic:blipFill>
                    <a:blip r:embed="rId7" cstate="print"/>
                    <a:srcRect/>
                    <a:stretch>
                      <a:fillRect/>
                    </a:stretch>
                  </pic:blipFill>
                  <pic:spPr>
                    <a:xfrm>
                      <a:off x="0" y="0"/>
                      <a:ext cx="942975" cy="790575"/>
                    </a:xfrm>
                    <a:prstGeom prst="rect">
                      <a:avLst/>
                    </a:prstGeom>
                    <a:noFill/>
                    <a:ln w="9525">
                      <a:noFill/>
                      <a:miter lim="800000"/>
                      <a:headEnd/>
                      <a:tailEnd/>
                    </a:ln>
                  </pic:spPr>
                </pic:pic>
              </a:graphicData>
            </a:graphic>
          </wp:inline>
        </w:drawing>
      </w:r>
      <w:r>
        <w:rPr>
          <w:sz w:val="28"/>
        </w:rPr>
        <w:t xml:space="preserve">   </w:t>
      </w:r>
      <w:r>
        <w:rPr>
          <w:b/>
          <w:sz w:val="36"/>
        </w:rPr>
        <w:drawing>
          <wp:inline distT="0" distB="0" distL="0" distR="0">
            <wp:extent cx="2990850" cy="619125"/>
            <wp:effectExtent l="19050" t="0" r="0" b="0"/>
            <wp:docPr id="2"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浙江理工大学"/>
                    <pic:cNvPicPr>
                      <a:picLocks noChangeAspect="1" noChangeArrowheads="1"/>
                    </pic:cNvPicPr>
                  </pic:nvPicPr>
                  <pic:blipFill>
                    <a:blip r:embed="rId8" cstate="print"/>
                    <a:srcRect/>
                    <a:stretch>
                      <a:fillRect/>
                    </a:stretch>
                  </pic:blipFill>
                  <pic:spPr>
                    <a:xfrm>
                      <a:off x="0" y="0"/>
                      <a:ext cx="2990850" cy="619125"/>
                    </a:xfrm>
                    <a:prstGeom prst="rect">
                      <a:avLst/>
                    </a:prstGeom>
                    <a:noFill/>
                    <a:ln w="9525">
                      <a:noFill/>
                      <a:miter lim="800000"/>
                      <a:headEnd/>
                      <a:tailEnd/>
                    </a:ln>
                  </pic:spPr>
                </pic:pic>
              </a:graphicData>
            </a:graphic>
          </wp:inline>
        </w:drawing>
      </w:r>
    </w:p>
    <w:p w14:paraId="5D91BBFE">
      <w:pPr>
        <w:jc w:val="center"/>
        <w:rPr>
          <w:b/>
          <w:bCs/>
          <w:sz w:val="52"/>
        </w:rPr>
      </w:pPr>
    </w:p>
    <w:p w14:paraId="6119424C">
      <w:pPr>
        <w:jc w:val="center"/>
        <w:rPr>
          <w:b/>
          <w:bCs/>
          <w:sz w:val="52"/>
        </w:rPr>
      </w:pPr>
    </w:p>
    <w:p w14:paraId="07C1FDC1">
      <w:pPr>
        <w:jc w:val="center"/>
        <w:rPr>
          <w:rFonts w:ascii="宋体" w:hAnsi="宋体"/>
          <w:b/>
          <w:bCs/>
          <w:sz w:val="48"/>
          <w:szCs w:val="48"/>
        </w:rPr>
      </w:pPr>
      <w:r>
        <w:rPr>
          <w:rFonts w:hint="eastAsia" w:ascii="宋体" w:hAnsi="宋体"/>
          <w:b/>
          <w:bCs/>
          <w:sz w:val="48"/>
          <w:szCs w:val="48"/>
        </w:rPr>
        <w:t>《数字电子技术课程设计》报告</w:t>
      </w:r>
    </w:p>
    <w:p w14:paraId="5152FE35">
      <w:pPr>
        <w:jc w:val="center"/>
        <w:rPr>
          <w:rFonts w:ascii="宋体" w:hAnsi="宋体"/>
          <w:b/>
          <w:bCs/>
          <w:sz w:val="72"/>
          <w:szCs w:val="72"/>
        </w:rPr>
      </w:pPr>
    </w:p>
    <w:p w14:paraId="26AC8F66">
      <w:pPr>
        <w:jc w:val="center"/>
        <w:rPr>
          <w:sz w:val="84"/>
        </w:rPr>
      </w:pPr>
    </w:p>
    <w:p w14:paraId="32D7FBFE">
      <w:pPr>
        <w:jc w:val="center"/>
        <w:rPr>
          <w:sz w:val="84"/>
        </w:rPr>
      </w:pPr>
    </w:p>
    <w:p w14:paraId="3EDF2F90">
      <w:pPr>
        <w:jc w:val="center"/>
        <w:rPr>
          <w:sz w:val="84"/>
        </w:rPr>
      </w:pPr>
    </w:p>
    <w:p w14:paraId="0A96887C">
      <w:pPr>
        <w:ind w:firstLine="2552" w:firstLineChars="908"/>
        <w:jc w:val="left"/>
        <w:rPr>
          <w:b/>
          <w:sz w:val="28"/>
          <w:szCs w:val="28"/>
          <w:u w:val="single"/>
        </w:rPr>
      </w:pPr>
      <w:r>
        <w:rPr>
          <w:rFonts w:hint="eastAsia"/>
          <w:b/>
          <w:sz w:val="28"/>
          <w:szCs w:val="28"/>
        </w:rPr>
        <w:t>班级：</w:t>
      </w:r>
      <w:r>
        <w:rPr>
          <w:b/>
          <w:sz w:val="28"/>
          <w:szCs w:val="28"/>
          <w:u w:val="single"/>
        </w:rPr>
        <w:t xml:space="preserve">     </w:t>
      </w:r>
      <w:r>
        <w:rPr>
          <w:rFonts w:hint="eastAsia"/>
          <w:b/>
          <w:sz w:val="28"/>
          <w:szCs w:val="28"/>
          <w:u w:val="single"/>
          <w:lang w:val="en-US" w:eastAsia="zh-CN"/>
        </w:rPr>
        <w:t>23计科全英班</w:t>
      </w:r>
      <w:r>
        <w:rPr>
          <w:b/>
          <w:sz w:val="28"/>
          <w:szCs w:val="28"/>
          <w:u w:val="single"/>
        </w:rPr>
        <w:t xml:space="preserve">          </w:t>
      </w:r>
    </w:p>
    <w:p w14:paraId="073C83BC">
      <w:pPr>
        <w:ind w:firstLine="2552" w:firstLineChars="908"/>
        <w:jc w:val="left"/>
        <w:rPr>
          <w:b/>
          <w:sz w:val="28"/>
          <w:szCs w:val="28"/>
          <w:u w:val="single"/>
        </w:rPr>
      </w:pPr>
      <w:r>
        <w:rPr>
          <w:rFonts w:hint="eastAsia"/>
          <w:b/>
          <w:sz w:val="28"/>
          <w:szCs w:val="28"/>
        </w:rPr>
        <w:t>学号：</w:t>
      </w:r>
      <w:r>
        <w:rPr>
          <w:b/>
          <w:sz w:val="28"/>
          <w:szCs w:val="28"/>
          <w:u w:val="single"/>
        </w:rPr>
        <w:t xml:space="preserve">     </w:t>
      </w:r>
      <w:r>
        <w:rPr>
          <w:rFonts w:hint="eastAsia"/>
          <w:b/>
          <w:sz w:val="28"/>
          <w:szCs w:val="28"/>
          <w:u w:val="single"/>
          <w:lang w:val="en-US" w:eastAsia="zh-CN"/>
        </w:rPr>
        <w:t>2023337621159</w:t>
      </w:r>
      <w:r>
        <w:rPr>
          <w:b/>
          <w:sz w:val="28"/>
          <w:szCs w:val="28"/>
          <w:u w:val="single"/>
        </w:rPr>
        <w:t xml:space="preserve">         </w:t>
      </w:r>
    </w:p>
    <w:p w14:paraId="69838C3A">
      <w:pPr>
        <w:ind w:firstLine="2552" w:firstLineChars="908"/>
        <w:jc w:val="left"/>
        <w:rPr>
          <w:b/>
          <w:sz w:val="28"/>
          <w:szCs w:val="28"/>
          <w:u w:val="single"/>
        </w:rPr>
      </w:pPr>
      <w:r>
        <w:rPr>
          <w:rFonts w:hint="eastAsia"/>
          <w:b/>
          <w:sz w:val="28"/>
          <w:szCs w:val="28"/>
        </w:rPr>
        <w:t>姓名：</w:t>
      </w:r>
      <w:r>
        <w:rPr>
          <w:b/>
          <w:sz w:val="28"/>
          <w:szCs w:val="28"/>
          <w:u w:val="single"/>
        </w:rPr>
        <w:t xml:space="preserve">       </w:t>
      </w:r>
      <w:r>
        <w:rPr>
          <w:rFonts w:hint="eastAsia"/>
          <w:b/>
          <w:sz w:val="28"/>
          <w:szCs w:val="28"/>
          <w:u w:val="single"/>
          <w:lang w:val="en-US" w:eastAsia="zh-CN"/>
        </w:rPr>
        <w:t xml:space="preserve">  代翔</w:t>
      </w:r>
      <w:r>
        <w:rPr>
          <w:b/>
          <w:sz w:val="28"/>
          <w:szCs w:val="28"/>
          <w:u w:val="single"/>
        </w:rPr>
        <w:t xml:space="preserve">   </w:t>
      </w:r>
      <w:r>
        <w:rPr>
          <w:rFonts w:hint="eastAsia"/>
          <w:b/>
          <w:sz w:val="28"/>
          <w:szCs w:val="28"/>
          <w:u w:val="single"/>
          <w:lang w:val="en-US" w:eastAsia="zh-CN"/>
        </w:rPr>
        <w:t xml:space="preserve">      </w:t>
      </w:r>
      <w:r>
        <w:rPr>
          <w:b/>
          <w:sz w:val="28"/>
          <w:szCs w:val="28"/>
          <w:u w:val="single"/>
        </w:rPr>
        <w:t xml:space="preserve">     </w:t>
      </w:r>
    </w:p>
    <w:p w14:paraId="07F5C4CA">
      <w:pPr>
        <w:ind w:firstLine="2552" w:firstLineChars="908"/>
        <w:jc w:val="left"/>
        <w:rPr>
          <w:rFonts w:hint="default" w:eastAsia="宋体"/>
          <w:b/>
          <w:sz w:val="28"/>
          <w:szCs w:val="28"/>
          <w:u w:val="single"/>
          <w:lang w:val="en-US" w:eastAsia="zh-CN"/>
        </w:rPr>
      </w:pPr>
      <w:r>
        <w:rPr>
          <w:rFonts w:hint="eastAsia"/>
          <w:b/>
          <w:sz w:val="28"/>
          <w:szCs w:val="28"/>
        </w:rPr>
        <w:t>序号：</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24</w:t>
      </w:r>
      <w:r>
        <w:rPr>
          <w:rFonts w:hint="eastAsia"/>
          <w:b/>
          <w:sz w:val="28"/>
          <w:szCs w:val="28"/>
          <w:u w:val="single"/>
        </w:rPr>
        <w:t xml:space="preserve">   </w:t>
      </w:r>
      <w:r>
        <w:rPr>
          <w:rFonts w:hint="eastAsia"/>
          <w:b/>
          <w:sz w:val="28"/>
          <w:szCs w:val="28"/>
          <w:u w:val="single"/>
          <w:lang w:val="en-US" w:eastAsia="zh-CN"/>
        </w:rPr>
        <w:t xml:space="preserve"> </w:t>
      </w:r>
      <w:r>
        <w:rPr>
          <w:b/>
          <w:sz w:val="28"/>
          <w:szCs w:val="28"/>
          <w:u w:val="single"/>
        </w:rPr>
        <w:t xml:space="preserve"> </w:t>
      </w:r>
      <w:r>
        <w:rPr>
          <w:rFonts w:hint="eastAsia"/>
          <w:b/>
          <w:sz w:val="28"/>
          <w:szCs w:val="28"/>
          <w:u w:val="single"/>
          <w:lang w:val="en-US" w:eastAsia="zh-CN"/>
        </w:rPr>
        <w:t xml:space="preserve">          </w:t>
      </w:r>
    </w:p>
    <w:p w14:paraId="38231385">
      <w:pPr>
        <w:spacing w:beforeLines="50" w:afterLines="50"/>
        <w:jc w:val="center"/>
        <w:rPr>
          <w:rFonts w:eastAsia="黑体"/>
          <w:sz w:val="32"/>
        </w:rPr>
      </w:pPr>
    </w:p>
    <w:p w14:paraId="2B8FD3F5">
      <w:pPr>
        <w:spacing w:beforeLines="50" w:afterLines="50"/>
        <w:jc w:val="center"/>
        <w:rPr>
          <w:rFonts w:eastAsia="黑体"/>
          <w:sz w:val="32"/>
        </w:rPr>
      </w:pPr>
    </w:p>
    <w:p w14:paraId="17F65E03">
      <w:pPr>
        <w:widowControl/>
        <w:jc w:val="left"/>
        <w:rPr>
          <w:rFonts w:eastAsia="黑体"/>
          <w:sz w:val="32"/>
        </w:rPr>
      </w:pPr>
      <w:r>
        <w:rPr>
          <w:rFonts w:eastAsia="黑体"/>
          <w:sz w:val="32"/>
        </w:rPr>
        <w:br w:type="page"/>
      </w:r>
    </w:p>
    <w:p w14:paraId="0F201C19">
      <w:pPr>
        <w:spacing w:beforeLines="50" w:afterLines="50"/>
        <w:jc w:val="center"/>
        <w:outlineLvl w:val="0"/>
        <w:rPr>
          <w:rFonts w:eastAsia="黑体"/>
          <w:sz w:val="32"/>
        </w:rPr>
      </w:pPr>
      <w:bookmarkStart w:id="0" w:name="_Toc20606"/>
      <w:r>
        <w:rPr>
          <w:rFonts w:hint="eastAsia" w:eastAsia="黑体"/>
          <w:sz w:val="32"/>
        </w:rPr>
        <w:t>浙江理工大学本科课程设计任务书</w:t>
      </w:r>
      <w:bookmarkEnd w:id="0"/>
    </w:p>
    <w:tbl>
      <w:tblPr>
        <w:tblStyle w:val="11"/>
        <w:tblW w:w="9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3060"/>
        <w:gridCol w:w="1440"/>
        <w:gridCol w:w="3600"/>
      </w:tblGrid>
      <w:tr w14:paraId="1E421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1620" w:type="dxa"/>
            <w:vAlign w:val="center"/>
          </w:tcPr>
          <w:p w14:paraId="108DBA75">
            <w:pPr>
              <w:jc w:val="center"/>
              <w:rPr>
                <w:b/>
                <w:bCs/>
              </w:rPr>
            </w:pPr>
            <w:r>
              <w:rPr>
                <w:rFonts w:hint="eastAsia"/>
                <w:b/>
                <w:bCs/>
              </w:rPr>
              <w:t>设计题目</w:t>
            </w:r>
          </w:p>
        </w:tc>
        <w:tc>
          <w:tcPr>
            <w:tcW w:w="8100" w:type="dxa"/>
            <w:gridSpan w:val="3"/>
            <w:vAlign w:val="center"/>
          </w:tcPr>
          <w:p w14:paraId="5983DC0D">
            <w:pPr>
              <w:jc w:val="center"/>
              <w:rPr>
                <w:b/>
              </w:rPr>
            </w:pPr>
            <w:r>
              <w:rPr>
                <w:rFonts w:hint="eastAsia"/>
                <w:b/>
              </w:rPr>
              <w:t>电子脉搏测试仪的设计</w:t>
            </w:r>
          </w:p>
        </w:tc>
      </w:tr>
      <w:tr w14:paraId="4B607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jc w:val="center"/>
        </w:trPr>
        <w:tc>
          <w:tcPr>
            <w:tcW w:w="1620" w:type="dxa"/>
            <w:vAlign w:val="center"/>
          </w:tcPr>
          <w:p w14:paraId="7158C146">
            <w:pPr>
              <w:spacing w:line="380" w:lineRule="exact"/>
              <w:jc w:val="center"/>
              <w:rPr>
                <w:b/>
                <w:bCs/>
              </w:rPr>
            </w:pPr>
            <w:r>
              <w:rPr>
                <w:rFonts w:hint="eastAsia"/>
                <w:b/>
                <w:bCs/>
              </w:rPr>
              <w:t>设计要求</w:t>
            </w:r>
          </w:p>
        </w:tc>
        <w:tc>
          <w:tcPr>
            <w:tcW w:w="8100" w:type="dxa"/>
            <w:gridSpan w:val="3"/>
            <w:vAlign w:val="center"/>
          </w:tcPr>
          <w:p w14:paraId="6E3D06EC">
            <w:pPr>
              <w:pStyle w:val="6"/>
              <w:numPr>
                <w:ilvl w:val="0"/>
                <w:numId w:val="1"/>
              </w:numPr>
              <w:tabs>
                <w:tab w:val="clear" w:pos="360"/>
              </w:tabs>
              <w:spacing w:line="380" w:lineRule="exact"/>
              <w:ind w:left="473" w:leftChars="225" w:right="210" w:rightChars="100"/>
              <w:jc w:val="both"/>
              <w:rPr>
                <w:b w:val="0"/>
              </w:rPr>
            </w:pPr>
            <w:r>
              <w:rPr>
                <w:rFonts w:hAnsi="宋体"/>
                <w:b w:val="0"/>
              </w:rPr>
              <w:t>通过基于红外线传感器的</w:t>
            </w:r>
            <w:r>
              <w:rPr>
                <w:rFonts w:hint="eastAsia" w:hAnsi="宋体"/>
                <w:b w:val="0"/>
              </w:rPr>
              <w:t>脉搏测试仪</w:t>
            </w:r>
            <w:r>
              <w:rPr>
                <w:rFonts w:hAnsi="宋体"/>
                <w:b w:val="0"/>
              </w:rPr>
              <w:t>的实现，熟悉数字系统的一般设计、制作和调试方法，初步掌握大规模集成电路的应用方法和注意事项；</w:t>
            </w:r>
          </w:p>
          <w:p w14:paraId="4DF3B6BD">
            <w:pPr>
              <w:pStyle w:val="6"/>
              <w:numPr>
                <w:ilvl w:val="0"/>
                <w:numId w:val="1"/>
              </w:numPr>
              <w:tabs>
                <w:tab w:val="clear" w:pos="360"/>
              </w:tabs>
              <w:spacing w:line="380" w:lineRule="exact"/>
              <w:ind w:left="473" w:leftChars="225" w:right="210" w:rightChars="100"/>
              <w:jc w:val="both"/>
              <w:rPr>
                <w:b w:val="0"/>
              </w:rPr>
            </w:pPr>
            <w:r>
              <w:rPr>
                <w:rFonts w:hAnsi="宋体"/>
                <w:b w:val="0"/>
              </w:rPr>
              <w:t>掌握常用数字集成电路（</w:t>
            </w:r>
            <w:r>
              <w:rPr>
                <w:b w:val="0"/>
              </w:rPr>
              <w:t>555</w:t>
            </w:r>
            <w:r>
              <w:rPr>
                <w:rFonts w:hAnsi="宋体"/>
                <w:b w:val="0"/>
              </w:rPr>
              <w:t>、计数器、译码器等）的应用；</w:t>
            </w:r>
          </w:p>
          <w:p w14:paraId="09D37C73">
            <w:pPr>
              <w:pStyle w:val="6"/>
              <w:numPr>
                <w:ilvl w:val="0"/>
                <w:numId w:val="1"/>
              </w:numPr>
              <w:tabs>
                <w:tab w:val="clear" w:pos="360"/>
              </w:tabs>
              <w:spacing w:line="380" w:lineRule="exact"/>
              <w:ind w:left="473" w:leftChars="225" w:right="210" w:rightChars="100"/>
              <w:jc w:val="both"/>
              <w:rPr>
                <w:b w:val="0"/>
              </w:rPr>
            </w:pPr>
            <w:r>
              <w:rPr>
                <w:rFonts w:hAnsi="宋体"/>
                <w:b w:val="0"/>
              </w:rPr>
              <w:t>了解影响</w:t>
            </w:r>
            <w:r>
              <w:rPr>
                <w:rFonts w:hint="eastAsia" w:hAnsi="宋体"/>
                <w:b w:val="0"/>
              </w:rPr>
              <w:t>脉搏测试仪</w:t>
            </w:r>
            <w:r>
              <w:rPr>
                <w:rFonts w:hAnsi="宋体"/>
                <w:b w:val="0"/>
              </w:rPr>
              <w:t>指标的基本因素。</w:t>
            </w:r>
          </w:p>
        </w:tc>
      </w:tr>
      <w:tr w14:paraId="2CC27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45BF146E">
            <w:pPr>
              <w:spacing w:line="380" w:lineRule="exact"/>
              <w:jc w:val="center"/>
              <w:rPr>
                <w:b/>
              </w:rPr>
            </w:pPr>
            <w:r>
              <w:rPr>
                <w:rFonts w:hint="eastAsia"/>
                <w:b/>
              </w:rPr>
              <w:t>主要技术指标</w:t>
            </w:r>
          </w:p>
        </w:tc>
        <w:tc>
          <w:tcPr>
            <w:tcW w:w="8100" w:type="dxa"/>
            <w:gridSpan w:val="3"/>
            <w:tcBorders>
              <w:bottom w:val="single" w:color="auto" w:sz="4" w:space="0"/>
            </w:tcBorders>
            <w:vAlign w:val="center"/>
          </w:tcPr>
          <w:p w14:paraId="6266C300">
            <w:pPr>
              <w:numPr>
                <w:ilvl w:val="0"/>
                <w:numId w:val="2"/>
              </w:numPr>
              <w:tabs>
                <w:tab w:val="clear" w:pos="360"/>
              </w:tabs>
              <w:spacing w:line="380" w:lineRule="exact"/>
              <w:ind w:left="473" w:leftChars="225" w:right="210" w:rightChars="100"/>
            </w:pPr>
            <w:r>
              <w:rPr>
                <w:rFonts w:hint="eastAsia" w:hAnsi="宋体"/>
              </w:rPr>
              <w:t>了解</w:t>
            </w:r>
            <w:r>
              <w:rPr>
                <w:rFonts w:hAnsi="宋体"/>
              </w:rPr>
              <w:t>放大电路，经整形、滤波后得到方波信号；</w:t>
            </w:r>
          </w:p>
          <w:p w14:paraId="19FE3DA4">
            <w:pPr>
              <w:numPr>
                <w:ilvl w:val="0"/>
                <w:numId w:val="2"/>
              </w:numPr>
              <w:tabs>
                <w:tab w:val="clear" w:pos="360"/>
              </w:tabs>
              <w:spacing w:line="380" w:lineRule="exact"/>
              <w:ind w:left="473" w:leftChars="225" w:right="210" w:rightChars="100"/>
            </w:pPr>
            <w:r>
              <w:rPr>
                <w:rFonts w:hint="eastAsia" w:hAnsi="宋体"/>
              </w:rPr>
              <w:t>设计</w:t>
            </w:r>
            <w:r>
              <w:rPr>
                <w:rFonts w:hAnsi="宋体"/>
              </w:rPr>
              <w:t>门控电路的暂稳态时间为</w:t>
            </w:r>
            <w:r>
              <w:t>30</w:t>
            </w:r>
            <w:r>
              <w:rPr>
                <w:rFonts w:hAnsi="宋体"/>
              </w:rPr>
              <w:t>秒；</w:t>
            </w:r>
          </w:p>
          <w:p w14:paraId="37A54F3A">
            <w:pPr>
              <w:numPr>
                <w:ilvl w:val="0"/>
                <w:numId w:val="2"/>
              </w:numPr>
              <w:tabs>
                <w:tab w:val="clear" w:pos="360"/>
              </w:tabs>
              <w:spacing w:line="380" w:lineRule="exact"/>
              <w:ind w:left="473" w:leftChars="225" w:right="210" w:rightChars="100"/>
            </w:pPr>
            <w:r>
              <w:rPr>
                <w:rFonts w:hint="eastAsia" w:hAnsi="宋体"/>
              </w:rPr>
              <w:t>设计</w:t>
            </w:r>
            <w:r>
              <w:rPr>
                <w:rFonts w:hAnsi="宋体"/>
              </w:rPr>
              <w:t>译码</w:t>
            </w:r>
            <w:r>
              <w:rPr>
                <w:rFonts w:hint="eastAsia" w:hAnsi="宋体"/>
              </w:rPr>
              <w:t>、</w:t>
            </w:r>
            <w:r>
              <w:rPr>
                <w:rFonts w:hAnsi="宋体"/>
              </w:rPr>
              <w:t>显示</w:t>
            </w:r>
            <w:r>
              <w:rPr>
                <w:rFonts w:hint="eastAsia" w:hAnsi="宋体"/>
              </w:rPr>
              <w:t>电路，</w:t>
            </w:r>
            <w:r>
              <w:rPr>
                <w:rFonts w:hAnsi="宋体"/>
              </w:rPr>
              <w:t>记录被测心率。</w:t>
            </w:r>
          </w:p>
        </w:tc>
      </w:tr>
      <w:tr w14:paraId="5C71B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4900163B">
            <w:pPr>
              <w:spacing w:line="380" w:lineRule="exact"/>
              <w:jc w:val="center"/>
              <w:rPr>
                <w:b/>
              </w:rPr>
            </w:pPr>
            <w:r>
              <w:rPr>
                <w:rFonts w:hint="eastAsia"/>
                <w:b/>
              </w:rPr>
              <w:t>工作内容</w:t>
            </w:r>
          </w:p>
        </w:tc>
        <w:tc>
          <w:tcPr>
            <w:tcW w:w="8100" w:type="dxa"/>
            <w:gridSpan w:val="3"/>
            <w:tcBorders>
              <w:bottom w:val="single" w:color="auto" w:sz="4" w:space="0"/>
            </w:tcBorders>
            <w:vAlign w:val="center"/>
          </w:tcPr>
          <w:p w14:paraId="6010E5A7">
            <w:pPr>
              <w:numPr>
                <w:ilvl w:val="0"/>
                <w:numId w:val="3"/>
              </w:numPr>
              <w:tabs>
                <w:tab w:val="clear" w:pos="360"/>
              </w:tabs>
              <w:spacing w:line="380" w:lineRule="exact"/>
              <w:ind w:left="473" w:leftChars="225" w:right="210" w:rightChars="100"/>
            </w:pPr>
            <w:r>
              <w:rPr>
                <w:rFonts w:hAnsi="宋体"/>
              </w:rPr>
              <w:t>用</w:t>
            </w:r>
            <w:r>
              <w:t>555</w:t>
            </w:r>
            <w:r>
              <w:rPr>
                <w:rFonts w:hAnsi="宋体"/>
              </w:rPr>
              <w:t>芯片设计半分钟定时器，同时设计三位计数电路对方波信号进行计数，并设计译码电路将</w:t>
            </w:r>
            <w:r>
              <w:t>BCD</w:t>
            </w:r>
            <w:r>
              <w:rPr>
                <w:rFonts w:hAnsi="宋体"/>
              </w:rPr>
              <w:t>码翻译成数码管的七段码。</w:t>
            </w:r>
          </w:p>
          <w:p w14:paraId="2734AC71">
            <w:pPr>
              <w:numPr>
                <w:ilvl w:val="0"/>
                <w:numId w:val="3"/>
              </w:numPr>
              <w:tabs>
                <w:tab w:val="clear" w:pos="360"/>
              </w:tabs>
              <w:spacing w:line="380" w:lineRule="exact"/>
              <w:ind w:left="473" w:leftChars="225" w:right="210" w:rightChars="100"/>
            </w:pPr>
            <w:r>
              <w:rPr>
                <w:rFonts w:hAnsi="宋体"/>
              </w:rPr>
              <w:t>设计驱动电路驱动三位数码管</w:t>
            </w:r>
            <w:r>
              <w:rPr>
                <w:rFonts w:hint="eastAsia" w:hAnsi="宋体"/>
              </w:rPr>
              <w:t>，</w:t>
            </w:r>
            <w:r>
              <w:rPr>
                <w:rFonts w:hAnsi="宋体"/>
              </w:rPr>
              <w:t>显示半分钟心跳次数。</w:t>
            </w:r>
          </w:p>
          <w:p w14:paraId="44FB9F28">
            <w:pPr>
              <w:numPr>
                <w:ilvl w:val="0"/>
                <w:numId w:val="3"/>
              </w:numPr>
              <w:tabs>
                <w:tab w:val="clear" w:pos="360"/>
              </w:tabs>
              <w:spacing w:line="380" w:lineRule="exact"/>
              <w:ind w:left="473" w:leftChars="225" w:right="210" w:rightChars="100"/>
            </w:pPr>
            <w:r>
              <w:rPr>
                <w:rFonts w:hAnsi="宋体"/>
              </w:rPr>
              <w:t>装配硬件电路并进行硬件测试、记录结果。</w:t>
            </w:r>
          </w:p>
          <w:p w14:paraId="4A6155BB">
            <w:pPr>
              <w:numPr>
                <w:ilvl w:val="0"/>
                <w:numId w:val="3"/>
              </w:numPr>
              <w:tabs>
                <w:tab w:val="clear" w:pos="360"/>
              </w:tabs>
              <w:spacing w:line="380" w:lineRule="exact"/>
              <w:ind w:left="473" w:leftChars="225" w:right="210" w:rightChars="100"/>
            </w:pPr>
            <w:r>
              <w:rPr>
                <w:rFonts w:hAnsi="宋体"/>
              </w:rPr>
              <w:t>整理数据，撰写设计报告并上交。</w:t>
            </w:r>
          </w:p>
        </w:tc>
      </w:tr>
      <w:tr w14:paraId="5B5C2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3E2310F5">
            <w:pPr>
              <w:spacing w:line="380" w:lineRule="exact"/>
              <w:jc w:val="center"/>
              <w:rPr>
                <w:b/>
              </w:rPr>
            </w:pPr>
            <w:r>
              <w:rPr>
                <w:rFonts w:hint="eastAsia"/>
                <w:b/>
              </w:rPr>
              <w:t>工作计划</w:t>
            </w:r>
          </w:p>
        </w:tc>
        <w:tc>
          <w:tcPr>
            <w:tcW w:w="8100" w:type="dxa"/>
            <w:gridSpan w:val="3"/>
            <w:tcBorders>
              <w:bottom w:val="single" w:color="auto" w:sz="4" w:space="0"/>
            </w:tcBorders>
            <w:vAlign w:val="center"/>
          </w:tcPr>
          <w:p w14:paraId="3084CA26">
            <w:pPr>
              <w:snapToGrid w:val="0"/>
              <w:spacing w:line="360" w:lineRule="auto"/>
              <w:ind w:firstLine="420" w:firstLineChars="200"/>
              <w:rPr>
                <w:szCs w:val="21"/>
              </w:rPr>
            </w:pPr>
            <w:r>
              <w:rPr>
                <w:rFonts w:hint="eastAsia"/>
                <w:szCs w:val="21"/>
              </w:rPr>
              <w:t>2024.12.25</w:t>
            </w:r>
            <w:r>
              <w:rPr>
                <w:szCs w:val="21"/>
              </w:rPr>
              <w:t>：</w:t>
            </w:r>
            <w:r>
              <w:rPr>
                <w:rFonts w:hint="eastAsia"/>
                <w:szCs w:val="21"/>
              </w:rPr>
              <w:t>介绍设计题目，工作原理，设计要求,下发课程设计任务书；</w:t>
            </w:r>
          </w:p>
          <w:p w14:paraId="28C37B4C">
            <w:pPr>
              <w:snapToGrid w:val="0"/>
              <w:spacing w:line="360" w:lineRule="auto"/>
              <w:ind w:firstLine="420" w:firstLineChars="200"/>
              <w:rPr>
                <w:szCs w:val="21"/>
              </w:rPr>
            </w:pPr>
            <w:r>
              <w:rPr>
                <w:rFonts w:hint="eastAsia"/>
                <w:szCs w:val="21"/>
              </w:rPr>
              <w:t>2024.12.30</w:t>
            </w:r>
            <w:r>
              <w:rPr>
                <w:szCs w:val="21"/>
              </w:rPr>
              <w:t>：</w:t>
            </w:r>
            <w:r>
              <w:rPr>
                <w:rFonts w:hint="eastAsia"/>
                <w:szCs w:val="21"/>
              </w:rPr>
              <w:t>设计出电路原理图，选择合适的元器件并进行元器件测试；</w:t>
            </w:r>
          </w:p>
          <w:p w14:paraId="721A8BCD">
            <w:pPr>
              <w:snapToGrid w:val="0"/>
              <w:spacing w:line="360" w:lineRule="auto"/>
              <w:ind w:firstLine="420" w:firstLineChars="200"/>
              <w:rPr>
                <w:szCs w:val="21"/>
              </w:rPr>
            </w:pPr>
            <w:r>
              <w:rPr>
                <w:rFonts w:hint="eastAsia"/>
                <w:szCs w:val="21"/>
              </w:rPr>
              <w:t>2024.12.30</w:t>
            </w:r>
            <w:r>
              <w:rPr>
                <w:szCs w:val="21"/>
              </w:rPr>
              <w:t>：</w:t>
            </w:r>
            <w:r>
              <w:rPr>
                <w:rFonts w:hint="eastAsia"/>
                <w:szCs w:val="21"/>
              </w:rPr>
              <w:t>根据所选元器件组装并焊接实际电路；</w:t>
            </w:r>
          </w:p>
          <w:p w14:paraId="785D89F8">
            <w:pPr>
              <w:snapToGrid w:val="0"/>
              <w:spacing w:line="360" w:lineRule="auto"/>
              <w:ind w:firstLine="420" w:firstLineChars="200"/>
              <w:rPr>
                <w:szCs w:val="21"/>
              </w:rPr>
            </w:pPr>
            <w:r>
              <w:rPr>
                <w:rFonts w:hint="eastAsia"/>
                <w:szCs w:val="21"/>
              </w:rPr>
              <w:t>2025.1.3</w:t>
            </w:r>
            <w:r>
              <w:rPr>
                <w:szCs w:val="21"/>
              </w:rPr>
              <w:t>：</w:t>
            </w:r>
            <w:r>
              <w:rPr>
                <w:rFonts w:hint="eastAsia"/>
                <w:szCs w:val="21"/>
              </w:rPr>
              <w:t>调试电路，排除故障，记录有关参数指标</w:t>
            </w:r>
            <w:r>
              <w:rPr>
                <w:szCs w:val="21"/>
              </w:rPr>
              <w:t>；</w:t>
            </w:r>
          </w:p>
          <w:p w14:paraId="32C48B12">
            <w:pPr>
              <w:spacing w:line="380" w:lineRule="exact"/>
              <w:ind w:right="210" w:rightChars="100" w:firstLine="420" w:firstLineChars="200"/>
            </w:pPr>
            <w:r>
              <w:rPr>
                <w:rFonts w:hint="eastAsia"/>
                <w:szCs w:val="21"/>
              </w:rPr>
              <w:t>2025.1.3</w:t>
            </w:r>
            <w:r>
              <w:rPr>
                <w:szCs w:val="21"/>
              </w:rPr>
              <w:t>：</w:t>
            </w:r>
            <w:r>
              <w:rPr>
                <w:rFonts w:hint="eastAsia"/>
                <w:szCs w:val="21"/>
              </w:rPr>
              <w:t>答辩，按要求整理数据，撰写设计报告。</w:t>
            </w:r>
          </w:p>
        </w:tc>
      </w:tr>
      <w:tr w14:paraId="0D368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01465D8B">
            <w:pPr>
              <w:spacing w:line="380" w:lineRule="exact"/>
              <w:jc w:val="center"/>
              <w:rPr>
                <w:b/>
              </w:rPr>
            </w:pPr>
            <w:r>
              <w:rPr>
                <w:rFonts w:hint="eastAsia"/>
                <w:b/>
              </w:rPr>
              <w:t>设计报告要求</w:t>
            </w:r>
          </w:p>
        </w:tc>
        <w:tc>
          <w:tcPr>
            <w:tcW w:w="8100" w:type="dxa"/>
            <w:gridSpan w:val="3"/>
            <w:tcBorders>
              <w:bottom w:val="single" w:color="auto" w:sz="4" w:space="0"/>
            </w:tcBorders>
            <w:vAlign w:val="center"/>
          </w:tcPr>
          <w:p w14:paraId="1F85BABF">
            <w:pPr>
              <w:numPr>
                <w:ilvl w:val="0"/>
                <w:numId w:val="4"/>
              </w:numPr>
              <w:tabs>
                <w:tab w:val="clear" w:pos="360"/>
              </w:tabs>
              <w:spacing w:line="380" w:lineRule="exact"/>
              <w:ind w:left="473" w:leftChars="225" w:right="210" w:rightChars="100"/>
              <w:rPr>
                <w:szCs w:val="21"/>
              </w:rPr>
            </w:pPr>
            <w:r>
              <w:rPr>
                <w:rFonts w:hAnsi="宋体"/>
                <w:szCs w:val="21"/>
              </w:rPr>
              <w:t>产品的技术指标、功能要求</w:t>
            </w:r>
            <w:r>
              <w:rPr>
                <w:rFonts w:hint="eastAsia"/>
                <w:szCs w:val="21"/>
              </w:rPr>
              <w:t>；</w:t>
            </w:r>
          </w:p>
          <w:p w14:paraId="4372B455">
            <w:pPr>
              <w:numPr>
                <w:ilvl w:val="0"/>
                <w:numId w:val="4"/>
              </w:numPr>
              <w:tabs>
                <w:tab w:val="clear" w:pos="360"/>
              </w:tabs>
              <w:spacing w:line="380" w:lineRule="exact"/>
              <w:ind w:left="473" w:leftChars="225" w:right="210" w:rightChars="100"/>
              <w:rPr>
                <w:szCs w:val="21"/>
              </w:rPr>
            </w:pPr>
            <w:r>
              <w:rPr>
                <w:rFonts w:hint="eastAsia" w:hAnsi="宋体"/>
                <w:szCs w:val="21"/>
              </w:rPr>
              <w:t>电子脉搏测试仪</w:t>
            </w:r>
            <w:r>
              <w:rPr>
                <w:rFonts w:hAnsi="宋体"/>
                <w:szCs w:val="21"/>
              </w:rPr>
              <w:t>的原理（框图）；</w:t>
            </w:r>
          </w:p>
          <w:p w14:paraId="5B54B46F">
            <w:pPr>
              <w:numPr>
                <w:ilvl w:val="0"/>
                <w:numId w:val="4"/>
              </w:numPr>
              <w:tabs>
                <w:tab w:val="clear" w:pos="360"/>
              </w:tabs>
              <w:spacing w:line="380" w:lineRule="exact"/>
              <w:ind w:left="473" w:leftChars="225" w:right="210" w:rightChars="100"/>
              <w:rPr>
                <w:szCs w:val="21"/>
              </w:rPr>
            </w:pPr>
            <w:r>
              <w:rPr>
                <w:rFonts w:hAnsi="宋体"/>
                <w:szCs w:val="21"/>
              </w:rPr>
              <w:t>单元电路</w:t>
            </w:r>
            <w:r>
              <w:rPr>
                <w:rFonts w:hint="eastAsia" w:hAnsi="宋体"/>
                <w:szCs w:val="21"/>
              </w:rPr>
              <w:t>（门控、计数、译码）</w:t>
            </w:r>
            <w:r>
              <w:rPr>
                <w:rFonts w:hAnsi="宋体"/>
                <w:szCs w:val="21"/>
              </w:rPr>
              <w:t>的工作原理，包括重要芯片的介绍等；</w:t>
            </w:r>
            <w:r>
              <w:rPr>
                <w:szCs w:val="21"/>
              </w:rPr>
              <w:t xml:space="preserve"> </w:t>
            </w:r>
          </w:p>
          <w:p w14:paraId="2048E494">
            <w:pPr>
              <w:numPr>
                <w:ilvl w:val="0"/>
                <w:numId w:val="4"/>
              </w:numPr>
              <w:tabs>
                <w:tab w:val="clear" w:pos="360"/>
              </w:tabs>
              <w:spacing w:line="380" w:lineRule="exact"/>
              <w:ind w:left="473" w:leftChars="225" w:right="210" w:rightChars="100"/>
              <w:rPr>
                <w:szCs w:val="21"/>
              </w:rPr>
            </w:pPr>
            <w:r>
              <w:rPr>
                <w:rFonts w:hint="eastAsia" w:hAnsi="宋体"/>
                <w:szCs w:val="21"/>
              </w:rPr>
              <w:t>电子脉搏测试仪</w:t>
            </w:r>
            <w:r>
              <w:rPr>
                <w:rFonts w:hAnsi="宋体"/>
                <w:szCs w:val="21"/>
              </w:rPr>
              <w:t>的设计思路及原理图；调试的步骤和注意</w:t>
            </w:r>
            <w:r>
              <w:rPr>
                <w:rFonts w:hint="eastAsia" w:hAnsi="宋体"/>
                <w:szCs w:val="21"/>
              </w:rPr>
              <w:t>事项；</w:t>
            </w:r>
          </w:p>
          <w:p w14:paraId="33CFB69B">
            <w:pPr>
              <w:numPr>
                <w:ilvl w:val="0"/>
                <w:numId w:val="4"/>
              </w:numPr>
              <w:tabs>
                <w:tab w:val="clear" w:pos="360"/>
              </w:tabs>
              <w:spacing w:line="380" w:lineRule="exact"/>
              <w:ind w:left="473" w:leftChars="225" w:right="210" w:rightChars="100"/>
              <w:rPr>
                <w:szCs w:val="21"/>
              </w:rPr>
            </w:pPr>
            <w:r>
              <w:rPr>
                <w:rFonts w:hAnsi="宋体"/>
                <w:szCs w:val="21"/>
              </w:rPr>
              <w:t>测量数据记录</w:t>
            </w:r>
            <w:r>
              <w:rPr>
                <w:rFonts w:hint="eastAsia" w:hAnsi="宋体"/>
                <w:szCs w:val="21"/>
              </w:rPr>
              <w:t>（指导书P13）</w:t>
            </w:r>
            <w:r>
              <w:rPr>
                <w:rFonts w:hAnsi="宋体"/>
                <w:szCs w:val="21"/>
              </w:rPr>
              <w:t>；</w:t>
            </w:r>
          </w:p>
          <w:p w14:paraId="033EBFC6">
            <w:pPr>
              <w:numPr>
                <w:ilvl w:val="0"/>
                <w:numId w:val="4"/>
              </w:numPr>
              <w:tabs>
                <w:tab w:val="clear" w:pos="360"/>
              </w:tabs>
              <w:spacing w:line="380" w:lineRule="exact"/>
              <w:ind w:left="473" w:leftChars="225" w:right="210" w:rightChars="100"/>
            </w:pPr>
            <w:r>
              <w:rPr>
                <w:rFonts w:hint="eastAsia" w:hAnsi="宋体"/>
              </w:rPr>
              <w:t>设计</w:t>
            </w:r>
            <w:r>
              <w:rPr>
                <w:rFonts w:hAnsi="宋体"/>
              </w:rPr>
              <w:t>过程问题总结与心得体会。</w:t>
            </w:r>
          </w:p>
        </w:tc>
      </w:tr>
      <w:tr w14:paraId="02494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0" w:hRule="atLeast"/>
          <w:jc w:val="center"/>
        </w:trPr>
        <w:tc>
          <w:tcPr>
            <w:tcW w:w="1620" w:type="dxa"/>
            <w:tcBorders>
              <w:bottom w:val="single" w:color="auto" w:sz="4" w:space="0"/>
            </w:tcBorders>
            <w:vAlign w:val="center"/>
          </w:tcPr>
          <w:p w14:paraId="01675F3A">
            <w:pPr>
              <w:spacing w:line="360" w:lineRule="exact"/>
              <w:jc w:val="center"/>
              <w:rPr>
                <w:b/>
                <w:bCs/>
              </w:rPr>
            </w:pPr>
            <w:r>
              <w:rPr>
                <w:rFonts w:hint="eastAsia"/>
                <w:b/>
                <w:bCs/>
              </w:rPr>
              <w:t>指导教师</w:t>
            </w:r>
          </w:p>
          <w:p w14:paraId="211B44DE">
            <w:pPr>
              <w:jc w:val="center"/>
              <w:rPr>
                <w:b/>
              </w:rPr>
            </w:pPr>
            <w:r>
              <w:rPr>
                <w:rFonts w:hint="eastAsia"/>
                <w:b/>
                <w:bCs/>
              </w:rPr>
              <w:t>签    名</w:t>
            </w:r>
          </w:p>
        </w:tc>
        <w:tc>
          <w:tcPr>
            <w:tcW w:w="3060" w:type="dxa"/>
            <w:tcBorders>
              <w:bottom w:val="single" w:color="auto" w:sz="4" w:space="0"/>
            </w:tcBorders>
            <w:vAlign w:val="center"/>
          </w:tcPr>
          <w:p w14:paraId="3CD6D86C">
            <w:pPr>
              <w:jc w:val="center"/>
            </w:pPr>
          </w:p>
          <w:p w14:paraId="77459D65">
            <w:pPr>
              <w:jc w:val="center"/>
            </w:pPr>
          </w:p>
          <w:p w14:paraId="312AE49A">
            <w:pPr>
              <w:jc w:val="right"/>
            </w:pPr>
            <w:r>
              <w:rPr>
                <w:rFonts w:hint="eastAsia"/>
              </w:rPr>
              <w:t>年  月   日</w:t>
            </w:r>
          </w:p>
        </w:tc>
        <w:tc>
          <w:tcPr>
            <w:tcW w:w="1440" w:type="dxa"/>
            <w:tcBorders>
              <w:bottom w:val="single" w:color="auto" w:sz="4" w:space="0"/>
            </w:tcBorders>
            <w:vAlign w:val="center"/>
          </w:tcPr>
          <w:p w14:paraId="1330295C">
            <w:pPr>
              <w:jc w:val="center"/>
              <w:rPr>
                <w:b/>
                <w:bCs/>
              </w:rPr>
            </w:pPr>
            <w:r>
              <w:rPr>
                <w:rFonts w:hint="eastAsia"/>
                <w:b/>
              </w:rPr>
              <w:t>系主任签名：</w:t>
            </w:r>
          </w:p>
        </w:tc>
        <w:tc>
          <w:tcPr>
            <w:tcW w:w="3600" w:type="dxa"/>
            <w:tcBorders>
              <w:bottom w:val="single" w:color="auto" w:sz="4" w:space="0"/>
            </w:tcBorders>
            <w:vAlign w:val="center"/>
          </w:tcPr>
          <w:p w14:paraId="0ED1C580">
            <w:pPr>
              <w:jc w:val="center"/>
            </w:pPr>
          </w:p>
          <w:p w14:paraId="696939C9">
            <w:pPr>
              <w:jc w:val="center"/>
            </w:pPr>
          </w:p>
          <w:p w14:paraId="591FAC69">
            <w:pPr>
              <w:jc w:val="right"/>
            </w:pPr>
            <w:r>
              <w:rPr>
                <w:rFonts w:hint="eastAsia"/>
              </w:rPr>
              <w:t>年  月  日</w:t>
            </w:r>
          </w:p>
        </w:tc>
      </w:tr>
    </w:tbl>
    <w:p w14:paraId="0B06F423">
      <w:r>
        <w:br w:type="page"/>
      </w:r>
    </w:p>
    <w:sdt>
      <w:sdtPr>
        <w:rPr>
          <w:rFonts w:ascii="宋体" w:hAnsi="宋体" w:eastAsia="宋体" w:cs="Times New Roman"/>
          <w:kern w:val="2"/>
          <w:sz w:val="21"/>
          <w:szCs w:val="24"/>
          <w:lang w:val="en-US" w:eastAsia="zh-CN" w:bidi="ar-SA"/>
        </w:rPr>
        <w:id w:val="147451145"/>
        <w15:color w:val="DBDBDB"/>
        <w:docPartObj>
          <w:docPartGallery w:val="Table of Contents"/>
          <w:docPartUnique/>
        </w:docPartObj>
      </w:sdtPr>
      <w:sdtContent>
        <w:p w14:paraId="04AA380B">
          <w:pPr>
            <w:spacing w:before="0" w:beforeLines="0" w:after="0" w:afterLines="0" w:line="240" w:lineRule="auto"/>
            <w:ind w:left="0" w:leftChars="0" w:right="0" w:rightChars="0" w:firstLine="0" w:firstLineChars="0"/>
            <w:jc w:val="center"/>
            <w:rPr>
              <w:sz w:val="52"/>
              <w:szCs w:val="52"/>
            </w:rPr>
          </w:pPr>
          <w:r>
            <w:rPr>
              <w:rFonts w:ascii="宋体" w:hAnsi="宋体" w:eastAsia="宋体"/>
              <w:b/>
              <w:bCs/>
              <w:sz w:val="52"/>
              <w:szCs w:val="52"/>
            </w:rPr>
            <w:t>目</w:t>
          </w:r>
          <w:r>
            <w:rPr>
              <w:rFonts w:hint="eastAsia" w:ascii="宋体" w:hAnsi="宋体"/>
              <w:b/>
              <w:bCs/>
              <w:sz w:val="52"/>
              <w:szCs w:val="52"/>
              <w:lang w:val="en-US" w:eastAsia="zh-CN"/>
            </w:rPr>
            <w:t xml:space="preserve">    </w:t>
          </w:r>
          <w:r>
            <w:rPr>
              <w:rFonts w:ascii="宋体" w:hAnsi="宋体" w:eastAsia="宋体"/>
              <w:b/>
              <w:bCs/>
              <w:sz w:val="52"/>
              <w:szCs w:val="52"/>
            </w:rPr>
            <w:t>录</w:t>
          </w:r>
        </w:p>
        <w:p w14:paraId="37754BCF">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fldChar w:fldCharType="begin"/>
          </w:r>
          <w:r>
            <w:instrText xml:space="preserve">TOC \o "1-3" \h \u </w:instrText>
          </w:r>
          <w:r>
            <w:fldChar w:fldCharType="separate"/>
          </w:r>
          <w:r>
            <w:rPr>
              <w:sz w:val="24"/>
              <w:szCs w:val="24"/>
            </w:rPr>
            <w:fldChar w:fldCharType="begin"/>
          </w:r>
          <w:r>
            <w:rPr>
              <w:sz w:val="24"/>
              <w:szCs w:val="24"/>
            </w:rPr>
            <w:instrText xml:space="preserve"> HYPERLINK \l _Toc20606 </w:instrText>
          </w:r>
          <w:r>
            <w:rPr>
              <w:sz w:val="24"/>
              <w:szCs w:val="24"/>
            </w:rPr>
            <w:fldChar w:fldCharType="separate"/>
          </w:r>
          <w:r>
            <w:rPr>
              <w:rFonts w:hint="eastAsia" w:eastAsia="黑体"/>
              <w:sz w:val="24"/>
              <w:szCs w:val="24"/>
            </w:rPr>
            <w:t>浙江理工大学本科课程设计任务书</w:t>
          </w:r>
          <w:r>
            <w:rPr>
              <w:sz w:val="24"/>
              <w:szCs w:val="24"/>
            </w:rPr>
            <w:tab/>
          </w:r>
          <w:r>
            <w:rPr>
              <w:sz w:val="24"/>
              <w:szCs w:val="24"/>
            </w:rPr>
            <w:fldChar w:fldCharType="begin"/>
          </w:r>
          <w:r>
            <w:rPr>
              <w:sz w:val="24"/>
              <w:szCs w:val="24"/>
            </w:rPr>
            <w:instrText xml:space="preserve"> PAGEREF _Toc20606 \h </w:instrText>
          </w:r>
          <w:r>
            <w:rPr>
              <w:sz w:val="24"/>
              <w:szCs w:val="24"/>
            </w:rPr>
            <w:fldChar w:fldCharType="separate"/>
          </w:r>
          <w:r>
            <w:rPr>
              <w:sz w:val="24"/>
              <w:szCs w:val="24"/>
            </w:rPr>
            <w:t>2</w:t>
          </w:r>
          <w:r>
            <w:rPr>
              <w:sz w:val="24"/>
              <w:szCs w:val="24"/>
            </w:rPr>
            <w:fldChar w:fldCharType="end"/>
          </w:r>
          <w:r>
            <w:rPr>
              <w:sz w:val="24"/>
              <w:szCs w:val="24"/>
            </w:rPr>
            <w:fldChar w:fldCharType="end"/>
          </w:r>
        </w:p>
        <w:p w14:paraId="5874A9BC">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_Toc8950 </w:instrText>
          </w:r>
          <w:r>
            <w:rPr>
              <w:sz w:val="24"/>
              <w:szCs w:val="24"/>
            </w:rPr>
            <w:fldChar w:fldCharType="separate"/>
          </w:r>
          <w:r>
            <w:rPr>
              <w:rFonts w:hint="default"/>
              <w:sz w:val="24"/>
              <w:szCs w:val="24"/>
            </w:rPr>
            <w:t xml:space="preserve">1. </w:t>
          </w:r>
          <w:r>
            <w:rPr>
              <w:rFonts w:hint="eastAsia"/>
              <w:sz w:val="24"/>
              <w:szCs w:val="24"/>
            </w:rPr>
            <w:t>产品简介</w:t>
          </w:r>
          <w:r>
            <w:rPr>
              <w:sz w:val="24"/>
              <w:szCs w:val="24"/>
            </w:rPr>
            <w:tab/>
          </w:r>
          <w:r>
            <w:rPr>
              <w:sz w:val="24"/>
              <w:szCs w:val="24"/>
            </w:rPr>
            <w:fldChar w:fldCharType="begin"/>
          </w:r>
          <w:r>
            <w:rPr>
              <w:sz w:val="24"/>
              <w:szCs w:val="24"/>
            </w:rPr>
            <w:instrText xml:space="preserve"> PAGEREF _Toc8950 \h </w:instrText>
          </w:r>
          <w:r>
            <w:rPr>
              <w:sz w:val="24"/>
              <w:szCs w:val="24"/>
            </w:rPr>
            <w:fldChar w:fldCharType="separate"/>
          </w:r>
          <w:r>
            <w:rPr>
              <w:sz w:val="24"/>
              <w:szCs w:val="24"/>
            </w:rPr>
            <w:t>3</w:t>
          </w:r>
          <w:r>
            <w:rPr>
              <w:sz w:val="24"/>
              <w:szCs w:val="24"/>
            </w:rPr>
            <w:fldChar w:fldCharType="end"/>
          </w:r>
          <w:r>
            <w:rPr>
              <w:sz w:val="24"/>
              <w:szCs w:val="24"/>
            </w:rPr>
            <w:fldChar w:fldCharType="end"/>
          </w:r>
        </w:p>
        <w:p w14:paraId="38751DE4">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_Toc11782 </w:instrText>
          </w:r>
          <w:r>
            <w:rPr>
              <w:sz w:val="24"/>
              <w:szCs w:val="24"/>
            </w:rPr>
            <w:fldChar w:fldCharType="separate"/>
          </w:r>
          <w:r>
            <w:rPr>
              <w:rFonts w:hint="default"/>
              <w:sz w:val="24"/>
              <w:szCs w:val="24"/>
              <w:lang w:val="en-US" w:eastAsia="zh-CN"/>
            </w:rPr>
            <w:t xml:space="preserve">2. </w:t>
          </w:r>
          <w:r>
            <w:rPr>
              <w:rFonts w:hint="eastAsia"/>
              <w:sz w:val="24"/>
              <w:szCs w:val="24"/>
              <w:lang w:val="en-US" w:eastAsia="zh-CN"/>
            </w:rPr>
            <w:t>红外线心率计工作原理</w:t>
          </w:r>
          <w:r>
            <w:rPr>
              <w:sz w:val="24"/>
              <w:szCs w:val="24"/>
            </w:rPr>
            <w:tab/>
          </w:r>
          <w:r>
            <w:rPr>
              <w:sz w:val="24"/>
              <w:szCs w:val="24"/>
            </w:rPr>
            <w:fldChar w:fldCharType="begin"/>
          </w:r>
          <w:r>
            <w:rPr>
              <w:sz w:val="24"/>
              <w:szCs w:val="24"/>
            </w:rPr>
            <w:instrText xml:space="preserve"> PAGEREF _Toc11782 \h </w:instrText>
          </w:r>
          <w:r>
            <w:rPr>
              <w:sz w:val="24"/>
              <w:szCs w:val="24"/>
            </w:rPr>
            <w:fldChar w:fldCharType="separate"/>
          </w:r>
          <w:r>
            <w:rPr>
              <w:sz w:val="24"/>
              <w:szCs w:val="24"/>
            </w:rPr>
            <w:t>3</w:t>
          </w:r>
          <w:r>
            <w:rPr>
              <w:sz w:val="24"/>
              <w:szCs w:val="24"/>
            </w:rPr>
            <w:fldChar w:fldCharType="end"/>
          </w:r>
          <w:r>
            <w:rPr>
              <w:sz w:val="24"/>
              <w:szCs w:val="24"/>
            </w:rPr>
            <w:fldChar w:fldCharType="end"/>
          </w:r>
        </w:p>
        <w:p w14:paraId="76631471">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_Toc23266 </w:instrText>
          </w:r>
          <w:r>
            <w:rPr>
              <w:sz w:val="24"/>
              <w:szCs w:val="24"/>
            </w:rPr>
            <w:fldChar w:fldCharType="separate"/>
          </w:r>
          <w:r>
            <w:rPr>
              <w:rFonts w:hint="default"/>
              <w:sz w:val="24"/>
              <w:szCs w:val="24"/>
              <w:lang w:val="en-US" w:eastAsia="zh-CN"/>
            </w:rPr>
            <w:t xml:space="preserve">2.1. </w:t>
          </w:r>
          <w:r>
            <w:rPr>
              <w:rFonts w:hint="eastAsia"/>
              <w:sz w:val="24"/>
              <w:szCs w:val="24"/>
              <w:lang w:val="en-US" w:eastAsia="zh-CN"/>
            </w:rPr>
            <w:t>红外线心率计的原理框图</w:t>
          </w:r>
          <w:r>
            <w:rPr>
              <w:sz w:val="24"/>
              <w:szCs w:val="24"/>
            </w:rPr>
            <w:tab/>
          </w:r>
          <w:r>
            <w:rPr>
              <w:sz w:val="24"/>
              <w:szCs w:val="24"/>
            </w:rPr>
            <w:fldChar w:fldCharType="begin"/>
          </w:r>
          <w:r>
            <w:rPr>
              <w:sz w:val="24"/>
              <w:szCs w:val="24"/>
            </w:rPr>
            <w:instrText xml:space="preserve"> PAGEREF _Toc23266 \h </w:instrText>
          </w:r>
          <w:r>
            <w:rPr>
              <w:sz w:val="24"/>
              <w:szCs w:val="24"/>
            </w:rPr>
            <w:fldChar w:fldCharType="separate"/>
          </w:r>
          <w:r>
            <w:rPr>
              <w:sz w:val="24"/>
              <w:szCs w:val="24"/>
            </w:rPr>
            <w:t>3</w:t>
          </w:r>
          <w:r>
            <w:rPr>
              <w:sz w:val="24"/>
              <w:szCs w:val="24"/>
            </w:rPr>
            <w:fldChar w:fldCharType="end"/>
          </w:r>
          <w:r>
            <w:rPr>
              <w:sz w:val="24"/>
              <w:szCs w:val="24"/>
            </w:rPr>
            <w:fldChar w:fldCharType="end"/>
          </w:r>
        </w:p>
        <w:p w14:paraId="5EEA04C0">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_Toc10712 </w:instrText>
          </w:r>
          <w:r>
            <w:rPr>
              <w:sz w:val="24"/>
              <w:szCs w:val="24"/>
            </w:rPr>
            <w:fldChar w:fldCharType="separate"/>
          </w:r>
          <w:r>
            <w:rPr>
              <w:rFonts w:hint="default"/>
              <w:sz w:val="24"/>
              <w:szCs w:val="24"/>
              <w:lang w:eastAsia="zh-CN"/>
            </w:rPr>
            <w:t xml:space="preserve">2.2. </w:t>
          </w:r>
          <w:r>
            <w:rPr>
              <w:rFonts w:hint="eastAsia"/>
              <w:sz w:val="24"/>
              <w:szCs w:val="24"/>
              <w:lang w:eastAsia="zh-CN"/>
            </w:rPr>
            <w:t>单元电路的工作原理</w:t>
          </w:r>
          <w:r>
            <w:rPr>
              <w:sz w:val="24"/>
              <w:szCs w:val="24"/>
            </w:rPr>
            <w:tab/>
          </w:r>
          <w:r>
            <w:rPr>
              <w:sz w:val="24"/>
              <w:szCs w:val="24"/>
            </w:rPr>
            <w:fldChar w:fldCharType="begin"/>
          </w:r>
          <w:r>
            <w:rPr>
              <w:sz w:val="24"/>
              <w:szCs w:val="24"/>
            </w:rPr>
            <w:instrText xml:space="preserve"> PAGEREF _Toc10712 \h </w:instrText>
          </w:r>
          <w:r>
            <w:rPr>
              <w:sz w:val="24"/>
              <w:szCs w:val="24"/>
            </w:rPr>
            <w:fldChar w:fldCharType="separate"/>
          </w:r>
          <w:r>
            <w:rPr>
              <w:sz w:val="24"/>
              <w:szCs w:val="24"/>
            </w:rPr>
            <w:t>4</w:t>
          </w:r>
          <w:r>
            <w:rPr>
              <w:sz w:val="24"/>
              <w:szCs w:val="24"/>
            </w:rPr>
            <w:fldChar w:fldCharType="end"/>
          </w:r>
          <w:r>
            <w:rPr>
              <w:sz w:val="24"/>
              <w:szCs w:val="24"/>
            </w:rPr>
            <w:fldChar w:fldCharType="end"/>
          </w:r>
        </w:p>
        <w:p w14:paraId="46566449">
          <w:pPr>
            <w:pStyle w:val="18"/>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_Toc15684 </w:instrText>
          </w:r>
          <w:r>
            <w:rPr>
              <w:sz w:val="24"/>
              <w:szCs w:val="24"/>
            </w:rPr>
            <w:fldChar w:fldCharType="separate"/>
          </w:r>
          <w:r>
            <w:rPr>
              <w:rFonts w:hint="default"/>
              <w:sz w:val="24"/>
              <w:szCs w:val="24"/>
              <w:lang w:eastAsia="zh-CN"/>
            </w:rPr>
            <w:t xml:space="preserve">2.2.1. </w:t>
          </w:r>
          <w:r>
            <w:rPr>
              <w:rFonts w:hint="eastAsia"/>
              <w:sz w:val="24"/>
              <w:szCs w:val="24"/>
              <w:lang w:eastAsia="zh-CN"/>
            </w:rPr>
            <w:t>负电源变换电路</w:t>
          </w:r>
          <w:r>
            <w:rPr>
              <w:sz w:val="24"/>
              <w:szCs w:val="24"/>
            </w:rPr>
            <w:tab/>
          </w:r>
          <w:r>
            <w:rPr>
              <w:sz w:val="24"/>
              <w:szCs w:val="24"/>
            </w:rPr>
            <w:fldChar w:fldCharType="begin"/>
          </w:r>
          <w:r>
            <w:rPr>
              <w:sz w:val="24"/>
              <w:szCs w:val="24"/>
            </w:rPr>
            <w:instrText xml:space="preserve"> PAGEREF _Toc15684 \h </w:instrText>
          </w:r>
          <w:r>
            <w:rPr>
              <w:sz w:val="24"/>
              <w:szCs w:val="24"/>
            </w:rPr>
            <w:fldChar w:fldCharType="separate"/>
          </w:r>
          <w:r>
            <w:rPr>
              <w:sz w:val="24"/>
              <w:szCs w:val="24"/>
            </w:rPr>
            <w:t>4</w:t>
          </w:r>
          <w:r>
            <w:rPr>
              <w:sz w:val="24"/>
              <w:szCs w:val="24"/>
            </w:rPr>
            <w:fldChar w:fldCharType="end"/>
          </w:r>
          <w:r>
            <w:rPr>
              <w:sz w:val="24"/>
              <w:szCs w:val="24"/>
            </w:rPr>
            <w:fldChar w:fldCharType="end"/>
          </w:r>
        </w:p>
        <w:p w14:paraId="50B11507">
          <w:pPr>
            <w:pStyle w:val="18"/>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_Toc16199 </w:instrText>
          </w:r>
          <w:r>
            <w:rPr>
              <w:sz w:val="24"/>
              <w:szCs w:val="24"/>
            </w:rPr>
            <w:fldChar w:fldCharType="separate"/>
          </w:r>
          <w:r>
            <w:rPr>
              <w:rFonts w:hint="default"/>
              <w:sz w:val="24"/>
              <w:szCs w:val="24"/>
              <w:lang w:eastAsia="zh-CN"/>
            </w:rPr>
            <w:t xml:space="preserve">2.2.2. </w:t>
          </w:r>
          <w:r>
            <w:rPr>
              <w:rFonts w:hint="eastAsia"/>
              <w:sz w:val="24"/>
              <w:szCs w:val="24"/>
              <w:lang w:eastAsia="zh-CN"/>
            </w:rPr>
            <w:t>门控电路</w:t>
          </w:r>
          <w:r>
            <w:rPr>
              <w:sz w:val="24"/>
              <w:szCs w:val="24"/>
            </w:rPr>
            <w:tab/>
          </w:r>
          <w:r>
            <w:rPr>
              <w:sz w:val="24"/>
              <w:szCs w:val="24"/>
            </w:rPr>
            <w:fldChar w:fldCharType="begin"/>
          </w:r>
          <w:r>
            <w:rPr>
              <w:sz w:val="24"/>
              <w:szCs w:val="24"/>
            </w:rPr>
            <w:instrText xml:space="preserve"> PAGEREF _Toc16199 \h </w:instrText>
          </w:r>
          <w:r>
            <w:rPr>
              <w:sz w:val="24"/>
              <w:szCs w:val="24"/>
            </w:rPr>
            <w:fldChar w:fldCharType="separate"/>
          </w:r>
          <w:r>
            <w:rPr>
              <w:sz w:val="24"/>
              <w:szCs w:val="24"/>
            </w:rPr>
            <w:t>5</w:t>
          </w:r>
          <w:r>
            <w:rPr>
              <w:sz w:val="24"/>
              <w:szCs w:val="24"/>
            </w:rPr>
            <w:fldChar w:fldCharType="end"/>
          </w:r>
          <w:r>
            <w:rPr>
              <w:sz w:val="24"/>
              <w:szCs w:val="24"/>
            </w:rPr>
            <w:fldChar w:fldCharType="end"/>
          </w:r>
        </w:p>
        <w:p w14:paraId="09C0178E">
          <w:pPr>
            <w:pStyle w:val="18"/>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_Toc3289 </w:instrText>
          </w:r>
          <w:r>
            <w:rPr>
              <w:sz w:val="24"/>
              <w:szCs w:val="24"/>
            </w:rPr>
            <w:fldChar w:fldCharType="separate"/>
          </w:r>
          <w:r>
            <w:rPr>
              <w:rFonts w:hint="default"/>
              <w:sz w:val="24"/>
              <w:szCs w:val="24"/>
              <w:lang w:eastAsia="zh-CN"/>
            </w:rPr>
            <w:t xml:space="preserve">2.2.3. </w:t>
          </w:r>
          <w:r>
            <w:rPr>
              <w:rFonts w:hint="eastAsia"/>
              <w:sz w:val="24"/>
              <w:szCs w:val="24"/>
              <w:lang w:eastAsia="zh-CN"/>
            </w:rPr>
            <w:t>3位计数电路</w:t>
          </w:r>
          <w:r>
            <w:rPr>
              <w:sz w:val="24"/>
              <w:szCs w:val="24"/>
            </w:rPr>
            <w:tab/>
          </w:r>
          <w:r>
            <w:rPr>
              <w:sz w:val="24"/>
              <w:szCs w:val="24"/>
            </w:rPr>
            <w:fldChar w:fldCharType="begin"/>
          </w:r>
          <w:r>
            <w:rPr>
              <w:sz w:val="24"/>
              <w:szCs w:val="24"/>
            </w:rPr>
            <w:instrText xml:space="preserve"> PAGEREF _Toc3289 \h </w:instrText>
          </w:r>
          <w:r>
            <w:rPr>
              <w:sz w:val="24"/>
              <w:szCs w:val="24"/>
            </w:rPr>
            <w:fldChar w:fldCharType="separate"/>
          </w:r>
          <w:r>
            <w:rPr>
              <w:sz w:val="24"/>
              <w:szCs w:val="24"/>
            </w:rPr>
            <w:t>7</w:t>
          </w:r>
          <w:r>
            <w:rPr>
              <w:sz w:val="24"/>
              <w:szCs w:val="24"/>
            </w:rPr>
            <w:fldChar w:fldCharType="end"/>
          </w:r>
          <w:r>
            <w:rPr>
              <w:sz w:val="24"/>
              <w:szCs w:val="24"/>
            </w:rPr>
            <w:fldChar w:fldCharType="end"/>
          </w:r>
        </w:p>
        <w:p w14:paraId="70E3F52D">
          <w:pPr>
            <w:pStyle w:val="18"/>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_Toc20483 </w:instrText>
          </w:r>
          <w:r>
            <w:rPr>
              <w:sz w:val="24"/>
              <w:szCs w:val="24"/>
            </w:rPr>
            <w:fldChar w:fldCharType="separate"/>
          </w:r>
          <w:r>
            <w:rPr>
              <w:rFonts w:hint="default"/>
              <w:sz w:val="24"/>
              <w:szCs w:val="24"/>
              <w:lang w:eastAsia="zh-CN"/>
            </w:rPr>
            <w:t xml:space="preserve">2.2.4. </w:t>
          </w:r>
          <w:r>
            <w:rPr>
              <w:rFonts w:hint="eastAsia"/>
              <w:sz w:val="24"/>
              <w:szCs w:val="24"/>
              <w:lang w:eastAsia="zh-CN"/>
            </w:rPr>
            <w:t>译码、驱动、显示电路</w:t>
          </w:r>
          <w:r>
            <w:rPr>
              <w:sz w:val="24"/>
              <w:szCs w:val="24"/>
            </w:rPr>
            <w:tab/>
          </w:r>
          <w:r>
            <w:rPr>
              <w:sz w:val="24"/>
              <w:szCs w:val="24"/>
            </w:rPr>
            <w:fldChar w:fldCharType="begin"/>
          </w:r>
          <w:r>
            <w:rPr>
              <w:sz w:val="24"/>
              <w:szCs w:val="24"/>
            </w:rPr>
            <w:instrText xml:space="preserve"> PAGEREF _Toc20483 \h </w:instrText>
          </w:r>
          <w:r>
            <w:rPr>
              <w:sz w:val="24"/>
              <w:szCs w:val="24"/>
            </w:rPr>
            <w:fldChar w:fldCharType="separate"/>
          </w:r>
          <w:r>
            <w:rPr>
              <w:sz w:val="24"/>
              <w:szCs w:val="24"/>
            </w:rPr>
            <w:t>8</w:t>
          </w:r>
          <w:r>
            <w:rPr>
              <w:sz w:val="24"/>
              <w:szCs w:val="24"/>
            </w:rPr>
            <w:fldChar w:fldCharType="end"/>
          </w:r>
          <w:r>
            <w:rPr>
              <w:sz w:val="24"/>
              <w:szCs w:val="24"/>
            </w:rPr>
            <w:fldChar w:fldCharType="end"/>
          </w:r>
        </w:p>
        <w:p w14:paraId="1E37DEFF">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_Toc20175 </w:instrText>
          </w:r>
          <w:r>
            <w:rPr>
              <w:sz w:val="24"/>
              <w:szCs w:val="24"/>
            </w:rPr>
            <w:fldChar w:fldCharType="separate"/>
          </w:r>
          <w:r>
            <w:rPr>
              <w:rFonts w:hint="default"/>
              <w:sz w:val="24"/>
              <w:szCs w:val="24"/>
              <w:lang w:val="en-US" w:eastAsia="zh-CN"/>
            </w:rPr>
            <w:t xml:space="preserve">3. </w:t>
          </w:r>
          <w:r>
            <w:rPr>
              <w:rFonts w:hint="eastAsia"/>
              <w:sz w:val="24"/>
              <w:szCs w:val="24"/>
              <w:lang w:val="en-US" w:eastAsia="zh-CN"/>
            </w:rPr>
            <w:t>焊接注意事项</w:t>
          </w:r>
          <w:r>
            <w:rPr>
              <w:sz w:val="24"/>
              <w:szCs w:val="24"/>
            </w:rPr>
            <w:tab/>
          </w:r>
          <w:r>
            <w:rPr>
              <w:sz w:val="24"/>
              <w:szCs w:val="24"/>
            </w:rPr>
            <w:fldChar w:fldCharType="begin"/>
          </w:r>
          <w:r>
            <w:rPr>
              <w:sz w:val="24"/>
              <w:szCs w:val="24"/>
            </w:rPr>
            <w:instrText xml:space="preserve"> PAGEREF _Toc20175 \h </w:instrText>
          </w:r>
          <w:r>
            <w:rPr>
              <w:sz w:val="24"/>
              <w:szCs w:val="24"/>
            </w:rPr>
            <w:fldChar w:fldCharType="separate"/>
          </w:r>
          <w:r>
            <w:rPr>
              <w:sz w:val="24"/>
              <w:szCs w:val="24"/>
            </w:rPr>
            <w:t>10</w:t>
          </w:r>
          <w:r>
            <w:rPr>
              <w:sz w:val="24"/>
              <w:szCs w:val="24"/>
            </w:rPr>
            <w:fldChar w:fldCharType="end"/>
          </w:r>
          <w:r>
            <w:rPr>
              <w:sz w:val="24"/>
              <w:szCs w:val="24"/>
            </w:rPr>
            <w:fldChar w:fldCharType="end"/>
          </w:r>
        </w:p>
        <w:p w14:paraId="2EFAF113">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_Toc21953 </w:instrText>
          </w:r>
          <w:r>
            <w:rPr>
              <w:sz w:val="24"/>
              <w:szCs w:val="24"/>
            </w:rPr>
            <w:fldChar w:fldCharType="separate"/>
          </w:r>
          <w:r>
            <w:rPr>
              <w:rFonts w:hint="default"/>
              <w:sz w:val="24"/>
              <w:szCs w:val="24"/>
              <w:lang w:val="en-US" w:eastAsia="zh-CN"/>
            </w:rPr>
            <w:t xml:space="preserve">3.1.1. </w:t>
          </w:r>
          <w:r>
            <w:rPr>
              <w:rFonts w:hint="eastAsia"/>
              <w:sz w:val="24"/>
              <w:szCs w:val="24"/>
              <w:lang w:val="en-US" w:eastAsia="zh-CN"/>
            </w:rPr>
            <w:t>电源正负极距离</w:t>
          </w:r>
          <w:r>
            <w:rPr>
              <w:sz w:val="24"/>
              <w:szCs w:val="24"/>
            </w:rPr>
            <w:tab/>
          </w:r>
          <w:r>
            <w:rPr>
              <w:sz w:val="24"/>
              <w:szCs w:val="24"/>
            </w:rPr>
            <w:fldChar w:fldCharType="begin"/>
          </w:r>
          <w:r>
            <w:rPr>
              <w:sz w:val="24"/>
              <w:szCs w:val="24"/>
            </w:rPr>
            <w:instrText xml:space="preserve"> PAGEREF _Toc21953 \h </w:instrText>
          </w:r>
          <w:r>
            <w:rPr>
              <w:sz w:val="24"/>
              <w:szCs w:val="24"/>
            </w:rPr>
            <w:fldChar w:fldCharType="separate"/>
          </w:r>
          <w:r>
            <w:rPr>
              <w:sz w:val="24"/>
              <w:szCs w:val="24"/>
            </w:rPr>
            <w:t>11</w:t>
          </w:r>
          <w:r>
            <w:rPr>
              <w:sz w:val="24"/>
              <w:szCs w:val="24"/>
            </w:rPr>
            <w:fldChar w:fldCharType="end"/>
          </w:r>
          <w:r>
            <w:rPr>
              <w:sz w:val="24"/>
              <w:szCs w:val="24"/>
            </w:rPr>
            <w:fldChar w:fldCharType="end"/>
          </w:r>
        </w:p>
        <w:p w14:paraId="2A9187B3">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_Toc25181 </w:instrText>
          </w:r>
          <w:r>
            <w:rPr>
              <w:sz w:val="24"/>
              <w:szCs w:val="24"/>
            </w:rPr>
            <w:fldChar w:fldCharType="separate"/>
          </w:r>
          <w:r>
            <w:rPr>
              <w:rFonts w:hint="default"/>
              <w:sz w:val="24"/>
              <w:szCs w:val="24"/>
              <w:lang w:val="en-US" w:eastAsia="zh-CN"/>
            </w:rPr>
            <w:t xml:space="preserve">3.1.2. </w:t>
          </w:r>
          <w:r>
            <w:rPr>
              <w:rFonts w:hint="eastAsia"/>
              <w:sz w:val="24"/>
              <w:szCs w:val="24"/>
              <w:lang w:val="en-US" w:eastAsia="zh-CN"/>
            </w:rPr>
            <w:t>三极管</w:t>
          </w:r>
          <w:r>
            <w:rPr>
              <w:sz w:val="24"/>
              <w:szCs w:val="24"/>
            </w:rPr>
            <w:tab/>
          </w:r>
          <w:r>
            <w:rPr>
              <w:sz w:val="24"/>
              <w:szCs w:val="24"/>
            </w:rPr>
            <w:fldChar w:fldCharType="begin"/>
          </w:r>
          <w:r>
            <w:rPr>
              <w:sz w:val="24"/>
              <w:szCs w:val="24"/>
            </w:rPr>
            <w:instrText xml:space="preserve"> PAGEREF _Toc25181 \h </w:instrText>
          </w:r>
          <w:r>
            <w:rPr>
              <w:sz w:val="24"/>
              <w:szCs w:val="24"/>
            </w:rPr>
            <w:fldChar w:fldCharType="separate"/>
          </w:r>
          <w:r>
            <w:rPr>
              <w:sz w:val="24"/>
              <w:szCs w:val="24"/>
            </w:rPr>
            <w:t>11</w:t>
          </w:r>
          <w:r>
            <w:rPr>
              <w:sz w:val="24"/>
              <w:szCs w:val="24"/>
            </w:rPr>
            <w:fldChar w:fldCharType="end"/>
          </w:r>
          <w:r>
            <w:rPr>
              <w:sz w:val="24"/>
              <w:szCs w:val="24"/>
            </w:rPr>
            <w:fldChar w:fldCharType="end"/>
          </w:r>
        </w:p>
        <w:p w14:paraId="30F4EABF">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_Toc5598 </w:instrText>
          </w:r>
          <w:r>
            <w:rPr>
              <w:sz w:val="24"/>
              <w:szCs w:val="24"/>
            </w:rPr>
            <w:fldChar w:fldCharType="separate"/>
          </w:r>
          <w:r>
            <w:rPr>
              <w:rFonts w:hint="default"/>
              <w:sz w:val="24"/>
              <w:szCs w:val="24"/>
              <w:lang w:val="en-US" w:eastAsia="zh-CN"/>
            </w:rPr>
            <w:t xml:space="preserve">3.1.3. </w:t>
          </w:r>
          <w:r>
            <w:rPr>
              <w:rFonts w:hint="eastAsia"/>
              <w:sz w:val="24"/>
              <w:szCs w:val="24"/>
              <w:lang w:val="en-US" w:eastAsia="zh-CN"/>
            </w:rPr>
            <w:t>电阻</w:t>
          </w:r>
          <w:r>
            <w:rPr>
              <w:sz w:val="24"/>
              <w:szCs w:val="24"/>
            </w:rPr>
            <w:tab/>
          </w:r>
          <w:r>
            <w:rPr>
              <w:sz w:val="24"/>
              <w:szCs w:val="24"/>
            </w:rPr>
            <w:fldChar w:fldCharType="begin"/>
          </w:r>
          <w:r>
            <w:rPr>
              <w:sz w:val="24"/>
              <w:szCs w:val="24"/>
            </w:rPr>
            <w:instrText xml:space="preserve"> PAGEREF _Toc5598 \h </w:instrText>
          </w:r>
          <w:r>
            <w:rPr>
              <w:sz w:val="24"/>
              <w:szCs w:val="24"/>
            </w:rPr>
            <w:fldChar w:fldCharType="separate"/>
          </w:r>
          <w:r>
            <w:rPr>
              <w:sz w:val="24"/>
              <w:szCs w:val="24"/>
            </w:rPr>
            <w:t>11</w:t>
          </w:r>
          <w:r>
            <w:rPr>
              <w:sz w:val="24"/>
              <w:szCs w:val="24"/>
            </w:rPr>
            <w:fldChar w:fldCharType="end"/>
          </w:r>
          <w:r>
            <w:rPr>
              <w:sz w:val="24"/>
              <w:szCs w:val="24"/>
            </w:rPr>
            <w:fldChar w:fldCharType="end"/>
          </w:r>
        </w:p>
        <w:p w14:paraId="5FE3821F">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_Toc30284 </w:instrText>
          </w:r>
          <w:r>
            <w:rPr>
              <w:sz w:val="24"/>
              <w:szCs w:val="24"/>
            </w:rPr>
            <w:fldChar w:fldCharType="separate"/>
          </w:r>
          <w:r>
            <w:rPr>
              <w:rFonts w:hint="default"/>
              <w:sz w:val="24"/>
              <w:szCs w:val="24"/>
              <w:lang w:val="en-US" w:eastAsia="zh-CN"/>
            </w:rPr>
            <w:t xml:space="preserve">3.1.4. </w:t>
          </w:r>
          <w:r>
            <w:rPr>
              <w:rFonts w:hint="eastAsia"/>
              <w:sz w:val="24"/>
              <w:szCs w:val="24"/>
              <w:lang w:val="en-US" w:eastAsia="zh-CN"/>
            </w:rPr>
            <w:t>二极管</w:t>
          </w:r>
          <w:r>
            <w:rPr>
              <w:sz w:val="24"/>
              <w:szCs w:val="24"/>
            </w:rPr>
            <w:tab/>
          </w:r>
          <w:r>
            <w:rPr>
              <w:sz w:val="24"/>
              <w:szCs w:val="24"/>
            </w:rPr>
            <w:fldChar w:fldCharType="begin"/>
          </w:r>
          <w:r>
            <w:rPr>
              <w:sz w:val="24"/>
              <w:szCs w:val="24"/>
            </w:rPr>
            <w:instrText xml:space="preserve"> PAGEREF _Toc30284 \h </w:instrText>
          </w:r>
          <w:r>
            <w:rPr>
              <w:sz w:val="24"/>
              <w:szCs w:val="24"/>
            </w:rPr>
            <w:fldChar w:fldCharType="separate"/>
          </w:r>
          <w:r>
            <w:rPr>
              <w:sz w:val="24"/>
              <w:szCs w:val="24"/>
            </w:rPr>
            <w:t>11</w:t>
          </w:r>
          <w:r>
            <w:rPr>
              <w:sz w:val="24"/>
              <w:szCs w:val="24"/>
            </w:rPr>
            <w:fldChar w:fldCharType="end"/>
          </w:r>
          <w:r>
            <w:rPr>
              <w:sz w:val="24"/>
              <w:szCs w:val="24"/>
            </w:rPr>
            <w:fldChar w:fldCharType="end"/>
          </w:r>
        </w:p>
        <w:p w14:paraId="015DF9E6">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_Toc3935 </w:instrText>
          </w:r>
          <w:r>
            <w:rPr>
              <w:sz w:val="24"/>
              <w:szCs w:val="24"/>
            </w:rPr>
            <w:fldChar w:fldCharType="separate"/>
          </w:r>
          <w:r>
            <w:rPr>
              <w:rFonts w:hint="default"/>
              <w:sz w:val="24"/>
              <w:szCs w:val="24"/>
              <w:lang w:val="en-US" w:eastAsia="zh-CN"/>
            </w:rPr>
            <w:t xml:space="preserve">3.1.5. </w:t>
          </w:r>
          <w:r>
            <w:rPr>
              <w:rFonts w:hint="eastAsia"/>
              <w:sz w:val="24"/>
              <w:szCs w:val="24"/>
              <w:lang w:val="en-US" w:eastAsia="zh-CN"/>
            </w:rPr>
            <w:t>电解电容</w:t>
          </w:r>
          <w:r>
            <w:rPr>
              <w:sz w:val="24"/>
              <w:szCs w:val="24"/>
            </w:rPr>
            <w:tab/>
          </w:r>
          <w:r>
            <w:rPr>
              <w:sz w:val="24"/>
              <w:szCs w:val="24"/>
            </w:rPr>
            <w:fldChar w:fldCharType="begin"/>
          </w:r>
          <w:r>
            <w:rPr>
              <w:sz w:val="24"/>
              <w:szCs w:val="24"/>
            </w:rPr>
            <w:instrText xml:space="preserve"> PAGEREF _Toc3935 \h </w:instrText>
          </w:r>
          <w:r>
            <w:rPr>
              <w:sz w:val="24"/>
              <w:szCs w:val="24"/>
            </w:rPr>
            <w:fldChar w:fldCharType="separate"/>
          </w:r>
          <w:r>
            <w:rPr>
              <w:sz w:val="24"/>
              <w:szCs w:val="24"/>
            </w:rPr>
            <w:t>12</w:t>
          </w:r>
          <w:r>
            <w:rPr>
              <w:sz w:val="24"/>
              <w:szCs w:val="24"/>
            </w:rPr>
            <w:fldChar w:fldCharType="end"/>
          </w:r>
          <w:r>
            <w:rPr>
              <w:sz w:val="24"/>
              <w:szCs w:val="24"/>
            </w:rPr>
            <w:fldChar w:fldCharType="end"/>
          </w:r>
        </w:p>
        <w:p w14:paraId="1A7DA46B">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_Toc21375 </w:instrText>
          </w:r>
          <w:r>
            <w:rPr>
              <w:sz w:val="24"/>
              <w:szCs w:val="24"/>
            </w:rPr>
            <w:fldChar w:fldCharType="separate"/>
          </w:r>
          <w:r>
            <w:rPr>
              <w:rFonts w:hint="default"/>
              <w:sz w:val="24"/>
              <w:szCs w:val="24"/>
              <w:lang w:val="en-US" w:eastAsia="zh-CN"/>
            </w:rPr>
            <w:t xml:space="preserve">3.1.6. </w:t>
          </w:r>
          <w:r>
            <w:rPr>
              <w:rFonts w:hint="eastAsia"/>
              <w:sz w:val="24"/>
              <w:szCs w:val="24"/>
              <w:lang w:val="en-US" w:eastAsia="zh-CN"/>
            </w:rPr>
            <w:t>数码管</w:t>
          </w:r>
          <w:r>
            <w:rPr>
              <w:sz w:val="24"/>
              <w:szCs w:val="24"/>
            </w:rPr>
            <w:tab/>
          </w:r>
          <w:r>
            <w:rPr>
              <w:sz w:val="24"/>
              <w:szCs w:val="24"/>
            </w:rPr>
            <w:fldChar w:fldCharType="begin"/>
          </w:r>
          <w:r>
            <w:rPr>
              <w:sz w:val="24"/>
              <w:szCs w:val="24"/>
            </w:rPr>
            <w:instrText xml:space="preserve"> PAGEREF _Toc21375 \h </w:instrText>
          </w:r>
          <w:r>
            <w:rPr>
              <w:sz w:val="24"/>
              <w:szCs w:val="24"/>
            </w:rPr>
            <w:fldChar w:fldCharType="separate"/>
          </w:r>
          <w:r>
            <w:rPr>
              <w:sz w:val="24"/>
              <w:szCs w:val="24"/>
            </w:rPr>
            <w:t>12</w:t>
          </w:r>
          <w:r>
            <w:rPr>
              <w:sz w:val="24"/>
              <w:szCs w:val="24"/>
            </w:rPr>
            <w:fldChar w:fldCharType="end"/>
          </w:r>
          <w:r>
            <w:rPr>
              <w:sz w:val="24"/>
              <w:szCs w:val="24"/>
            </w:rPr>
            <w:fldChar w:fldCharType="end"/>
          </w:r>
        </w:p>
        <w:p w14:paraId="493D6878">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_Toc24004 </w:instrText>
          </w:r>
          <w:r>
            <w:rPr>
              <w:sz w:val="24"/>
              <w:szCs w:val="24"/>
            </w:rPr>
            <w:fldChar w:fldCharType="separate"/>
          </w:r>
          <w:r>
            <w:rPr>
              <w:rFonts w:hint="default"/>
              <w:sz w:val="24"/>
              <w:szCs w:val="24"/>
              <w:lang w:val="en-US" w:eastAsia="zh-CN"/>
            </w:rPr>
            <w:t xml:space="preserve">3.1.7. </w:t>
          </w:r>
          <w:r>
            <w:rPr>
              <w:rFonts w:hint="eastAsia"/>
              <w:sz w:val="24"/>
              <w:szCs w:val="24"/>
              <w:lang w:val="en-US" w:eastAsia="zh-CN"/>
            </w:rPr>
            <w:t>焊接</w:t>
          </w:r>
          <w:r>
            <w:rPr>
              <w:sz w:val="24"/>
              <w:szCs w:val="24"/>
            </w:rPr>
            <w:tab/>
          </w:r>
          <w:r>
            <w:rPr>
              <w:sz w:val="24"/>
              <w:szCs w:val="24"/>
            </w:rPr>
            <w:fldChar w:fldCharType="begin"/>
          </w:r>
          <w:r>
            <w:rPr>
              <w:sz w:val="24"/>
              <w:szCs w:val="24"/>
            </w:rPr>
            <w:instrText xml:space="preserve"> PAGEREF _Toc24004 \h </w:instrText>
          </w:r>
          <w:r>
            <w:rPr>
              <w:sz w:val="24"/>
              <w:szCs w:val="24"/>
            </w:rPr>
            <w:fldChar w:fldCharType="separate"/>
          </w:r>
          <w:r>
            <w:rPr>
              <w:sz w:val="24"/>
              <w:szCs w:val="24"/>
            </w:rPr>
            <w:t>12</w:t>
          </w:r>
          <w:r>
            <w:rPr>
              <w:sz w:val="24"/>
              <w:szCs w:val="24"/>
            </w:rPr>
            <w:fldChar w:fldCharType="end"/>
          </w:r>
          <w:r>
            <w:rPr>
              <w:sz w:val="24"/>
              <w:szCs w:val="24"/>
            </w:rPr>
            <w:fldChar w:fldCharType="end"/>
          </w:r>
        </w:p>
        <w:p w14:paraId="31E8B0DC">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_Toc27897 </w:instrText>
          </w:r>
          <w:r>
            <w:rPr>
              <w:sz w:val="24"/>
              <w:szCs w:val="24"/>
            </w:rPr>
            <w:fldChar w:fldCharType="separate"/>
          </w:r>
          <w:r>
            <w:rPr>
              <w:rFonts w:hint="default"/>
              <w:sz w:val="24"/>
              <w:szCs w:val="24"/>
              <w:lang w:val="en-US" w:eastAsia="zh-CN"/>
            </w:rPr>
            <w:t xml:space="preserve">4. </w:t>
          </w:r>
          <w:r>
            <w:rPr>
              <w:rFonts w:hint="eastAsia"/>
              <w:sz w:val="24"/>
              <w:szCs w:val="24"/>
              <w:lang w:val="en-US" w:eastAsia="zh-CN"/>
            </w:rPr>
            <w:t>调试过程</w:t>
          </w:r>
          <w:r>
            <w:rPr>
              <w:sz w:val="24"/>
              <w:szCs w:val="24"/>
            </w:rPr>
            <w:tab/>
          </w:r>
          <w:r>
            <w:rPr>
              <w:sz w:val="24"/>
              <w:szCs w:val="24"/>
            </w:rPr>
            <w:fldChar w:fldCharType="begin"/>
          </w:r>
          <w:r>
            <w:rPr>
              <w:sz w:val="24"/>
              <w:szCs w:val="24"/>
            </w:rPr>
            <w:instrText xml:space="preserve"> PAGEREF _Toc27897 \h </w:instrText>
          </w:r>
          <w:r>
            <w:rPr>
              <w:sz w:val="24"/>
              <w:szCs w:val="24"/>
            </w:rPr>
            <w:fldChar w:fldCharType="separate"/>
          </w:r>
          <w:r>
            <w:rPr>
              <w:sz w:val="24"/>
              <w:szCs w:val="24"/>
            </w:rPr>
            <w:t>12</w:t>
          </w:r>
          <w:r>
            <w:rPr>
              <w:sz w:val="24"/>
              <w:szCs w:val="24"/>
            </w:rPr>
            <w:fldChar w:fldCharType="end"/>
          </w:r>
          <w:r>
            <w:rPr>
              <w:sz w:val="24"/>
              <w:szCs w:val="24"/>
            </w:rPr>
            <w:fldChar w:fldCharType="end"/>
          </w:r>
        </w:p>
        <w:p w14:paraId="407EE46D">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_Toc24444 </w:instrText>
          </w:r>
          <w:r>
            <w:rPr>
              <w:sz w:val="24"/>
              <w:szCs w:val="24"/>
            </w:rPr>
            <w:fldChar w:fldCharType="separate"/>
          </w:r>
          <w:r>
            <w:rPr>
              <w:rFonts w:hint="default"/>
              <w:sz w:val="24"/>
              <w:szCs w:val="24"/>
              <w:lang w:val="en-US" w:eastAsia="zh-CN"/>
            </w:rPr>
            <w:t xml:space="preserve">4.1.1. </w:t>
          </w:r>
          <w:r>
            <w:rPr>
              <w:rFonts w:hint="eastAsia"/>
              <w:sz w:val="24"/>
              <w:szCs w:val="24"/>
              <w:lang w:val="en-US" w:eastAsia="zh-CN"/>
            </w:rPr>
            <w:t>门控电路的调试</w:t>
          </w:r>
          <w:r>
            <w:rPr>
              <w:sz w:val="24"/>
              <w:szCs w:val="24"/>
            </w:rPr>
            <w:tab/>
          </w:r>
          <w:r>
            <w:rPr>
              <w:sz w:val="24"/>
              <w:szCs w:val="24"/>
            </w:rPr>
            <w:fldChar w:fldCharType="begin"/>
          </w:r>
          <w:r>
            <w:rPr>
              <w:sz w:val="24"/>
              <w:szCs w:val="24"/>
            </w:rPr>
            <w:instrText xml:space="preserve"> PAGEREF _Toc24444 \h </w:instrText>
          </w:r>
          <w:r>
            <w:rPr>
              <w:sz w:val="24"/>
              <w:szCs w:val="24"/>
            </w:rPr>
            <w:fldChar w:fldCharType="separate"/>
          </w:r>
          <w:r>
            <w:rPr>
              <w:sz w:val="24"/>
              <w:szCs w:val="24"/>
            </w:rPr>
            <w:t>12</w:t>
          </w:r>
          <w:r>
            <w:rPr>
              <w:sz w:val="24"/>
              <w:szCs w:val="24"/>
            </w:rPr>
            <w:fldChar w:fldCharType="end"/>
          </w:r>
          <w:r>
            <w:rPr>
              <w:sz w:val="24"/>
              <w:szCs w:val="24"/>
            </w:rPr>
            <w:fldChar w:fldCharType="end"/>
          </w:r>
        </w:p>
        <w:p w14:paraId="59BA7619">
          <w:pPr>
            <w:pStyle w:val="17"/>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_Toc26879 </w:instrText>
          </w:r>
          <w:r>
            <w:rPr>
              <w:sz w:val="24"/>
              <w:szCs w:val="24"/>
            </w:rPr>
            <w:fldChar w:fldCharType="separate"/>
          </w:r>
          <w:r>
            <w:rPr>
              <w:rFonts w:hint="default"/>
              <w:sz w:val="24"/>
              <w:szCs w:val="24"/>
              <w:lang w:val="en-US" w:eastAsia="zh-CN"/>
            </w:rPr>
            <w:t xml:space="preserve">4.1.2. </w:t>
          </w:r>
          <w:r>
            <w:rPr>
              <w:rFonts w:hint="eastAsia"/>
              <w:sz w:val="24"/>
              <w:szCs w:val="24"/>
              <w:lang w:val="en-US" w:eastAsia="zh-CN"/>
            </w:rPr>
            <w:t>计数、译码、驱动显示电路的调试</w:t>
          </w:r>
          <w:r>
            <w:rPr>
              <w:sz w:val="24"/>
              <w:szCs w:val="24"/>
            </w:rPr>
            <w:tab/>
          </w:r>
          <w:r>
            <w:rPr>
              <w:sz w:val="24"/>
              <w:szCs w:val="24"/>
            </w:rPr>
            <w:fldChar w:fldCharType="begin"/>
          </w:r>
          <w:r>
            <w:rPr>
              <w:sz w:val="24"/>
              <w:szCs w:val="24"/>
            </w:rPr>
            <w:instrText xml:space="preserve"> PAGEREF _Toc26879 \h </w:instrText>
          </w:r>
          <w:r>
            <w:rPr>
              <w:sz w:val="24"/>
              <w:szCs w:val="24"/>
            </w:rPr>
            <w:fldChar w:fldCharType="separate"/>
          </w:r>
          <w:r>
            <w:rPr>
              <w:sz w:val="24"/>
              <w:szCs w:val="24"/>
            </w:rPr>
            <w:t>13</w:t>
          </w:r>
          <w:r>
            <w:rPr>
              <w:sz w:val="24"/>
              <w:szCs w:val="24"/>
            </w:rPr>
            <w:fldChar w:fldCharType="end"/>
          </w:r>
          <w:r>
            <w:rPr>
              <w:sz w:val="24"/>
              <w:szCs w:val="24"/>
            </w:rPr>
            <w:fldChar w:fldCharType="end"/>
          </w:r>
        </w:p>
        <w:p w14:paraId="5B35CCA6">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_Toc9475 </w:instrText>
          </w:r>
          <w:r>
            <w:rPr>
              <w:sz w:val="24"/>
              <w:szCs w:val="24"/>
            </w:rPr>
            <w:fldChar w:fldCharType="separate"/>
          </w:r>
          <w:r>
            <w:rPr>
              <w:rFonts w:hint="default"/>
              <w:sz w:val="24"/>
              <w:szCs w:val="24"/>
              <w:lang w:val="en-US" w:eastAsia="zh-CN"/>
            </w:rPr>
            <w:t xml:space="preserve">5. </w:t>
          </w:r>
          <w:r>
            <w:rPr>
              <w:rFonts w:hint="eastAsia"/>
              <w:sz w:val="24"/>
              <w:szCs w:val="24"/>
              <w:lang w:val="en-US" w:eastAsia="zh-CN"/>
            </w:rPr>
            <w:t>总结与收获</w:t>
          </w:r>
          <w:r>
            <w:rPr>
              <w:sz w:val="24"/>
              <w:szCs w:val="24"/>
            </w:rPr>
            <w:tab/>
          </w:r>
          <w:r>
            <w:rPr>
              <w:sz w:val="24"/>
              <w:szCs w:val="24"/>
            </w:rPr>
            <w:fldChar w:fldCharType="begin"/>
          </w:r>
          <w:r>
            <w:rPr>
              <w:sz w:val="24"/>
              <w:szCs w:val="24"/>
            </w:rPr>
            <w:instrText xml:space="preserve"> PAGEREF _Toc9475 \h </w:instrText>
          </w:r>
          <w:r>
            <w:rPr>
              <w:sz w:val="24"/>
              <w:szCs w:val="24"/>
            </w:rPr>
            <w:fldChar w:fldCharType="separate"/>
          </w:r>
          <w:r>
            <w:rPr>
              <w:sz w:val="24"/>
              <w:szCs w:val="24"/>
            </w:rPr>
            <w:t>15</w:t>
          </w:r>
          <w:r>
            <w:rPr>
              <w:sz w:val="24"/>
              <w:szCs w:val="24"/>
            </w:rPr>
            <w:fldChar w:fldCharType="end"/>
          </w:r>
          <w:r>
            <w:rPr>
              <w:sz w:val="24"/>
              <w:szCs w:val="24"/>
            </w:rPr>
            <w:fldChar w:fldCharType="end"/>
          </w:r>
        </w:p>
        <w:p w14:paraId="28BB0E1A">
          <w:pPr>
            <w:pStyle w:val="16"/>
            <w:keepNext w:val="0"/>
            <w:keepLines w:val="0"/>
            <w:pageBreakBefore w:val="0"/>
            <w:widowControl/>
            <w:tabs>
              <w:tab w:val="right" w:leader="dot" w:pos="9638"/>
            </w:tabs>
            <w:kinsoku/>
            <w:wordWrap/>
            <w:overflowPunct/>
            <w:topLinePunct w:val="0"/>
            <w:autoSpaceDE/>
            <w:autoSpaceDN/>
            <w:bidi w:val="0"/>
            <w:adjustRightInd/>
            <w:snapToGrid/>
            <w:spacing w:line="360" w:lineRule="auto"/>
            <w:textAlignment w:val="auto"/>
          </w:pPr>
          <w:r>
            <w:rPr>
              <w:sz w:val="24"/>
              <w:szCs w:val="24"/>
            </w:rPr>
            <w:fldChar w:fldCharType="begin"/>
          </w:r>
          <w:r>
            <w:rPr>
              <w:sz w:val="24"/>
              <w:szCs w:val="24"/>
            </w:rPr>
            <w:instrText xml:space="preserve"> HYPERLINK \l _Toc13372 </w:instrText>
          </w:r>
          <w:r>
            <w:rPr>
              <w:sz w:val="24"/>
              <w:szCs w:val="24"/>
            </w:rPr>
            <w:fldChar w:fldCharType="separate"/>
          </w:r>
          <w:r>
            <w:rPr>
              <w:rFonts w:hint="default"/>
              <w:sz w:val="24"/>
              <w:szCs w:val="24"/>
              <w:lang w:val="en-US" w:eastAsia="zh-CN"/>
            </w:rPr>
            <w:t xml:space="preserve">6. </w:t>
          </w:r>
          <w:r>
            <w:rPr>
              <w:rFonts w:hint="eastAsia"/>
              <w:sz w:val="24"/>
              <w:szCs w:val="24"/>
              <w:lang w:val="en-US" w:eastAsia="zh-CN"/>
            </w:rPr>
            <w:t>数据记录表</w:t>
          </w:r>
          <w:r>
            <w:rPr>
              <w:sz w:val="24"/>
              <w:szCs w:val="24"/>
            </w:rPr>
            <w:tab/>
          </w:r>
          <w:r>
            <w:rPr>
              <w:sz w:val="24"/>
              <w:szCs w:val="24"/>
            </w:rPr>
            <w:fldChar w:fldCharType="begin"/>
          </w:r>
          <w:r>
            <w:rPr>
              <w:sz w:val="24"/>
              <w:szCs w:val="24"/>
            </w:rPr>
            <w:instrText xml:space="preserve"> PAGEREF _Toc13372 \h </w:instrText>
          </w:r>
          <w:r>
            <w:rPr>
              <w:sz w:val="24"/>
              <w:szCs w:val="24"/>
            </w:rPr>
            <w:fldChar w:fldCharType="separate"/>
          </w:r>
          <w:r>
            <w:rPr>
              <w:sz w:val="24"/>
              <w:szCs w:val="24"/>
            </w:rPr>
            <w:t>16</w:t>
          </w:r>
          <w:r>
            <w:rPr>
              <w:sz w:val="24"/>
              <w:szCs w:val="24"/>
            </w:rPr>
            <w:fldChar w:fldCharType="end"/>
          </w:r>
          <w:r>
            <w:rPr>
              <w:sz w:val="24"/>
              <w:szCs w:val="24"/>
            </w:rPr>
            <w:fldChar w:fldCharType="end"/>
          </w:r>
        </w:p>
        <w:p w14:paraId="5463AB97">
          <w:r>
            <w:fldChar w:fldCharType="end"/>
          </w:r>
        </w:p>
      </w:sdtContent>
    </w:sdt>
    <w:p w14:paraId="6C8FB7EB"/>
    <w:p w14:paraId="067968D9">
      <w:r>
        <w:br w:type="page"/>
      </w:r>
    </w:p>
    <w:p w14:paraId="3394B63D">
      <w:pPr>
        <w:pStyle w:val="10"/>
        <w:tabs>
          <w:tab w:val="right" w:leader="dot" w:pos="9638"/>
        </w:tabs>
        <w:jc w:val="center"/>
      </w:pPr>
      <w:r>
        <w:rPr>
          <w:rFonts w:hint="eastAsia"/>
          <w:b/>
          <w:bCs/>
          <w:sz w:val="52"/>
          <w:szCs w:val="52"/>
          <w:lang w:val="en-US" w:eastAsia="zh-CN"/>
        </w:rPr>
        <w:t>图    目   录</w:t>
      </w:r>
      <w:bookmarkStart w:id="34" w:name="_GoBack"/>
      <w:bookmarkEnd w:id="34"/>
    </w:p>
    <w:p w14:paraId="5EEEC03D">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fldChar w:fldCharType="begin"/>
      </w:r>
      <w:r>
        <w:instrText xml:space="preserve">TOC \h \c "图"</w:instrText>
      </w:r>
      <w:r>
        <w:fldChar w:fldCharType="separate"/>
      </w:r>
      <w:r>
        <w:rPr>
          <w:sz w:val="24"/>
          <w:szCs w:val="24"/>
        </w:rPr>
        <w:fldChar w:fldCharType="begin"/>
      </w:r>
      <w:r>
        <w:rPr>
          <w:sz w:val="24"/>
          <w:szCs w:val="24"/>
        </w:rPr>
        <w:instrText xml:space="preserve"> HYPERLINK \l _Toc13477 </w:instrText>
      </w:r>
      <w:r>
        <w:rPr>
          <w:sz w:val="24"/>
          <w:szCs w:val="24"/>
        </w:rPr>
        <w:fldChar w:fldCharType="separate"/>
      </w:r>
      <w:r>
        <w:rPr>
          <w:sz w:val="24"/>
          <w:szCs w:val="24"/>
        </w:rPr>
        <w:t xml:space="preserve">图 1 </w:t>
      </w:r>
      <w:r>
        <w:rPr>
          <w:rFonts w:hint="eastAsia"/>
          <w:sz w:val="24"/>
          <w:szCs w:val="24"/>
          <w:lang w:eastAsia="zh-CN"/>
        </w:rPr>
        <w:t xml:space="preserve"> 红外线心率计的原理框图</w:t>
      </w:r>
      <w:r>
        <w:rPr>
          <w:sz w:val="24"/>
          <w:szCs w:val="24"/>
        </w:rPr>
        <w:tab/>
      </w:r>
      <w:r>
        <w:rPr>
          <w:sz w:val="24"/>
          <w:szCs w:val="24"/>
        </w:rPr>
        <w:fldChar w:fldCharType="begin"/>
      </w:r>
      <w:r>
        <w:rPr>
          <w:sz w:val="24"/>
          <w:szCs w:val="24"/>
        </w:rPr>
        <w:instrText xml:space="preserve"> PAGEREF _Toc13477 \h </w:instrText>
      </w:r>
      <w:r>
        <w:rPr>
          <w:sz w:val="24"/>
          <w:szCs w:val="24"/>
        </w:rPr>
        <w:fldChar w:fldCharType="separate"/>
      </w:r>
      <w:r>
        <w:rPr>
          <w:sz w:val="24"/>
          <w:szCs w:val="24"/>
        </w:rPr>
        <w:t>6</w:t>
      </w:r>
      <w:r>
        <w:rPr>
          <w:sz w:val="24"/>
          <w:szCs w:val="24"/>
        </w:rPr>
        <w:fldChar w:fldCharType="end"/>
      </w:r>
      <w:r>
        <w:rPr>
          <w:sz w:val="24"/>
          <w:szCs w:val="24"/>
        </w:rPr>
        <w:fldChar w:fldCharType="end"/>
      </w:r>
    </w:p>
    <w:p w14:paraId="4C95CAA8">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_Toc4590 </w:instrText>
      </w:r>
      <w:r>
        <w:rPr>
          <w:sz w:val="24"/>
          <w:szCs w:val="24"/>
        </w:rPr>
        <w:fldChar w:fldCharType="separate"/>
      </w:r>
      <w:r>
        <w:rPr>
          <w:sz w:val="24"/>
          <w:szCs w:val="24"/>
        </w:rPr>
        <w:t xml:space="preserve">图 2 </w:t>
      </w:r>
      <w:r>
        <w:rPr>
          <w:rFonts w:hint="eastAsia"/>
          <w:sz w:val="24"/>
          <w:szCs w:val="24"/>
          <w:lang w:val="en-US" w:eastAsia="zh-CN"/>
        </w:rPr>
        <w:t xml:space="preserve"> </w:t>
      </w:r>
      <w:r>
        <w:rPr>
          <w:rFonts w:hint="eastAsia"/>
          <w:sz w:val="24"/>
          <w:szCs w:val="24"/>
          <w:lang w:eastAsia="zh-CN"/>
        </w:rPr>
        <w:t>电源电路</w:t>
      </w:r>
      <w:r>
        <w:rPr>
          <w:sz w:val="24"/>
          <w:szCs w:val="24"/>
        </w:rPr>
        <w:tab/>
      </w:r>
      <w:r>
        <w:rPr>
          <w:sz w:val="24"/>
          <w:szCs w:val="24"/>
        </w:rPr>
        <w:fldChar w:fldCharType="begin"/>
      </w:r>
      <w:r>
        <w:rPr>
          <w:sz w:val="24"/>
          <w:szCs w:val="24"/>
        </w:rPr>
        <w:instrText xml:space="preserve"> PAGEREF _Toc4590 \h </w:instrText>
      </w:r>
      <w:r>
        <w:rPr>
          <w:sz w:val="24"/>
          <w:szCs w:val="24"/>
        </w:rPr>
        <w:fldChar w:fldCharType="separate"/>
      </w:r>
      <w:r>
        <w:rPr>
          <w:sz w:val="24"/>
          <w:szCs w:val="24"/>
        </w:rPr>
        <w:t>7</w:t>
      </w:r>
      <w:r>
        <w:rPr>
          <w:sz w:val="24"/>
          <w:szCs w:val="24"/>
        </w:rPr>
        <w:fldChar w:fldCharType="end"/>
      </w:r>
      <w:r>
        <w:rPr>
          <w:sz w:val="24"/>
          <w:szCs w:val="24"/>
        </w:rPr>
        <w:fldChar w:fldCharType="end"/>
      </w:r>
    </w:p>
    <w:p w14:paraId="05E71C6B">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_Toc20185 </w:instrText>
      </w:r>
      <w:r>
        <w:rPr>
          <w:sz w:val="24"/>
          <w:szCs w:val="24"/>
        </w:rPr>
        <w:fldChar w:fldCharType="separate"/>
      </w:r>
      <w:r>
        <w:rPr>
          <w:sz w:val="24"/>
          <w:szCs w:val="24"/>
        </w:rPr>
        <w:t xml:space="preserve">图 3 </w:t>
      </w:r>
      <w:r>
        <w:rPr>
          <w:rFonts w:hint="eastAsia"/>
          <w:sz w:val="24"/>
          <w:szCs w:val="24"/>
          <w:lang w:eastAsia="zh-CN"/>
        </w:rPr>
        <w:t xml:space="preserve"> 集成电路的结构图</w:t>
      </w:r>
      <w:r>
        <w:rPr>
          <w:sz w:val="24"/>
          <w:szCs w:val="24"/>
        </w:rPr>
        <w:tab/>
      </w:r>
      <w:r>
        <w:rPr>
          <w:sz w:val="24"/>
          <w:szCs w:val="24"/>
        </w:rPr>
        <w:fldChar w:fldCharType="begin"/>
      </w:r>
      <w:r>
        <w:rPr>
          <w:sz w:val="24"/>
          <w:szCs w:val="24"/>
        </w:rPr>
        <w:instrText xml:space="preserve"> PAGEREF _Toc20185 \h </w:instrText>
      </w:r>
      <w:r>
        <w:rPr>
          <w:sz w:val="24"/>
          <w:szCs w:val="24"/>
        </w:rPr>
        <w:fldChar w:fldCharType="separate"/>
      </w:r>
      <w:r>
        <w:rPr>
          <w:sz w:val="24"/>
          <w:szCs w:val="24"/>
        </w:rPr>
        <w:t>8</w:t>
      </w:r>
      <w:r>
        <w:rPr>
          <w:sz w:val="24"/>
          <w:szCs w:val="24"/>
        </w:rPr>
        <w:fldChar w:fldCharType="end"/>
      </w:r>
      <w:r>
        <w:rPr>
          <w:sz w:val="24"/>
          <w:szCs w:val="24"/>
        </w:rPr>
        <w:fldChar w:fldCharType="end"/>
      </w:r>
    </w:p>
    <w:p w14:paraId="784950E2">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_Toc970 </w:instrText>
      </w:r>
      <w:r>
        <w:rPr>
          <w:sz w:val="24"/>
          <w:szCs w:val="24"/>
        </w:rPr>
        <w:fldChar w:fldCharType="separate"/>
      </w:r>
      <w:r>
        <w:rPr>
          <w:sz w:val="24"/>
          <w:szCs w:val="24"/>
        </w:rPr>
        <w:t xml:space="preserve">图 4 </w:t>
      </w:r>
      <w:r>
        <w:rPr>
          <w:rFonts w:hint="eastAsia"/>
          <w:sz w:val="24"/>
          <w:szCs w:val="24"/>
          <w:lang w:eastAsia="zh-CN"/>
        </w:rPr>
        <w:t xml:space="preserve"> 555定时器内部电路及其功能符号</w:t>
      </w:r>
      <w:r>
        <w:rPr>
          <w:sz w:val="24"/>
          <w:szCs w:val="24"/>
        </w:rPr>
        <w:tab/>
      </w:r>
      <w:r>
        <w:rPr>
          <w:sz w:val="24"/>
          <w:szCs w:val="24"/>
        </w:rPr>
        <w:fldChar w:fldCharType="begin"/>
      </w:r>
      <w:r>
        <w:rPr>
          <w:sz w:val="24"/>
          <w:szCs w:val="24"/>
        </w:rPr>
        <w:instrText xml:space="preserve"> PAGEREF _Toc970 \h </w:instrText>
      </w:r>
      <w:r>
        <w:rPr>
          <w:sz w:val="24"/>
          <w:szCs w:val="24"/>
        </w:rPr>
        <w:fldChar w:fldCharType="separate"/>
      </w:r>
      <w:r>
        <w:rPr>
          <w:sz w:val="24"/>
          <w:szCs w:val="24"/>
        </w:rPr>
        <w:t>9</w:t>
      </w:r>
      <w:r>
        <w:rPr>
          <w:sz w:val="24"/>
          <w:szCs w:val="24"/>
        </w:rPr>
        <w:fldChar w:fldCharType="end"/>
      </w:r>
      <w:r>
        <w:rPr>
          <w:sz w:val="24"/>
          <w:szCs w:val="24"/>
        </w:rPr>
        <w:fldChar w:fldCharType="end"/>
      </w:r>
    </w:p>
    <w:p w14:paraId="2E1FB02D">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_Toc27344 </w:instrText>
      </w:r>
      <w:r>
        <w:rPr>
          <w:sz w:val="24"/>
          <w:szCs w:val="24"/>
        </w:rPr>
        <w:fldChar w:fldCharType="separate"/>
      </w:r>
      <w:r>
        <w:rPr>
          <w:sz w:val="24"/>
          <w:szCs w:val="24"/>
        </w:rPr>
        <w:t xml:space="preserve">图 5 </w:t>
      </w:r>
      <w:r>
        <w:rPr>
          <w:rFonts w:hint="eastAsia"/>
          <w:sz w:val="24"/>
          <w:szCs w:val="24"/>
          <w:lang w:eastAsia="zh-CN"/>
        </w:rPr>
        <w:t xml:space="preserve"> 由555组成的门控电路</w:t>
      </w:r>
      <w:r>
        <w:rPr>
          <w:sz w:val="24"/>
          <w:szCs w:val="24"/>
        </w:rPr>
        <w:tab/>
      </w:r>
      <w:r>
        <w:rPr>
          <w:sz w:val="24"/>
          <w:szCs w:val="24"/>
        </w:rPr>
        <w:fldChar w:fldCharType="begin"/>
      </w:r>
      <w:r>
        <w:rPr>
          <w:sz w:val="24"/>
          <w:szCs w:val="24"/>
        </w:rPr>
        <w:instrText xml:space="preserve"> PAGEREF _Toc27344 \h </w:instrText>
      </w:r>
      <w:r>
        <w:rPr>
          <w:sz w:val="24"/>
          <w:szCs w:val="24"/>
        </w:rPr>
        <w:fldChar w:fldCharType="separate"/>
      </w:r>
      <w:r>
        <w:rPr>
          <w:sz w:val="24"/>
          <w:szCs w:val="24"/>
        </w:rPr>
        <w:t>9</w:t>
      </w:r>
      <w:r>
        <w:rPr>
          <w:sz w:val="24"/>
          <w:szCs w:val="24"/>
        </w:rPr>
        <w:fldChar w:fldCharType="end"/>
      </w:r>
      <w:r>
        <w:rPr>
          <w:sz w:val="24"/>
          <w:szCs w:val="24"/>
        </w:rPr>
        <w:fldChar w:fldCharType="end"/>
      </w:r>
    </w:p>
    <w:p w14:paraId="7F9C8439">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_Toc444 </w:instrText>
      </w:r>
      <w:r>
        <w:rPr>
          <w:sz w:val="24"/>
          <w:szCs w:val="24"/>
        </w:rPr>
        <w:fldChar w:fldCharType="separate"/>
      </w:r>
      <w:r>
        <w:rPr>
          <w:sz w:val="24"/>
          <w:szCs w:val="24"/>
        </w:rPr>
        <w:t xml:space="preserve">图 6 </w:t>
      </w:r>
      <w:r>
        <w:rPr>
          <w:rFonts w:hint="eastAsia"/>
          <w:sz w:val="24"/>
          <w:szCs w:val="24"/>
          <w:lang w:eastAsia="zh-CN"/>
        </w:rPr>
        <w:t xml:space="preserve"> 集成电路引脚功能图</w:t>
      </w:r>
      <w:r>
        <w:rPr>
          <w:sz w:val="24"/>
          <w:szCs w:val="24"/>
        </w:rPr>
        <w:tab/>
      </w:r>
      <w:r>
        <w:rPr>
          <w:sz w:val="24"/>
          <w:szCs w:val="24"/>
        </w:rPr>
        <w:fldChar w:fldCharType="begin"/>
      </w:r>
      <w:r>
        <w:rPr>
          <w:sz w:val="24"/>
          <w:szCs w:val="24"/>
        </w:rPr>
        <w:instrText xml:space="preserve"> PAGEREF _Toc444 \h </w:instrText>
      </w:r>
      <w:r>
        <w:rPr>
          <w:sz w:val="24"/>
          <w:szCs w:val="24"/>
        </w:rPr>
        <w:fldChar w:fldCharType="separate"/>
      </w:r>
      <w:r>
        <w:rPr>
          <w:sz w:val="24"/>
          <w:szCs w:val="24"/>
        </w:rPr>
        <w:t>10</w:t>
      </w:r>
      <w:r>
        <w:rPr>
          <w:sz w:val="24"/>
          <w:szCs w:val="24"/>
        </w:rPr>
        <w:fldChar w:fldCharType="end"/>
      </w:r>
      <w:r>
        <w:rPr>
          <w:sz w:val="24"/>
          <w:szCs w:val="24"/>
        </w:rPr>
        <w:fldChar w:fldCharType="end"/>
      </w:r>
    </w:p>
    <w:p w14:paraId="771A0E39">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_Toc24991 </w:instrText>
      </w:r>
      <w:r>
        <w:rPr>
          <w:sz w:val="24"/>
          <w:szCs w:val="24"/>
        </w:rPr>
        <w:fldChar w:fldCharType="separate"/>
      </w:r>
      <w:r>
        <w:rPr>
          <w:sz w:val="24"/>
          <w:szCs w:val="24"/>
        </w:rPr>
        <w:t xml:space="preserve">图 7 </w:t>
      </w:r>
      <w:r>
        <w:rPr>
          <w:rFonts w:hint="eastAsia"/>
          <w:sz w:val="24"/>
          <w:szCs w:val="24"/>
          <w:lang w:eastAsia="zh-CN"/>
        </w:rPr>
        <w:t xml:space="preserve"> DS1~DS3输出波形图</w:t>
      </w:r>
      <w:r>
        <w:rPr>
          <w:sz w:val="24"/>
          <w:szCs w:val="24"/>
        </w:rPr>
        <w:tab/>
      </w:r>
      <w:r>
        <w:rPr>
          <w:sz w:val="24"/>
          <w:szCs w:val="24"/>
        </w:rPr>
        <w:fldChar w:fldCharType="begin"/>
      </w:r>
      <w:r>
        <w:rPr>
          <w:sz w:val="24"/>
          <w:szCs w:val="24"/>
        </w:rPr>
        <w:instrText xml:space="preserve"> PAGEREF _Toc24991 \h </w:instrText>
      </w:r>
      <w:r>
        <w:rPr>
          <w:sz w:val="24"/>
          <w:szCs w:val="24"/>
        </w:rPr>
        <w:fldChar w:fldCharType="separate"/>
      </w:r>
      <w:r>
        <w:rPr>
          <w:sz w:val="24"/>
          <w:szCs w:val="24"/>
        </w:rPr>
        <w:t>11</w:t>
      </w:r>
      <w:r>
        <w:rPr>
          <w:sz w:val="24"/>
          <w:szCs w:val="24"/>
        </w:rPr>
        <w:fldChar w:fldCharType="end"/>
      </w:r>
      <w:r>
        <w:rPr>
          <w:sz w:val="24"/>
          <w:szCs w:val="24"/>
        </w:rPr>
        <w:fldChar w:fldCharType="end"/>
      </w:r>
    </w:p>
    <w:p w14:paraId="712376C7">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_Toc8092 </w:instrText>
      </w:r>
      <w:r>
        <w:rPr>
          <w:sz w:val="24"/>
          <w:szCs w:val="24"/>
        </w:rPr>
        <w:fldChar w:fldCharType="separate"/>
      </w:r>
      <w:r>
        <w:rPr>
          <w:sz w:val="24"/>
          <w:szCs w:val="24"/>
        </w:rPr>
        <w:t xml:space="preserve">图 8 </w:t>
      </w:r>
      <w:r>
        <w:rPr>
          <w:rFonts w:hint="eastAsia"/>
          <w:sz w:val="24"/>
          <w:szCs w:val="24"/>
          <w:lang w:eastAsia="zh-CN"/>
        </w:rPr>
        <w:t xml:space="preserve"> 3位计数、译码、驱动、显示电路</w:t>
      </w:r>
      <w:r>
        <w:rPr>
          <w:sz w:val="24"/>
          <w:szCs w:val="24"/>
        </w:rPr>
        <w:tab/>
      </w:r>
      <w:r>
        <w:rPr>
          <w:sz w:val="24"/>
          <w:szCs w:val="24"/>
        </w:rPr>
        <w:fldChar w:fldCharType="begin"/>
      </w:r>
      <w:r>
        <w:rPr>
          <w:sz w:val="24"/>
          <w:szCs w:val="24"/>
        </w:rPr>
        <w:instrText xml:space="preserve"> PAGEREF _Toc8092 \h </w:instrText>
      </w:r>
      <w:r>
        <w:rPr>
          <w:sz w:val="24"/>
          <w:szCs w:val="24"/>
        </w:rPr>
        <w:fldChar w:fldCharType="separate"/>
      </w:r>
      <w:r>
        <w:rPr>
          <w:sz w:val="24"/>
          <w:szCs w:val="24"/>
        </w:rPr>
        <w:t>13</w:t>
      </w:r>
      <w:r>
        <w:rPr>
          <w:sz w:val="24"/>
          <w:szCs w:val="24"/>
        </w:rPr>
        <w:fldChar w:fldCharType="end"/>
      </w:r>
      <w:r>
        <w:rPr>
          <w:sz w:val="24"/>
          <w:szCs w:val="24"/>
        </w:rPr>
        <w:fldChar w:fldCharType="end"/>
      </w:r>
    </w:p>
    <w:p w14:paraId="6A06F67F">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_Toc26868 </w:instrText>
      </w:r>
      <w:r>
        <w:rPr>
          <w:sz w:val="24"/>
          <w:szCs w:val="24"/>
        </w:rPr>
        <w:fldChar w:fldCharType="separate"/>
      </w:r>
      <w:r>
        <w:rPr>
          <w:sz w:val="24"/>
          <w:szCs w:val="24"/>
        </w:rPr>
        <w:t xml:space="preserve">图 9 </w:t>
      </w:r>
      <w:r>
        <w:rPr>
          <w:rFonts w:hint="eastAsia"/>
          <w:sz w:val="24"/>
          <w:szCs w:val="24"/>
          <w:lang w:eastAsia="zh-CN"/>
        </w:rPr>
        <w:t xml:space="preserve"> 课程设计线路布局</w:t>
      </w:r>
      <w:r>
        <w:rPr>
          <w:sz w:val="24"/>
          <w:szCs w:val="24"/>
        </w:rPr>
        <w:tab/>
      </w:r>
      <w:r>
        <w:rPr>
          <w:sz w:val="24"/>
          <w:szCs w:val="24"/>
        </w:rPr>
        <w:fldChar w:fldCharType="begin"/>
      </w:r>
      <w:r>
        <w:rPr>
          <w:sz w:val="24"/>
          <w:szCs w:val="24"/>
        </w:rPr>
        <w:instrText xml:space="preserve"> PAGEREF _Toc26868 \h </w:instrText>
      </w:r>
      <w:r>
        <w:rPr>
          <w:sz w:val="24"/>
          <w:szCs w:val="24"/>
        </w:rPr>
        <w:fldChar w:fldCharType="separate"/>
      </w:r>
      <w:r>
        <w:rPr>
          <w:sz w:val="24"/>
          <w:szCs w:val="24"/>
        </w:rPr>
        <w:t>14</w:t>
      </w:r>
      <w:r>
        <w:rPr>
          <w:sz w:val="24"/>
          <w:szCs w:val="24"/>
        </w:rPr>
        <w:fldChar w:fldCharType="end"/>
      </w:r>
      <w:r>
        <w:rPr>
          <w:sz w:val="24"/>
          <w:szCs w:val="24"/>
        </w:rPr>
        <w:fldChar w:fldCharType="end"/>
      </w:r>
    </w:p>
    <w:p w14:paraId="02B949A5">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_Toc23725 </w:instrText>
      </w:r>
      <w:r>
        <w:rPr>
          <w:sz w:val="24"/>
          <w:szCs w:val="24"/>
        </w:rPr>
        <w:fldChar w:fldCharType="separate"/>
      </w:r>
      <w:r>
        <w:rPr>
          <w:sz w:val="24"/>
          <w:szCs w:val="24"/>
        </w:rPr>
        <w:t xml:space="preserve">图 10 </w:t>
      </w:r>
      <w:r>
        <w:rPr>
          <w:rFonts w:hint="eastAsia"/>
          <w:sz w:val="24"/>
          <w:szCs w:val="24"/>
          <w:lang w:eastAsia="zh-CN"/>
        </w:rPr>
        <w:t xml:space="preserve"> 调试遇到的问题1</w:t>
      </w:r>
      <w:r>
        <w:rPr>
          <w:sz w:val="24"/>
          <w:szCs w:val="24"/>
        </w:rPr>
        <w:tab/>
      </w:r>
      <w:r>
        <w:rPr>
          <w:sz w:val="24"/>
          <w:szCs w:val="24"/>
        </w:rPr>
        <w:fldChar w:fldCharType="begin"/>
      </w:r>
      <w:r>
        <w:rPr>
          <w:sz w:val="24"/>
          <w:szCs w:val="24"/>
        </w:rPr>
        <w:instrText xml:space="preserve"> PAGEREF _Toc23725 \h </w:instrText>
      </w:r>
      <w:r>
        <w:rPr>
          <w:sz w:val="24"/>
          <w:szCs w:val="24"/>
        </w:rPr>
        <w:fldChar w:fldCharType="separate"/>
      </w:r>
      <w:r>
        <w:rPr>
          <w:sz w:val="24"/>
          <w:szCs w:val="24"/>
        </w:rPr>
        <w:t>16</w:t>
      </w:r>
      <w:r>
        <w:rPr>
          <w:sz w:val="24"/>
          <w:szCs w:val="24"/>
        </w:rPr>
        <w:fldChar w:fldCharType="end"/>
      </w:r>
      <w:r>
        <w:rPr>
          <w:sz w:val="24"/>
          <w:szCs w:val="24"/>
        </w:rPr>
        <w:fldChar w:fldCharType="end"/>
      </w:r>
    </w:p>
    <w:p w14:paraId="00BC4FAE">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rPr>
          <w:sz w:val="24"/>
          <w:szCs w:val="24"/>
        </w:rPr>
      </w:pPr>
      <w:r>
        <w:rPr>
          <w:sz w:val="24"/>
          <w:szCs w:val="24"/>
        </w:rPr>
        <w:fldChar w:fldCharType="begin"/>
      </w:r>
      <w:r>
        <w:rPr>
          <w:sz w:val="24"/>
          <w:szCs w:val="24"/>
        </w:rPr>
        <w:instrText xml:space="preserve"> HYPERLINK \l _Toc30540 </w:instrText>
      </w:r>
      <w:r>
        <w:rPr>
          <w:sz w:val="24"/>
          <w:szCs w:val="24"/>
        </w:rPr>
        <w:fldChar w:fldCharType="separate"/>
      </w:r>
      <w:r>
        <w:rPr>
          <w:sz w:val="24"/>
          <w:szCs w:val="24"/>
        </w:rPr>
        <w:t xml:space="preserve">图 11 </w:t>
      </w:r>
      <w:r>
        <w:rPr>
          <w:rFonts w:hint="eastAsia"/>
          <w:sz w:val="24"/>
          <w:szCs w:val="24"/>
          <w:lang w:eastAsia="zh-CN"/>
        </w:rPr>
        <w:t xml:space="preserve"> 调试遇到的问题2</w:t>
      </w:r>
      <w:r>
        <w:rPr>
          <w:sz w:val="24"/>
          <w:szCs w:val="24"/>
        </w:rPr>
        <w:tab/>
      </w:r>
      <w:r>
        <w:rPr>
          <w:sz w:val="24"/>
          <w:szCs w:val="24"/>
        </w:rPr>
        <w:fldChar w:fldCharType="begin"/>
      </w:r>
      <w:r>
        <w:rPr>
          <w:sz w:val="24"/>
          <w:szCs w:val="24"/>
        </w:rPr>
        <w:instrText xml:space="preserve"> PAGEREF _Toc30540 \h </w:instrText>
      </w:r>
      <w:r>
        <w:rPr>
          <w:sz w:val="24"/>
          <w:szCs w:val="24"/>
        </w:rPr>
        <w:fldChar w:fldCharType="separate"/>
      </w:r>
      <w:r>
        <w:rPr>
          <w:sz w:val="24"/>
          <w:szCs w:val="24"/>
        </w:rPr>
        <w:t>17</w:t>
      </w:r>
      <w:r>
        <w:rPr>
          <w:sz w:val="24"/>
          <w:szCs w:val="24"/>
        </w:rPr>
        <w:fldChar w:fldCharType="end"/>
      </w:r>
      <w:r>
        <w:rPr>
          <w:sz w:val="24"/>
          <w:szCs w:val="24"/>
        </w:rPr>
        <w:fldChar w:fldCharType="end"/>
      </w:r>
    </w:p>
    <w:p w14:paraId="7E1C24F2">
      <w:pPr>
        <w:pStyle w:val="10"/>
        <w:keepNext w:val="0"/>
        <w:keepLines w:val="0"/>
        <w:pageBreakBefore w:val="0"/>
        <w:widowControl w:val="0"/>
        <w:tabs>
          <w:tab w:val="right" w:leader="dot" w:pos="9638"/>
        </w:tabs>
        <w:kinsoku/>
        <w:wordWrap/>
        <w:overflowPunct/>
        <w:topLinePunct w:val="0"/>
        <w:autoSpaceDE/>
        <w:autoSpaceDN/>
        <w:bidi w:val="0"/>
        <w:adjustRightInd/>
        <w:snapToGrid/>
        <w:textAlignment w:val="auto"/>
      </w:pPr>
      <w:r>
        <w:rPr>
          <w:sz w:val="24"/>
          <w:szCs w:val="24"/>
        </w:rPr>
        <w:fldChar w:fldCharType="begin"/>
      </w:r>
      <w:r>
        <w:rPr>
          <w:sz w:val="24"/>
          <w:szCs w:val="24"/>
        </w:rPr>
        <w:instrText xml:space="preserve"> HYPERLINK \l _Toc18803 </w:instrText>
      </w:r>
      <w:r>
        <w:rPr>
          <w:sz w:val="24"/>
          <w:szCs w:val="24"/>
        </w:rPr>
        <w:fldChar w:fldCharType="separate"/>
      </w:r>
      <w:r>
        <w:rPr>
          <w:sz w:val="24"/>
          <w:szCs w:val="24"/>
        </w:rPr>
        <w:t xml:space="preserve">图 12 </w:t>
      </w:r>
      <w:r>
        <w:rPr>
          <w:rFonts w:hint="eastAsia"/>
          <w:sz w:val="24"/>
          <w:szCs w:val="24"/>
          <w:lang w:eastAsia="zh-CN"/>
        </w:rPr>
        <w:t xml:space="preserve"> 调试中遇到的问题3</w:t>
      </w:r>
      <w:r>
        <w:rPr>
          <w:sz w:val="24"/>
          <w:szCs w:val="24"/>
        </w:rPr>
        <w:tab/>
      </w:r>
      <w:r>
        <w:rPr>
          <w:sz w:val="24"/>
          <w:szCs w:val="24"/>
        </w:rPr>
        <w:fldChar w:fldCharType="begin"/>
      </w:r>
      <w:r>
        <w:rPr>
          <w:sz w:val="24"/>
          <w:szCs w:val="24"/>
        </w:rPr>
        <w:instrText xml:space="preserve"> PAGEREF _Toc18803 \h </w:instrText>
      </w:r>
      <w:r>
        <w:rPr>
          <w:sz w:val="24"/>
          <w:szCs w:val="24"/>
        </w:rPr>
        <w:fldChar w:fldCharType="separate"/>
      </w:r>
      <w:r>
        <w:rPr>
          <w:sz w:val="24"/>
          <w:szCs w:val="24"/>
        </w:rPr>
        <w:t>17</w:t>
      </w:r>
      <w:r>
        <w:rPr>
          <w:sz w:val="24"/>
          <w:szCs w:val="24"/>
        </w:rPr>
        <w:fldChar w:fldCharType="end"/>
      </w:r>
      <w:r>
        <w:rPr>
          <w:sz w:val="24"/>
          <w:szCs w:val="24"/>
        </w:rPr>
        <w:fldChar w:fldCharType="end"/>
      </w:r>
    </w:p>
    <w:p w14:paraId="5E50CD5C">
      <w:pPr>
        <w:keepNext w:val="0"/>
        <w:keepLines w:val="0"/>
        <w:pageBreakBefore w:val="0"/>
        <w:widowControl w:val="0"/>
        <w:kinsoku/>
        <w:wordWrap/>
        <w:overflowPunct/>
        <w:topLinePunct w:val="0"/>
        <w:autoSpaceDE/>
        <w:autoSpaceDN/>
        <w:bidi w:val="0"/>
        <w:adjustRightInd/>
        <w:snapToGrid/>
        <w:textAlignment w:val="auto"/>
      </w:pPr>
      <w:r>
        <w:fldChar w:fldCharType="end"/>
      </w:r>
      <w:r>
        <w:br w:type="page"/>
      </w:r>
    </w:p>
    <w:p w14:paraId="0FBEE52C">
      <w:pPr>
        <w:pStyle w:val="2"/>
        <w:numPr>
          <w:ilvl w:val="0"/>
          <w:numId w:val="5"/>
        </w:numPr>
        <w:bidi w:val="0"/>
        <w:ind w:left="425" w:leftChars="0" w:hanging="425" w:firstLineChars="0"/>
        <w:rPr>
          <w:rFonts w:hint="eastAsia"/>
        </w:rPr>
      </w:pPr>
      <w:bookmarkStart w:id="1" w:name="_Toc8950"/>
      <w:r>
        <w:rPr>
          <w:rFonts w:hint="eastAsia"/>
        </w:rPr>
        <w:t>产品简介</w:t>
      </w:r>
      <w:bookmarkEnd w:id="1"/>
    </w:p>
    <w:p w14:paraId="759E10A8">
      <w:pPr>
        <w:bidi w:val="0"/>
        <w:rPr>
          <w:rFonts w:hint="eastAsia"/>
        </w:rPr>
      </w:pPr>
      <w:r>
        <w:rPr>
          <w:rFonts w:hint="eastAsia"/>
        </w:rPr>
        <w:t>红外线心率计就是通过红外线传感器检测出手指中动脉血管的微弱波动，由计数器计算出每分钟波动的次数。但手指中的毛细血管的波动是很微弱的，因此需要一个高放大倍数且低噪声的放大器，这是红外线心事计的设计关键所在。通过本产品的制作，可以使学生掌握常用模拟、数字集成电路(运算放大器、非门、555定时器、计数器、译码器等)的应用。</w:t>
      </w:r>
    </w:p>
    <w:p w14:paraId="17660933">
      <w:pPr>
        <w:bidi w:val="0"/>
        <w:rPr>
          <w:rFonts w:hint="eastAsia"/>
        </w:rPr>
      </w:pPr>
      <w:r>
        <w:rPr>
          <w:rFonts w:hint="eastAsia"/>
        </w:rPr>
        <w:t>通过脉搏传感器来拾取脉搏信号，经过前级放大器进行放大，进入有源滤波器滤去干扰信号，再经过后级放大器进行充分放大，此时经过处理后的信号还不是计数器所要的高低电平，须把信号再送入迟滞比较器进行整形再经过二极管进行电平转换，得到计数器所需要的脉冲信号。</w:t>
      </w:r>
    </w:p>
    <w:p w14:paraId="58B7B157">
      <w:pPr>
        <w:pStyle w:val="2"/>
        <w:numPr>
          <w:ilvl w:val="0"/>
          <w:numId w:val="5"/>
        </w:numPr>
        <w:bidi w:val="0"/>
        <w:ind w:left="425" w:leftChars="0" w:hanging="425" w:firstLineChars="0"/>
        <w:rPr>
          <w:rFonts w:hint="default"/>
          <w:lang w:val="en-US" w:eastAsia="zh-CN"/>
        </w:rPr>
      </w:pPr>
      <w:bookmarkStart w:id="2" w:name="_Toc11782"/>
      <w:r>
        <w:rPr>
          <w:rFonts w:hint="eastAsia"/>
          <w:lang w:val="en-US" w:eastAsia="zh-CN"/>
        </w:rPr>
        <w:t>红外线心率计工作原理</w:t>
      </w:r>
      <w:bookmarkEnd w:id="2"/>
    </w:p>
    <w:p w14:paraId="76572EF6">
      <w:pPr>
        <w:pStyle w:val="3"/>
        <w:numPr>
          <w:ilvl w:val="1"/>
          <w:numId w:val="5"/>
        </w:numPr>
        <w:bidi w:val="0"/>
        <w:ind w:left="567" w:leftChars="0" w:hanging="567" w:firstLineChars="0"/>
        <w:rPr>
          <w:rFonts w:hint="default"/>
          <w:lang w:val="en-US" w:eastAsia="zh-CN"/>
        </w:rPr>
      </w:pPr>
      <w:bookmarkStart w:id="3" w:name="_Toc23266"/>
      <w:r>
        <w:rPr>
          <w:rFonts w:hint="eastAsia"/>
          <w:lang w:val="en-US" w:eastAsia="zh-CN"/>
        </w:rPr>
        <w:t>红外线心率计的原理框图</w:t>
      </w:r>
      <w:bookmarkEnd w:id="3"/>
    </w:p>
    <w:p w14:paraId="01721793">
      <w:pPr>
        <w:rPr>
          <w:rFonts w:hint="eastAsia"/>
          <w:b w:val="0"/>
          <w:bCs w:val="0"/>
        </w:rPr>
      </w:pPr>
      <w:r>
        <w:rPr>
          <w:rFonts w:hint="eastAsia"/>
          <w:b w:val="0"/>
          <w:bCs w:val="0"/>
        </w:rPr>
        <w:t>整机电路由 -10V电源变换电路、血液波动检测电路、放大整形德波电路、3位计数器电路、门控电路、译码驱动显示电路组成，如图1所示。</w:t>
      </w:r>
    </w:p>
    <w:p w14:paraId="4EF2583F">
      <w:pPr>
        <w:rPr>
          <w:rFonts w:ascii="宋体" w:hAnsi="宋体" w:eastAsia="宋体" w:cs="宋体"/>
          <w:sz w:val="24"/>
          <w:szCs w:val="24"/>
        </w:rPr>
      </w:pPr>
      <w:r>
        <w:rPr>
          <w:rFonts w:ascii="宋体" w:hAnsi="宋体" w:eastAsia="宋体" w:cs="宋体"/>
          <w:sz w:val="24"/>
          <w:szCs w:val="24"/>
        </w:rPr>
        <w:drawing>
          <wp:inline distT="0" distB="0" distL="114300" distR="114300">
            <wp:extent cx="6161405" cy="1765935"/>
            <wp:effectExtent l="0" t="0" r="10795"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a:stretch>
                      <a:fillRect/>
                    </a:stretch>
                  </pic:blipFill>
                  <pic:spPr>
                    <a:xfrm>
                      <a:off x="0" y="0"/>
                      <a:ext cx="6161405" cy="1765935"/>
                    </a:xfrm>
                    <a:prstGeom prst="rect">
                      <a:avLst/>
                    </a:prstGeom>
                    <a:noFill/>
                    <a:ln w="9525">
                      <a:noFill/>
                    </a:ln>
                  </pic:spPr>
                </pic:pic>
              </a:graphicData>
            </a:graphic>
          </wp:inline>
        </w:drawing>
      </w:r>
    </w:p>
    <w:p w14:paraId="2B5450F8">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bookmarkStart w:id="4" w:name="_Toc13477"/>
      <w:r>
        <w:rPr>
          <w:rFonts w:hint="eastAsia"/>
          <w:lang w:eastAsia="zh-CN"/>
        </w:rPr>
        <w:t xml:space="preserve"> 红外线心率计的原理框图</w:t>
      </w:r>
      <w:bookmarkEnd w:id="4"/>
    </w:p>
    <w:p w14:paraId="698E9FC3">
      <w:pPr>
        <w:rPr>
          <w:rFonts w:hint="eastAsia"/>
          <w:lang w:eastAsia="zh-CN"/>
        </w:rPr>
      </w:pPr>
    </w:p>
    <w:p w14:paraId="624A6219">
      <w:pPr>
        <w:pStyle w:val="3"/>
        <w:numPr>
          <w:ilvl w:val="1"/>
          <w:numId w:val="5"/>
        </w:numPr>
        <w:bidi w:val="0"/>
        <w:ind w:left="567" w:leftChars="0" w:hanging="567" w:firstLineChars="0"/>
        <w:rPr>
          <w:rFonts w:hint="eastAsia"/>
          <w:lang w:eastAsia="zh-CN"/>
        </w:rPr>
      </w:pPr>
      <w:bookmarkStart w:id="5" w:name="_Toc10712"/>
      <w:r>
        <w:rPr>
          <w:rFonts w:hint="eastAsia"/>
          <w:lang w:eastAsia="zh-CN"/>
        </w:rPr>
        <w:t>单元电路的工作原理</w:t>
      </w:r>
      <w:bookmarkEnd w:id="5"/>
    </w:p>
    <w:p w14:paraId="7FC90FC0">
      <w:pPr>
        <w:pStyle w:val="4"/>
        <w:numPr>
          <w:ilvl w:val="2"/>
          <w:numId w:val="5"/>
        </w:numPr>
        <w:bidi w:val="0"/>
        <w:ind w:left="709" w:leftChars="0" w:hanging="709" w:firstLineChars="0"/>
        <w:rPr>
          <w:rFonts w:hint="eastAsia"/>
          <w:lang w:eastAsia="zh-CN"/>
        </w:rPr>
      </w:pPr>
      <w:bookmarkStart w:id="6" w:name="_Toc15684"/>
      <w:r>
        <w:rPr>
          <w:rFonts w:hint="eastAsia"/>
          <w:lang w:eastAsia="zh-CN"/>
        </w:rPr>
        <w:t>负电源变换电路</w:t>
      </w:r>
      <w:bookmarkEnd w:id="6"/>
    </w:p>
    <w:p w14:paraId="18CD943C">
      <w:pPr>
        <w:rPr>
          <w:rFonts w:hint="eastAsia"/>
          <w:lang w:eastAsia="zh-CN"/>
        </w:rPr>
      </w:pPr>
      <w:r>
        <w:rPr>
          <w:rFonts w:hint="eastAsia"/>
          <w:lang w:eastAsia="zh-CN"/>
        </w:rPr>
        <w:t>负电源变换电路的作用是把+12V 直流电变成-10V左右的直流电压，-10V 电压与+12V作为运算放大器的电源。负电源变换电路如图2所示，其中IC</w:t>
      </w:r>
      <w:r>
        <w:rPr>
          <w:rFonts w:hint="eastAsia"/>
          <w:lang w:val="en-US" w:eastAsia="zh-CN"/>
        </w:rPr>
        <w:t>1</w:t>
      </w:r>
      <w:r>
        <w:rPr>
          <w:rFonts w:hint="eastAsia"/>
          <w:lang w:eastAsia="zh-CN"/>
        </w:rPr>
        <w:t>（CD4049）为六非门集成电路，它的内部结构图如图3(a）所示。</w:t>
      </w:r>
    </w:p>
    <w:p w14:paraId="68CBF868">
      <w:pPr>
        <w:rPr>
          <w:rFonts w:hint="eastAsia"/>
          <w:lang w:eastAsia="zh-CN"/>
        </w:rPr>
      </w:pPr>
      <w:r>
        <w:rPr>
          <w:rFonts w:hint="eastAsia"/>
          <w:lang w:eastAsia="zh-CN"/>
        </w:rPr>
        <w:t>负电源变换电路工作原理：通电的瞬间，假设A点是低电位，则B点是高电位，C点是低电位，D点是高电位。B点的高电位通过R</w:t>
      </w:r>
      <w:r>
        <w:rPr>
          <w:rFonts w:hint="eastAsia"/>
          <w:lang w:val="en-US" w:eastAsia="zh-CN"/>
        </w:rPr>
        <w:t>19</w:t>
      </w:r>
      <w:r>
        <w:rPr>
          <w:rFonts w:hint="eastAsia"/>
          <w:lang w:eastAsia="zh-CN"/>
        </w:rPr>
        <w:t>给C</w:t>
      </w:r>
      <w:r>
        <w:rPr>
          <w:rFonts w:hint="eastAsia"/>
          <w:lang w:val="en-US" w:eastAsia="zh-CN"/>
        </w:rPr>
        <w:t>7</w:t>
      </w:r>
      <w:r>
        <w:rPr>
          <w:rFonts w:hint="eastAsia"/>
          <w:lang w:eastAsia="zh-CN"/>
        </w:rPr>
        <w:t>充电，当F点的电压高于IC</w:t>
      </w:r>
      <w:r>
        <w:rPr>
          <w:rFonts w:hint="eastAsia"/>
          <w:lang w:val="en-US" w:eastAsia="zh-CN"/>
        </w:rPr>
        <w:t>1</w:t>
      </w:r>
      <w:r>
        <w:rPr>
          <w:rFonts w:hint="eastAsia"/>
          <w:lang w:eastAsia="zh-CN"/>
        </w:rPr>
        <w:t>（CD4049）的电平转换电压时，B点输出低电位，C点（C</w:t>
      </w:r>
      <w:r>
        <w:rPr>
          <w:rFonts w:hint="eastAsia"/>
          <w:lang w:val="en-US" w:eastAsia="zh-CN"/>
        </w:rPr>
        <w:t>7</w:t>
      </w:r>
      <w:r>
        <w:rPr>
          <w:rFonts w:hint="eastAsia"/>
          <w:lang w:eastAsia="zh-CN"/>
        </w:rPr>
        <w:t>一端）输出高电位，由于电容两端的电压不能突变，所以C</w:t>
      </w:r>
      <w:r>
        <w:rPr>
          <w:rFonts w:hint="eastAsia"/>
          <w:lang w:val="en-US" w:eastAsia="zh-CN"/>
        </w:rPr>
        <w:t>7</w:t>
      </w:r>
      <w:r>
        <w:rPr>
          <w:rFonts w:hint="eastAsia"/>
          <w:lang w:eastAsia="zh-CN"/>
        </w:rPr>
        <w:t>两端的电压通过 R</w:t>
      </w:r>
      <w:r>
        <w:rPr>
          <w:rFonts w:hint="eastAsia"/>
          <w:lang w:val="en-US" w:eastAsia="zh-CN"/>
        </w:rPr>
        <w:t>19</w:t>
      </w:r>
      <w:r>
        <w:rPr>
          <w:rFonts w:hint="eastAsia"/>
          <w:lang w:eastAsia="zh-CN"/>
        </w:rPr>
        <w:t>放电。当F点电压低于IC</w:t>
      </w:r>
      <w:r>
        <w:rPr>
          <w:rFonts w:hint="eastAsia"/>
          <w:lang w:val="en-US" w:eastAsia="zh-CN"/>
        </w:rPr>
        <w:t>1</w:t>
      </w:r>
      <w:r>
        <w:rPr>
          <w:rFonts w:hint="eastAsia"/>
          <w:lang w:eastAsia="zh-CN"/>
        </w:rPr>
        <w:t>的转换电压时，B点输出高电位，此高电位通过R</w:t>
      </w:r>
      <w:r>
        <w:rPr>
          <w:rFonts w:hint="eastAsia"/>
          <w:lang w:val="en-US" w:eastAsia="zh-CN"/>
        </w:rPr>
        <w:t>19</w:t>
      </w:r>
      <w:r>
        <w:rPr>
          <w:rFonts w:hint="eastAsia"/>
          <w:lang w:eastAsia="zh-CN"/>
        </w:rPr>
        <w:t>对C</w:t>
      </w:r>
      <w:r>
        <w:rPr>
          <w:rFonts w:hint="eastAsia"/>
          <w:lang w:val="en-US" w:eastAsia="zh-CN"/>
        </w:rPr>
        <w:t>7</w:t>
      </w:r>
      <w:r>
        <w:rPr>
          <w:rFonts w:hint="eastAsia"/>
          <w:lang w:eastAsia="zh-CN"/>
        </w:rPr>
        <w:t>充电，如此循环。C点得到方波，经过后面四个反相器反相、扩流后，在D点得到方波。</w:t>
      </w:r>
    </w:p>
    <w:p w14:paraId="0BB0A000">
      <w:pPr>
        <w:rPr>
          <w:rFonts w:hint="eastAsia"/>
          <w:lang w:eastAsia="zh-CN"/>
        </w:rPr>
      </w:pPr>
      <w:r>
        <w:rPr>
          <w:rFonts w:hint="eastAsia"/>
          <w:lang w:eastAsia="zh-CN"/>
        </w:rPr>
        <w:t>当D点是高电平的时候，V</w:t>
      </w:r>
      <w:r>
        <w:rPr>
          <w:rFonts w:hint="eastAsia"/>
          <w:lang w:val="en-US" w:eastAsia="zh-CN"/>
        </w:rPr>
        <w:t>1</w:t>
      </w:r>
      <w:r>
        <w:rPr>
          <w:rFonts w:hint="eastAsia"/>
          <w:lang w:eastAsia="zh-CN"/>
        </w:rPr>
        <w:t>导通C</w:t>
      </w:r>
      <w:r>
        <w:rPr>
          <w:rFonts w:hint="eastAsia"/>
          <w:lang w:val="en-US" w:eastAsia="zh-CN"/>
        </w:rPr>
        <w:t>8</w:t>
      </w:r>
      <w:r>
        <w:rPr>
          <w:rFonts w:hint="eastAsia"/>
          <w:lang w:eastAsia="zh-CN"/>
        </w:rPr>
        <w:t>被充电，大约充到11V左右，当D点变成低电平的时候，由于G两端电压不能突变，G点电压被拉到-11V左右，此时 V</w:t>
      </w:r>
      <w:r>
        <w:rPr>
          <w:rFonts w:hint="eastAsia"/>
          <w:lang w:val="en-US" w:eastAsia="zh-CN"/>
        </w:rPr>
        <w:t>2</w:t>
      </w:r>
      <w:r>
        <w:rPr>
          <w:rFonts w:hint="eastAsia"/>
          <w:lang w:eastAsia="zh-CN"/>
        </w:rPr>
        <w:t>导通，C</w:t>
      </w:r>
      <w:r>
        <w:rPr>
          <w:rFonts w:hint="eastAsia"/>
          <w:lang w:val="en-US" w:eastAsia="zh-CN"/>
        </w:rPr>
        <w:t>9</w:t>
      </w:r>
      <w:r>
        <w:rPr>
          <w:rFonts w:hint="eastAsia"/>
          <w:lang w:eastAsia="zh-CN"/>
        </w:rPr>
        <w:t>反方向进行充电，使E点电压达到-10V 左右。由于带负载的能力不强，当带上负载后，E 点电压大约降到9V左右。</w:t>
      </w:r>
    </w:p>
    <w:p w14:paraId="10CC0D23">
      <w:pPr>
        <w:pStyle w:val="5"/>
        <w:jc w:val="center"/>
        <w:rPr>
          <w:rFonts w:hint="eastAsia"/>
          <w:lang w:eastAsia="zh-CN"/>
        </w:rPr>
      </w:pPr>
      <w:r>
        <w:rPr>
          <w:rFonts w:hint="eastAsia"/>
          <w:lang w:eastAsia="zh-CN"/>
        </w:rPr>
        <w:drawing>
          <wp:inline distT="0" distB="0" distL="114300" distR="114300">
            <wp:extent cx="6110605" cy="2890520"/>
            <wp:effectExtent l="0" t="0" r="635" b="5080"/>
            <wp:docPr id="6" name="图片 6" descr="3bb6da1022a131aab48935749cd2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bb6da1022a131aab48935749cd2d24"/>
                    <pic:cNvPicPr>
                      <a:picLocks noChangeAspect="1"/>
                    </pic:cNvPicPr>
                  </pic:nvPicPr>
                  <pic:blipFill>
                    <a:blip r:embed="rId10"/>
                    <a:stretch>
                      <a:fillRect/>
                    </a:stretch>
                  </pic:blipFill>
                  <pic:spPr>
                    <a:xfrm>
                      <a:off x="0" y="0"/>
                      <a:ext cx="6110605" cy="2890520"/>
                    </a:xfrm>
                    <a:prstGeom prst="rect">
                      <a:avLst/>
                    </a:prstGeom>
                  </pic:spPr>
                </pic:pic>
              </a:graphicData>
            </a:graphic>
          </wp:inline>
        </w:drawing>
      </w:r>
      <w:r>
        <w:t xml:space="preserve">图 </w:t>
      </w:r>
      <w:r>
        <w:fldChar w:fldCharType="begin"/>
      </w:r>
      <w:r>
        <w:instrText xml:space="preserve"> SEQ 图 \* ARABIC </w:instrText>
      </w:r>
      <w:r>
        <w:fldChar w:fldCharType="separate"/>
      </w:r>
      <w:r>
        <w:t>2</w:t>
      </w:r>
      <w:r>
        <w:fldChar w:fldCharType="end"/>
      </w:r>
      <w:bookmarkStart w:id="7" w:name="_Toc4590"/>
      <w:r>
        <w:rPr>
          <w:rFonts w:hint="eastAsia"/>
          <w:lang w:val="en-US" w:eastAsia="zh-CN"/>
        </w:rPr>
        <w:t xml:space="preserve"> </w:t>
      </w:r>
      <w:r>
        <w:rPr>
          <w:rFonts w:hint="eastAsia"/>
          <w:lang w:eastAsia="zh-CN"/>
        </w:rPr>
        <w:t>电源电路</w:t>
      </w:r>
      <w:bookmarkEnd w:id="7"/>
    </w:p>
    <w:p w14:paraId="24EE22BD">
      <w:pPr>
        <w:rPr>
          <w:rFonts w:hint="eastAsia"/>
          <w:lang w:eastAsia="zh-CN"/>
        </w:rPr>
      </w:pPr>
    </w:p>
    <w:p w14:paraId="4470D77F">
      <w:pPr>
        <w:rPr>
          <w:rFonts w:hint="eastAsia"/>
          <w:lang w:eastAsia="zh-CN"/>
        </w:rPr>
      </w:pPr>
      <w:r>
        <w:rPr>
          <w:rFonts w:hint="eastAsia"/>
          <w:lang w:eastAsia="zh-CN"/>
        </w:rPr>
        <w:drawing>
          <wp:inline distT="0" distB="0" distL="114300" distR="114300">
            <wp:extent cx="6110605" cy="1633855"/>
            <wp:effectExtent l="0" t="0" r="635" b="12065"/>
            <wp:docPr id="5" name="图片 5" descr="f2f02e7caa6f49fd6d1f4e5a11353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2f02e7caa6f49fd6d1f4e5a11353bd"/>
                    <pic:cNvPicPr>
                      <a:picLocks noChangeAspect="1"/>
                    </pic:cNvPicPr>
                  </pic:nvPicPr>
                  <pic:blipFill>
                    <a:blip r:embed="rId11"/>
                    <a:stretch>
                      <a:fillRect/>
                    </a:stretch>
                  </pic:blipFill>
                  <pic:spPr>
                    <a:xfrm>
                      <a:off x="0" y="0"/>
                      <a:ext cx="6110605" cy="1633855"/>
                    </a:xfrm>
                    <a:prstGeom prst="rect">
                      <a:avLst/>
                    </a:prstGeom>
                  </pic:spPr>
                </pic:pic>
              </a:graphicData>
            </a:graphic>
          </wp:inline>
        </w:drawing>
      </w:r>
    </w:p>
    <w:p w14:paraId="1DA8D858">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bookmarkStart w:id="8" w:name="_Toc20185"/>
      <w:r>
        <w:rPr>
          <w:rFonts w:hint="eastAsia"/>
          <w:lang w:eastAsia="zh-CN"/>
        </w:rPr>
        <w:t xml:space="preserve"> 集成电路的结构图</w:t>
      </w:r>
      <w:bookmarkEnd w:id="8"/>
    </w:p>
    <w:p w14:paraId="327B86D9">
      <w:pPr>
        <w:rPr>
          <w:rFonts w:hint="eastAsia"/>
          <w:lang w:eastAsia="zh-CN"/>
        </w:rPr>
      </w:pPr>
    </w:p>
    <w:p w14:paraId="1B1ABDD2">
      <w:pPr>
        <w:pStyle w:val="4"/>
        <w:numPr>
          <w:ilvl w:val="2"/>
          <w:numId w:val="5"/>
        </w:numPr>
        <w:bidi w:val="0"/>
        <w:ind w:left="709" w:leftChars="0" w:hanging="709" w:firstLineChars="0"/>
        <w:rPr>
          <w:rFonts w:hint="eastAsia"/>
          <w:lang w:eastAsia="zh-CN"/>
        </w:rPr>
      </w:pPr>
      <w:bookmarkStart w:id="9" w:name="_Toc16199"/>
      <w:r>
        <w:rPr>
          <w:rFonts w:hint="eastAsia"/>
          <w:lang w:eastAsia="zh-CN"/>
        </w:rPr>
        <w:t>门控电路</w:t>
      </w:r>
      <w:bookmarkEnd w:id="9"/>
    </w:p>
    <w:p w14:paraId="3027804D">
      <w:pPr>
        <w:rPr>
          <w:rFonts w:hint="eastAsia"/>
          <w:lang w:eastAsia="zh-CN"/>
        </w:rPr>
      </w:pPr>
      <w:r>
        <w:rPr>
          <w:rFonts w:hint="eastAsia"/>
          <w:lang w:eastAsia="zh-CN"/>
        </w:rPr>
        <w:t>555定时器是一种将模拟电路和数字电路集成于一体的电子器件，用它可以构成单稳态触发器、多谐振荡器和施密特触发器等多种电路。</w:t>
      </w:r>
      <w:r>
        <w:rPr>
          <w:rFonts w:hint="eastAsia"/>
          <w:lang w:val="en-US" w:eastAsia="zh-CN"/>
        </w:rPr>
        <w:t>555定时器在工业控制、定时、检测、报</w:t>
      </w:r>
      <w:r>
        <w:rPr>
          <w:rFonts w:hint="eastAsia"/>
          <w:lang w:eastAsia="zh-CN"/>
        </w:rPr>
        <w:t>警等方面有广泛应用。</w:t>
      </w:r>
    </w:p>
    <w:p w14:paraId="215F31DC">
      <w:pPr>
        <w:rPr>
          <w:rFonts w:hint="eastAsia"/>
          <w:lang w:eastAsia="zh-CN"/>
        </w:rPr>
      </w:pPr>
      <w:r>
        <w:rPr>
          <w:rFonts w:hint="eastAsia"/>
          <w:lang w:eastAsia="zh-CN"/>
        </w:rPr>
        <w:t>555定时器在工业控制、定时、检测、报555定时器内部电路及其电路功能如图</w:t>
      </w:r>
      <w:r>
        <w:rPr>
          <w:rFonts w:hint="eastAsia"/>
          <w:lang w:val="en-US" w:eastAsia="zh-CN"/>
        </w:rPr>
        <w:t>4</w:t>
      </w:r>
      <w:r>
        <w:rPr>
          <w:rFonts w:hint="eastAsia"/>
          <w:lang w:eastAsia="zh-CN"/>
        </w:rPr>
        <w:t>(a)、（b)所示。555内部电路由基本RS触发器FF、比较器COMP</w:t>
      </w:r>
      <w:r>
        <w:rPr>
          <w:rFonts w:hint="eastAsia"/>
          <w:lang w:val="en-US" w:eastAsia="zh-CN"/>
        </w:rPr>
        <w:t>1</w:t>
      </w:r>
      <w:r>
        <w:rPr>
          <w:rFonts w:hint="eastAsia"/>
          <w:lang w:eastAsia="zh-CN"/>
        </w:rPr>
        <w:t>、COMP</w:t>
      </w:r>
      <w:r>
        <w:rPr>
          <w:rFonts w:hint="eastAsia"/>
          <w:lang w:val="en-US" w:eastAsia="zh-CN"/>
        </w:rPr>
        <w:t>2</w:t>
      </w:r>
      <w:r>
        <w:rPr>
          <w:rFonts w:hint="eastAsia"/>
          <w:lang w:eastAsia="zh-CN"/>
        </w:rPr>
        <w:t>和场效应管V1组成（参见图</w:t>
      </w:r>
      <w:r>
        <w:rPr>
          <w:rFonts w:hint="eastAsia"/>
          <w:lang w:val="en-US" w:eastAsia="zh-CN"/>
        </w:rPr>
        <w:t>4</w:t>
      </w:r>
      <w:r>
        <w:rPr>
          <w:rFonts w:hint="eastAsia"/>
          <w:lang w:eastAsia="zh-CN"/>
        </w:rPr>
        <w:t>(a））。当555内部的COMP，反相输入端（一）的输入信号V</w:t>
      </w:r>
      <w:r>
        <w:rPr>
          <w:rFonts w:hint="eastAsia"/>
          <w:lang w:val="en-US" w:eastAsia="zh-CN"/>
        </w:rPr>
        <w:t>R</w:t>
      </w:r>
      <w:r>
        <w:rPr>
          <w:rFonts w:hint="eastAsia"/>
          <w:lang w:eastAsia="zh-CN"/>
        </w:rPr>
        <w:t>小于其同相输入端（+）的比较电压Vco（Vco=</w:t>
      </w:r>
      <w:r>
        <w:rPr>
          <w:rFonts w:hint="eastAsia"/>
          <w:lang w:val="en-US" w:eastAsia="zh-CN"/>
        </w:rPr>
        <w:t>2/3</w:t>
      </w:r>
      <w:r>
        <w:rPr>
          <w:rFonts w:hint="eastAsia"/>
          <w:lang w:eastAsia="zh-CN"/>
        </w:rPr>
        <w:t>VD</w:t>
      </w:r>
      <w:r>
        <w:rPr>
          <w:rFonts w:hint="eastAsia"/>
          <w:lang w:val="en-US" w:eastAsia="zh-CN"/>
        </w:rPr>
        <w:t>D</w:t>
      </w:r>
      <w:r>
        <w:rPr>
          <w:rFonts w:hint="eastAsia"/>
          <w:lang w:eastAsia="zh-CN"/>
        </w:rPr>
        <w:t>）时，COMP，输出高电位，置触发器FF为低电平，即Q=0；当COMP。同相输入端（+）的输入信号</w:t>
      </w:r>
      <w:r>
        <w:rPr>
          <w:rFonts w:hint="eastAsia"/>
          <w:lang w:val="en-US" w:eastAsia="zh-CN"/>
        </w:rPr>
        <w:t>VS反</w:t>
      </w:r>
      <w:r>
        <w:rPr>
          <w:rFonts w:hint="eastAsia"/>
          <w:lang w:eastAsia="zh-CN"/>
        </w:rPr>
        <w:t>大于其反相输入端（一)的比较电压V</w:t>
      </w:r>
      <w:r>
        <w:rPr>
          <w:rFonts w:hint="eastAsia"/>
          <w:lang w:val="en-US" w:eastAsia="zh-CN"/>
        </w:rPr>
        <w:t>co</w:t>
      </w:r>
      <w:r>
        <w:rPr>
          <w:rFonts w:hint="eastAsia"/>
          <w:lang w:eastAsia="zh-CN"/>
        </w:rPr>
        <w:t>/2(1/3Vm)时，COMP</w:t>
      </w:r>
      <w:r>
        <w:rPr>
          <w:rFonts w:hint="eastAsia"/>
          <w:lang w:val="en-US" w:eastAsia="zh-CN"/>
        </w:rPr>
        <w:t>2</w:t>
      </w:r>
      <w:r>
        <w:rPr>
          <w:rFonts w:hint="eastAsia"/>
          <w:lang w:eastAsia="zh-CN"/>
        </w:rPr>
        <w:t>输出高电位，置触发器FF 为高电平，即Q</w:t>
      </w:r>
      <w:r>
        <w:rPr>
          <w:rFonts w:hint="eastAsia"/>
          <w:lang w:val="en-US" w:eastAsia="zh-CN"/>
        </w:rPr>
        <w:t>=</w:t>
      </w:r>
      <w:r>
        <w:rPr>
          <w:rFonts w:hint="eastAsia"/>
          <w:lang w:eastAsia="zh-CN"/>
        </w:rPr>
        <w:t>1。R</w:t>
      </w:r>
      <w:r>
        <w:rPr>
          <w:rFonts w:hint="eastAsia"/>
          <w:lang w:val="en-US" w:eastAsia="zh-CN"/>
        </w:rPr>
        <w:t>D反</w:t>
      </w:r>
      <w:r>
        <w:rPr>
          <w:rFonts w:hint="eastAsia"/>
          <w:lang w:eastAsia="zh-CN"/>
        </w:rPr>
        <w:t>是直接复位端，R</w:t>
      </w:r>
      <w:r>
        <w:rPr>
          <w:rFonts w:hint="eastAsia"/>
          <w:lang w:val="en-US" w:eastAsia="zh-CN"/>
        </w:rPr>
        <w:t>D反</w:t>
      </w:r>
      <w:r>
        <w:rPr>
          <w:rFonts w:hint="eastAsia"/>
          <w:lang w:eastAsia="zh-CN"/>
        </w:rPr>
        <w:t>=0，Q=0：MOS管V</w:t>
      </w:r>
      <w:r>
        <w:rPr>
          <w:rFonts w:hint="eastAsia"/>
          <w:lang w:val="en-US" w:eastAsia="zh-CN"/>
        </w:rPr>
        <w:t>1</w:t>
      </w:r>
      <w:r>
        <w:rPr>
          <w:rFonts w:hint="eastAsia"/>
          <w:lang w:eastAsia="zh-CN"/>
        </w:rPr>
        <w:t>是单稳态等定时电路时，供定时电容C对地放电作用。</w:t>
      </w:r>
    </w:p>
    <w:p w14:paraId="040DB5ED">
      <w:pPr>
        <w:rPr>
          <w:rFonts w:hint="eastAsia"/>
          <w:lang w:eastAsia="zh-CN"/>
        </w:rPr>
      </w:pPr>
      <w:r>
        <w:rPr>
          <w:rFonts w:hint="eastAsia"/>
          <w:lang w:eastAsia="zh-CN"/>
        </w:rPr>
        <w:t>注意：电压V</w:t>
      </w:r>
      <w:r>
        <w:rPr>
          <w:rFonts w:hint="eastAsia"/>
          <w:lang w:val="en-US" w:eastAsia="zh-CN"/>
        </w:rPr>
        <w:t>co</w:t>
      </w:r>
      <w:r>
        <w:rPr>
          <w:rFonts w:hint="eastAsia"/>
          <w:lang w:eastAsia="zh-CN"/>
        </w:rPr>
        <w:t>可以外部提供，故称外加控制电压，也可以使用内部分压器产生的电压,这时COMP</w:t>
      </w:r>
      <w:r>
        <w:rPr>
          <w:rFonts w:hint="eastAsia"/>
          <w:lang w:val="en-US" w:eastAsia="zh-CN"/>
        </w:rPr>
        <w:t>2</w:t>
      </w:r>
      <w:r>
        <w:rPr>
          <w:rFonts w:hint="eastAsia"/>
          <w:lang w:eastAsia="zh-CN"/>
        </w:rPr>
        <w:t>的比较电压为V</w:t>
      </w:r>
      <w:r>
        <w:rPr>
          <w:rFonts w:hint="eastAsia"/>
          <w:lang w:val="en-US" w:eastAsia="zh-CN"/>
        </w:rPr>
        <w:t>DD</w:t>
      </w:r>
      <w:r>
        <w:rPr>
          <w:rFonts w:hint="eastAsia"/>
          <w:lang w:eastAsia="zh-CN"/>
        </w:rPr>
        <w:t>/3，不用时常接0.01μF电容到地以防干扰。</w:t>
      </w:r>
    </w:p>
    <w:p w14:paraId="5420FAF8">
      <w:pPr>
        <w:ind w:left="0" w:leftChars="0" w:firstLine="0" w:firstLineChars="0"/>
        <w:rPr>
          <w:rFonts w:hint="eastAsia"/>
          <w:lang w:eastAsia="zh-CN"/>
        </w:rPr>
      </w:pPr>
    </w:p>
    <w:p w14:paraId="51FD238D">
      <w:pPr>
        <w:pStyle w:val="5"/>
        <w:jc w:val="center"/>
        <w:rPr>
          <w:rFonts w:hint="eastAsia"/>
          <w:lang w:eastAsia="zh-CN"/>
        </w:rPr>
      </w:pPr>
      <w:r>
        <w:rPr>
          <w:rFonts w:hint="eastAsia"/>
          <w:lang w:eastAsia="zh-CN"/>
        </w:rPr>
        <w:drawing>
          <wp:inline distT="0" distB="0" distL="114300" distR="114300">
            <wp:extent cx="6107430" cy="2806065"/>
            <wp:effectExtent l="0" t="0" r="3810" b="13335"/>
            <wp:docPr id="7" name="图片 7" descr="8457433f474b3374ecac65baf81cf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457433f474b3374ecac65baf81cfc2"/>
                    <pic:cNvPicPr>
                      <a:picLocks noChangeAspect="1"/>
                    </pic:cNvPicPr>
                  </pic:nvPicPr>
                  <pic:blipFill>
                    <a:blip r:embed="rId12"/>
                    <a:stretch>
                      <a:fillRect/>
                    </a:stretch>
                  </pic:blipFill>
                  <pic:spPr>
                    <a:xfrm>
                      <a:off x="0" y="0"/>
                      <a:ext cx="6107430" cy="2806065"/>
                    </a:xfrm>
                    <a:prstGeom prst="rect">
                      <a:avLst/>
                    </a:prstGeom>
                  </pic:spPr>
                </pic:pic>
              </a:graphicData>
            </a:graphic>
          </wp:inline>
        </w:drawing>
      </w:r>
      <w:r>
        <w:t xml:space="preserve">图 </w:t>
      </w:r>
      <w:r>
        <w:fldChar w:fldCharType="begin"/>
      </w:r>
      <w:r>
        <w:instrText xml:space="preserve"> SEQ 图 \* ARABIC </w:instrText>
      </w:r>
      <w:r>
        <w:fldChar w:fldCharType="separate"/>
      </w:r>
      <w:r>
        <w:t>4</w:t>
      </w:r>
      <w:r>
        <w:fldChar w:fldCharType="end"/>
      </w:r>
      <w:bookmarkStart w:id="10" w:name="_Toc970"/>
      <w:r>
        <w:rPr>
          <w:rFonts w:hint="eastAsia"/>
          <w:lang w:eastAsia="zh-CN"/>
        </w:rPr>
        <w:t xml:space="preserve"> 555定时器内部电路及其功能符号</w:t>
      </w:r>
      <w:bookmarkEnd w:id="10"/>
    </w:p>
    <w:p w14:paraId="53A589EE">
      <w:pPr>
        <w:rPr>
          <w:rFonts w:hint="eastAsia"/>
          <w:lang w:eastAsia="zh-CN"/>
        </w:rPr>
      </w:pPr>
    </w:p>
    <w:p w14:paraId="1DF90D80">
      <w:pPr>
        <w:ind w:left="0" w:leftChars="0" w:firstLine="0" w:firstLineChars="0"/>
        <w:rPr>
          <w:rFonts w:hint="eastAsia"/>
          <w:lang w:eastAsia="zh-CN"/>
        </w:rPr>
      </w:pPr>
    </w:p>
    <w:p w14:paraId="46F073DE">
      <w:pPr>
        <w:rPr>
          <w:rFonts w:hint="eastAsia"/>
          <w:lang w:eastAsia="zh-CN"/>
        </w:rPr>
      </w:pPr>
      <w:r>
        <w:rPr>
          <w:rFonts w:hint="eastAsia"/>
          <w:lang w:eastAsia="zh-CN"/>
        </w:rPr>
        <w:t>由555 接成单稳态触发器来完成门控电路的作用是控制计数器的启停，并控制每次测量的时间，电路如图</w:t>
      </w:r>
      <w:r>
        <w:rPr>
          <w:rFonts w:hint="eastAsia"/>
          <w:lang w:val="en-US" w:eastAsia="zh-CN"/>
        </w:rPr>
        <w:t>5</w:t>
      </w:r>
      <w:r>
        <w:rPr>
          <w:rFonts w:hint="eastAsia"/>
          <w:lang w:eastAsia="zh-CN"/>
        </w:rPr>
        <w:t>(a）所示。</w:t>
      </w:r>
    </w:p>
    <w:p w14:paraId="773094D7">
      <w:pPr>
        <w:pStyle w:val="5"/>
        <w:jc w:val="center"/>
        <w:rPr>
          <w:rFonts w:hint="eastAsia"/>
          <w:lang w:eastAsia="zh-CN"/>
        </w:rPr>
      </w:pPr>
      <w:r>
        <w:rPr>
          <w:rFonts w:hint="eastAsia"/>
          <w:lang w:eastAsia="zh-CN"/>
        </w:rPr>
        <w:drawing>
          <wp:inline distT="0" distB="0" distL="114300" distR="114300">
            <wp:extent cx="6109970" cy="2899410"/>
            <wp:effectExtent l="0" t="0" r="1270" b="11430"/>
            <wp:docPr id="8" name="图片 8" descr="16aa25adf37fa5be9e9a961c2e40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aa25adf37fa5be9e9a961c2e4021a"/>
                    <pic:cNvPicPr>
                      <a:picLocks noChangeAspect="1"/>
                    </pic:cNvPicPr>
                  </pic:nvPicPr>
                  <pic:blipFill>
                    <a:blip r:embed="rId13"/>
                    <a:stretch>
                      <a:fillRect/>
                    </a:stretch>
                  </pic:blipFill>
                  <pic:spPr>
                    <a:xfrm>
                      <a:off x="0" y="0"/>
                      <a:ext cx="6109970" cy="2899410"/>
                    </a:xfrm>
                    <a:prstGeom prst="rect">
                      <a:avLst/>
                    </a:prstGeom>
                  </pic:spPr>
                </pic:pic>
              </a:graphicData>
            </a:graphic>
          </wp:inline>
        </w:drawing>
      </w:r>
      <w:r>
        <w:t xml:space="preserve">图 </w:t>
      </w:r>
      <w:r>
        <w:fldChar w:fldCharType="begin"/>
      </w:r>
      <w:r>
        <w:instrText xml:space="preserve"> SEQ 图 \* ARABIC </w:instrText>
      </w:r>
      <w:r>
        <w:fldChar w:fldCharType="separate"/>
      </w:r>
      <w:r>
        <w:t>5</w:t>
      </w:r>
      <w:r>
        <w:fldChar w:fldCharType="end"/>
      </w:r>
      <w:bookmarkStart w:id="11" w:name="_Toc27344"/>
      <w:r>
        <w:rPr>
          <w:rFonts w:hint="eastAsia"/>
          <w:lang w:eastAsia="zh-CN"/>
        </w:rPr>
        <w:t xml:space="preserve"> 由555组成的门控电路</w:t>
      </w:r>
      <w:bookmarkEnd w:id="11"/>
    </w:p>
    <w:p w14:paraId="4732A45F">
      <w:pPr>
        <w:rPr>
          <w:rFonts w:hint="eastAsia"/>
          <w:lang w:eastAsia="zh-CN"/>
        </w:rPr>
      </w:pPr>
    </w:p>
    <w:p w14:paraId="42752EC2">
      <w:pPr>
        <w:rPr>
          <w:rFonts w:hint="eastAsia"/>
          <w:lang w:eastAsia="zh-CN"/>
        </w:rPr>
      </w:pPr>
      <w:r>
        <w:rPr>
          <w:rFonts w:hint="eastAsia"/>
          <w:lang w:eastAsia="zh-CN"/>
        </w:rPr>
        <w:t>①当接通电源的时候，+12V电源电压通过R</w:t>
      </w:r>
      <w:r>
        <w:rPr>
          <w:rFonts w:hint="eastAsia"/>
          <w:lang w:val="en-US" w:eastAsia="zh-CN"/>
        </w:rPr>
        <w:t>15</w:t>
      </w:r>
      <w:r>
        <w:rPr>
          <w:rFonts w:hint="eastAsia"/>
          <w:lang w:eastAsia="zh-CN"/>
        </w:rPr>
        <w:t>对电容C，进行充电，2脚的电压马上变成12V（“1”电平)，触发器FF 被置“0”，即555的3脚输出“0”电平（参见图</w:t>
      </w:r>
      <w:r>
        <w:rPr>
          <w:rFonts w:hint="eastAsia"/>
          <w:lang w:val="en-US" w:eastAsia="zh-CN"/>
        </w:rPr>
        <w:t>5</w:t>
      </w:r>
      <w:r>
        <w:rPr>
          <w:rFonts w:hint="eastAsia"/>
          <w:lang w:eastAsia="zh-CN"/>
        </w:rPr>
        <w:t>(a))。V</w:t>
      </w:r>
      <w:r>
        <w:rPr>
          <w:rFonts w:hint="eastAsia"/>
          <w:lang w:val="en-US" w:eastAsia="zh-CN"/>
        </w:rPr>
        <w:t>6</w:t>
      </w:r>
      <w:r>
        <w:rPr>
          <w:rFonts w:hint="eastAsia"/>
          <w:lang w:eastAsia="zh-CN"/>
        </w:rPr>
        <w:t>截止，V</w:t>
      </w:r>
      <w:r>
        <w:rPr>
          <w:rFonts w:hint="eastAsia"/>
          <w:lang w:val="en-US" w:eastAsia="zh-CN"/>
        </w:rPr>
        <w:t>6</w:t>
      </w:r>
      <w:r>
        <w:rPr>
          <w:rFonts w:hint="eastAsia"/>
          <w:lang w:eastAsia="zh-CN"/>
        </w:rPr>
        <w:t>的C极为高电位，所以计数器MC14553不计数，此时V</w:t>
      </w:r>
      <w:r>
        <w:rPr>
          <w:rFonts w:hint="eastAsia"/>
          <w:lang w:val="en-US" w:eastAsia="zh-CN"/>
        </w:rPr>
        <w:t>5</w:t>
      </w:r>
      <w:r>
        <w:rPr>
          <w:rFonts w:hint="eastAsia"/>
          <w:lang w:eastAsia="zh-CN"/>
        </w:rPr>
        <w:t>不亮。</w:t>
      </w:r>
    </w:p>
    <w:p w14:paraId="1823D28D">
      <w:pPr>
        <w:rPr>
          <w:rFonts w:hint="eastAsia"/>
          <w:lang w:eastAsia="zh-CN"/>
        </w:rPr>
      </w:pPr>
      <w:r>
        <w:rPr>
          <w:rFonts w:hint="eastAsia"/>
          <w:lang w:eastAsia="zh-CN"/>
        </w:rPr>
        <w:t>②当按下S</w:t>
      </w:r>
      <w:r>
        <w:rPr>
          <w:rFonts w:hint="eastAsia"/>
          <w:lang w:val="en-US" w:eastAsia="zh-CN"/>
        </w:rPr>
        <w:t>1</w:t>
      </w:r>
      <w:r>
        <w:rPr>
          <w:rFonts w:hint="eastAsia"/>
          <w:lang w:eastAsia="zh-CN"/>
        </w:rPr>
        <w:t>按钮时，2脚电压为0V，低于1/3电源电压。555内部CMP</w:t>
      </w:r>
      <w:r>
        <w:rPr>
          <w:rFonts w:hint="eastAsia"/>
          <w:lang w:val="en-US" w:eastAsia="zh-CN"/>
        </w:rPr>
        <w:t>2</w:t>
      </w:r>
      <w:r>
        <w:rPr>
          <w:rFonts w:hint="eastAsia"/>
          <w:lang w:eastAsia="zh-CN"/>
        </w:rPr>
        <w:t>输出高电平（参见图</w:t>
      </w:r>
      <w:r>
        <w:rPr>
          <w:rFonts w:hint="eastAsia"/>
          <w:lang w:val="en-US" w:eastAsia="zh-CN"/>
        </w:rPr>
        <w:t>4</w:t>
      </w:r>
      <w:r>
        <w:rPr>
          <w:rFonts w:hint="eastAsia"/>
          <w:lang w:eastAsia="zh-CN"/>
        </w:rPr>
        <w:t>(a)），触发器F 被置“1”，即 3脚输出“1”电平，V</w:t>
      </w:r>
      <w:r>
        <w:rPr>
          <w:rFonts w:hint="eastAsia"/>
          <w:lang w:val="en-US" w:eastAsia="zh-CN"/>
        </w:rPr>
        <w:t>6</w:t>
      </w:r>
      <w:r>
        <w:rPr>
          <w:rFonts w:hint="eastAsia"/>
          <w:lang w:eastAsia="zh-CN"/>
        </w:rPr>
        <w:t>饱和导通，V</w:t>
      </w:r>
      <w:r>
        <w:rPr>
          <w:rFonts w:hint="eastAsia"/>
          <w:lang w:val="en-US" w:eastAsia="zh-CN"/>
        </w:rPr>
        <w:t>5</w:t>
      </w:r>
      <w:r>
        <w:rPr>
          <w:rFonts w:hint="eastAsia"/>
          <w:lang w:eastAsia="zh-CN"/>
        </w:rPr>
        <w:t>发光，V</w:t>
      </w:r>
      <w:r>
        <w:rPr>
          <w:rFonts w:hint="eastAsia"/>
          <w:lang w:val="en-US" w:eastAsia="zh-CN"/>
        </w:rPr>
        <w:t>6</w:t>
      </w:r>
      <w:r>
        <w:rPr>
          <w:rFonts w:hint="eastAsia"/>
          <w:lang w:eastAsia="zh-CN"/>
        </w:rPr>
        <w:t>集电极输出低电平，使计数器MC14553清零，开始计数。同时555内场效应管截止，12V电压通过R</w:t>
      </w:r>
      <w:r>
        <w:rPr>
          <w:rFonts w:hint="eastAsia"/>
          <w:lang w:val="en-US" w:eastAsia="zh-CN"/>
        </w:rPr>
        <w:t>17</w:t>
      </w:r>
      <w:r>
        <w:rPr>
          <w:rFonts w:hint="eastAsia"/>
          <w:lang w:eastAsia="zh-CN"/>
        </w:rPr>
        <w:t>给C</w:t>
      </w:r>
      <w:r>
        <w:rPr>
          <w:rFonts w:hint="eastAsia"/>
          <w:lang w:val="en-US" w:eastAsia="zh-CN"/>
        </w:rPr>
        <w:t>6</w:t>
      </w:r>
      <w:r>
        <w:rPr>
          <w:rFonts w:hint="eastAsia"/>
          <w:lang w:eastAsia="zh-CN"/>
        </w:rPr>
        <w:t>充电，C</w:t>
      </w:r>
      <w:r>
        <w:rPr>
          <w:rFonts w:hint="eastAsia"/>
          <w:lang w:val="en-US" w:eastAsia="zh-CN"/>
        </w:rPr>
        <w:t>6</w:t>
      </w:r>
      <w:r>
        <w:rPr>
          <w:rFonts w:hint="eastAsia"/>
          <w:lang w:eastAsia="zh-CN"/>
        </w:rPr>
        <w:t>的电压逐渐增高，如图</w:t>
      </w:r>
      <w:r>
        <w:rPr>
          <w:rFonts w:hint="eastAsia"/>
          <w:lang w:val="en-US" w:eastAsia="zh-CN"/>
        </w:rPr>
        <w:t>5</w:t>
      </w:r>
      <w:r>
        <w:rPr>
          <w:rFonts w:hint="eastAsia"/>
          <w:lang w:eastAsia="zh-CN"/>
        </w:rPr>
        <w:t>（b）u</w:t>
      </w:r>
      <w:r>
        <w:rPr>
          <w:rFonts w:hint="eastAsia"/>
          <w:lang w:val="en-US" w:eastAsia="zh-CN"/>
        </w:rPr>
        <w:t>c6</w:t>
      </w:r>
      <w:r>
        <w:rPr>
          <w:rFonts w:hint="eastAsia"/>
          <w:lang w:eastAsia="zh-CN"/>
        </w:rPr>
        <w:t>波形。</w:t>
      </w:r>
    </w:p>
    <w:p w14:paraId="76B5CBD8">
      <w:pPr>
        <w:rPr>
          <w:rFonts w:hint="eastAsia"/>
          <w:lang w:eastAsia="zh-CN"/>
        </w:rPr>
      </w:pPr>
      <w:r>
        <w:rPr>
          <w:rFonts w:hint="eastAsia"/>
          <w:lang w:eastAsia="zh-CN"/>
        </w:rPr>
        <w:t>③当C</w:t>
      </w:r>
      <w:r>
        <w:rPr>
          <w:rFonts w:hint="eastAsia"/>
          <w:lang w:val="en-US" w:eastAsia="zh-CN"/>
        </w:rPr>
        <w:t>6</w:t>
      </w:r>
      <w:r>
        <w:rPr>
          <w:rFonts w:hint="eastAsia"/>
          <w:lang w:eastAsia="zh-CN"/>
        </w:rPr>
        <w:t>的电压充到 2/3 电源电压的时候，555 内 CMP</w:t>
      </w:r>
      <w:r>
        <w:rPr>
          <w:rFonts w:hint="eastAsia"/>
          <w:lang w:val="en-US" w:eastAsia="zh-CN"/>
        </w:rPr>
        <w:t>1</w:t>
      </w:r>
      <w:r>
        <w:rPr>
          <w:rFonts w:hint="eastAsia"/>
          <w:lang w:eastAsia="zh-CN"/>
        </w:rPr>
        <w:t>输出高电平，触发器置“0”，3脚输出低电平，V</w:t>
      </w:r>
      <w:r>
        <w:rPr>
          <w:rFonts w:hint="eastAsia"/>
          <w:lang w:val="en-US" w:eastAsia="zh-CN"/>
        </w:rPr>
        <w:t>6</w:t>
      </w:r>
      <w:r>
        <w:rPr>
          <w:rFonts w:hint="eastAsia"/>
          <w:lang w:eastAsia="zh-CN"/>
        </w:rPr>
        <w:t>集电极输出高电平，因此计数器MC14553的11脚变为高电平，计数器停止计数；同时555内场效应管导通，电容C</w:t>
      </w:r>
      <w:r>
        <w:rPr>
          <w:rFonts w:hint="eastAsia"/>
          <w:lang w:val="en-US" w:eastAsia="zh-CN"/>
        </w:rPr>
        <w:t>6</w:t>
      </w:r>
      <w:r>
        <w:rPr>
          <w:rFonts w:hint="eastAsia"/>
          <w:lang w:eastAsia="zh-CN"/>
        </w:rPr>
        <w:t>通过场效应管迅速放电到低电平，返回稳定的状态,定时结束。</w:t>
      </w:r>
    </w:p>
    <w:p w14:paraId="326A31D6">
      <w:pPr>
        <w:rPr>
          <w:rFonts w:hint="eastAsia"/>
          <w:lang w:eastAsia="zh-CN"/>
        </w:rPr>
      </w:pPr>
    </w:p>
    <w:p w14:paraId="11B1DBC7">
      <w:pPr>
        <w:rPr>
          <w:rFonts w:hint="eastAsia"/>
          <w:lang w:eastAsia="zh-CN"/>
        </w:rPr>
      </w:pPr>
      <w:r>
        <w:rPr>
          <w:rFonts w:hint="eastAsia"/>
          <w:lang w:eastAsia="zh-CN"/>
        </w:rPr>
        <w:drawing>
          <wp:inline distT="0" distB="0" distL="114300" distR="114300">
            <wp:extent cx="6109970" cy="1366520"/>
            <wp:effectExtent l="0" t="0" r="1270" b="5080"/>
            <wp:docPr id="9" name="图片 9" descr="169700703833ff4a7100f30ca6809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700703833ff4a7100f30ca6809eb"/>
                    <pic:cNvPicPr>
                      <a:picLocks noChangeAspect="1"/>
                    </pic:cNvPicPr>
                  </pic:nvPicPr>
                  <pic:blipFill>
                    <a:blip r:embed="rId14"/>
                    <a:stretch>
                      <a:fillRect/>
                    </a:stretch>
                  </pic:blipFill>
                  <pic:spPr>
                    <a:xfrm>
                      <a:off x="0" y="0"/>
                      <a:ext cx="6109970" cy="1366520"/>
                    </a:xfrm>
                    <a:prstGeom prst="rect">
                      <a:avLst/>
                    </a:prstGeom>
                  </pic:spPr>
                </pic:pic>
              </a:graphicData>
            </a:graphic>
          </wp:inline>
        </w:drawing>
      </w:r>
    </w:p>
    <w:p w14:paraId="07F93018">
      <w:pPr>
        <w:ind w:left="0" w:leftChars="0" w:firstLine="0" w:firstLineChars="0"/>
        <w:rPr>
          <w:rFonts w:hint="eastAsia"/>
          <w:lang w:eastAsia="zh-CN"/>
        </w:rPr>
      </w:pPr>
    </w:p>
    <w:p w14:paraId="4333C8FC">
      <w:pPr>
        <w:pStyle w:val="4"/>
        <w:numPr>
          <w:ilvl w:val="2"/>
          <w:numId w:val="5"/>
        </w:numPr>
        <w:bidi w:val="0"/>
        <w:ind w:left="709" w:leftChars="0" w:hanging="709" w:firstLineChars="0"/>
        <w:rPr>
          <w:rFonts w:hint="eastAsia"/>
          <w:lang w:eastAsia="zh-CN"/>
        </w:rPr>
      </w:pPr>
      <w:bookmarkStart w:id="12" w:name="_Toc3289"/>
      <w:r>
        <w:rPr>
          <w:rFonts w:hint="eastAsia"/>
          <w:lang w:eastAsia="zh-CN"/>
        </w:rPr>
        <w:t>3位计数电路</w:t>
      </w:r>
      <w:bookmarkEnd w:id="12"/>
    </w:p>
    <w:p w14:paraId="006BA980">
      <w:pPr>
        <w:rPr>
          <w:rFonts w:hint="eastAsia"/>
          <w:lang w:eastAsia="zh-CN"/>
        </w:rPr>
      </w:pPr>
      <w:r>
        <w:rPr>
          <w:rFonts w:hint="eastAsia"/>
          <w:lang w:eastAsia="zh-CN"/>
        </w:rPr>
        <w:t>由MC14553 组成的3位计数电路对输入的方波进行计数，并把计数结果以BCD码的形式输出。</w:t>
      </w:r>
    </w:p>
    <w:p w14:paraId="04B7972F">
      <w:pPr>
        <w:rPr>
          <w:rFonts w:hint="eastAsia"/>
          <w:lang w:eastAsia="zh-CN"/>
        </w:rPr>
      </w:pPr>
      <w:r>
        <w:rPr>
          <w:rFonts w:hint="eastAsia"/>
          <w:lang w:eastAsia="zh-CN"/>
        </w:rPr>
        <w:t>MC14553 为十六引脚扁平封装集成电路，其引脚功能如图</w:t>
      </w:r>
      <w:r>
        <w:rPr>
          <w:rFonts w:hint="eastAsia"/>
          <w:lang w:val="en-US" w:eastAsia="zh-CN"/>
        </w:rPr>
        <w:t>6</w:t>
      </w:r>
      <w:r>
        <w:rPr>
          <w:rFonts w:hint="eastAsia"/>
          <w:lang w:eastAsia="zh-CN"/>
        </w:rPr>
        <w:t>（a）所示，有四个 BCD码输出端Q</w:t>
      </w:r>
      <w:r>
        <w:rPr>
          <w:rFonts w:hint="eastAsia"/>
          <w:lang w:val="en-US" w:eastAsia="zh-CN"/>
        </w:rPr>
        <w:t>1</w:t>
      </w:r>
      <w:r>
        <w:rPr>
          <w:rFonts w:hint="eastAsia"/>
          <w:lang w:eastAsia="zh-CN"/>
        </w:rPr>
        <w:t>~Q</w:t>
      </w:r>
      <w:r>
        <w:rPr>
          <w:rFonts w:hint="eastAsia"/>
          <w:lang w:val="en-US" w:eastAsia="zh-CN"/>
        </w:rPr>
        <w:t>3</w:t>
      </w:r>
      <w:r>
        <w:rPr>
          <w:rFonts w:hint="eastAsia"/>
          <w:lang w:eastAsia="zh-CN"/>
        </w:rPr>
        <w:t>可分时输出三组BCD码：有三个分时同步控制信号DS</w:t>
      </w:r>
      <w:r>
        <w:rPr>
          <w:rFonts w:hint="eastAsia"/>
          <w:lang w:val="en-US" w:eastAsia="zh-CN"/>
        </w:rPr>
        <w:t>1</w:t>
      </w:r>
      <w:r>
        <w:rPr>
          <w:rFonts w:hint="eastAsia"/>
          <w:lang w:eastAsia="zh-CN"/>
        </w:rPr>
        <w:t>~DS</w:t>
      </w:r>
      <w:r>
        <w:rPr>
          <w:rFonts w:hint="eastAsia"/>
          <w:lang w:val="en-US" w:eastAsia="zh-CN"/>
        </w:rPr>
        <w:t>3</w:t>
      </w:r>
      <w:r>
        <w:rPr>
          <w:rFonts w:hint="eastAsia"/>
          <w:lang w:eastAsia="zh-CN"/>
        </w:rPr>
        <w:t>为计数器的输出提供分时同步输出控制信号，形成动态扫描工作方式，该控制端低电平有效。计数电路包含了计数和输出驱动电路。</w:t>
      </w:r>
    </w:p>
    <w:p w14:paraId="4BF7DA1A">
      <w:pPr>
        <w:rPr>
          <w:rFonts w:hint="eastAsia"/>
          <w:lang w:eastAsia="zh-CN"/>
        </w:rPr>
      </w:pPr>
      <w:r>
        <w:rPr>
          <w:rFonts w:hint="eastAsia"/>
          <w:lang w:eastAsia="zh-CN"/>
        </w:rPr>
        <w:drawing>
          <wp:inline distT="0" distB="0" distL="114300" distR="114300">
            <wp:extent cx="6107430" cy="1394460"/>
            <wp:effectExtent l="0" t="0" r="3810" b="7620"/>
            <wp:docPr id="10" name="图片 10" descr="37146f086d1902a75a6a88fe05172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7146f086d1902a75a6a88fe05172e5"/>
                    <pic:cNvPicPr>
                      <a:picLocks noChangeAspect="1"/>
                    </pic:cNvPicPr>
                  </pic:nvPicPr>
                  <pic:blipFill>
                    <a:blip r:embed="rId15"/>
                    <a:stretch>
                      <a:fillRect/>
                    </a:stretch>
                  </pic:blipFill>
                  <pic:spPr>
                    <a:xfrm>
                      <a:off x="0" y="0"/>
                      <a:ext cx="6107430" cy="1394460"/>
                    </a:xfrm>
                    <a:prstGeom prst="rect">
                      <a:avLst/>
                    </a:prstGeom>
                  </pic:spPr>
                </pic:pic>
              </a:graphicData>
            </a:graphic>
          </wp:inline>
        </w:drawing>
      </w:r>
    </w:p>
    <w:p w14:paraId="44DFB46F">
      <w:pPr>
        <w:pStyle w:val="5"/>
        <w:jc w:val="center"/>
        <w:rPr>
          <w:rFonts w:hint="eastAsia"/>
          <w:lang w:eastAsia="zh-CN"/>
        </w:rPr>
      </w:pPr>
      <w:r>
        <w:t xml:space="preserve">图 </w:t>
      </w:r>
      <w:r>
        <w:fldChar w:fldCharType="begin"/>
      </w:r>
      <w:r>
        <w:instrText xml:space="preserve"> SEQ 图 \* ARABIC </w:instrText>
      </w:r>
      <w:r>
        <w:fldChar w:fldCharType="separate"/>
      </w:r>
      <w:r>
        <w:t>6</w:t>
      </w:r>
      <w:r>
        <w:fldChar w:fldCharType="end"/>
      </w:r>
      <w:bookmarkStart w:id="13" w:name="_Toc444"/>
      <w:r>
        <w:rPr>
          <w:rFonts w:hint="eastAsia"/>
          <w:lang w:eastAsia="zh-CN"/>
        </w:rPr>
        <w:t xml:space="preserve"> 集成电路引脚功能图</w:t>
      </w:r>
      <w:bookmarkEnd w:id="13"/>
    </w:p>
    <w:p w14:paraId="298AB0EE">
      <w:pPr>
        <w:rPr>
          <w:rFonts w:hint="eastAsia"/>
          <w:lang w:eastAsia="zh-CN"/>
        </w:rPr>
      </w:pPr>
      <w:r>
        <w:rPr>
          <w:rFonts w:hint="eastAsia"/>
          <w:lang w:eastAsia="zh-CN"/>
        </w:rPr>
        <w:drawing>
          <wp:inline distT="0" distB="0" distL="114300" distR="114300">
            <wp:extent cx="6106160" cy="3171825"/>
            <wp:effectExtent l="0" t="0" r="5080" b="13335"/>
            <wp:docPr id="11" name="图片 11" descr="c7fe8508173da6d435f11d1e69ae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7fe8508173da6d435f11d1e69ae881"/>
                    <pic:cNvPicPr>
                      <a:picLocks noChangeAspect="1"/>
                    </pic:cNvPicPr>
                  </pic:nvPicPr>
                  <pic:blipFill>
                    <a:blip r:embed="rId16"/>
                    <a:stretch>
                      <a:fillRect/>
                    </a:stretch>
                  </pic:blipFill>
                  <pic:spPr>
                    <a:xfrm>
                      <a:off x="0" y="0"/>
                      <a:ext cx="6106160" cy="3171825"/>
                    </a:xfrm>
                    <a:prstGeom prst="rect">
                      <a:avLst/>
                    </a:prstGeom>
                  </pic:spPr>
                </pic:pic>
              </a:graphicData>
            </a:graphic>
          </wp:inline>
        </w:drawing>
      </w:r>
    </w:p>
    <w:p w14:paraId="32D946CD">
      <w:pPr>
        <w:rPr>
          <w:rFonts w:hint="eastAsia"/>
          <w:lang w:eastAsia="zh-CN"/>
        </w:rPr>
      </w:pPr>
      <w:r>
        <w:rPr>
          <w:rFonts w:hint="eastAsia"/>
          <w:lang w:eastAsia="zh-CN"/>
        </w:rPr>
        <w:t>计数器MC14553的 DS</w:t>
      </w:r>
      <w:r>
        <w:rPr>
          <w:rFonts w:hint="eastAsia"/>
          <w:lang w:val="en-US" w:eastAsia="zh-CN"/>
        </w:rPr>
        <w:t>1</w:t>
      </w:r>
      <w:r>
        <w:rPr>
          <w:rFonts w:hint="eastAsia"/>
          <w:lang w:eastAsia="zh-CN"/>
        </w:rPr>
        <w:t>~DS</w:t>
      </w:r>
      <w:r>
        <w:rPr>
          <w:rFonts w:hint="eastAsia"/>
          <w:lang w:val="en-US" w:eastAsia="zh-CN"/>
        </w:rPr>
        <w:t>3</w:t>
      </w:r>
      <w:r>
        <w:rPr>
          <w:rFonts w:hint="eastAsia"/>
          <w:lang w:eastAsia="zh-CN"/>
        </w:rPr>
        <w:t>输出为方波，波形如图</w:t>
      </w:r>
      <w:r>
        <w:rPr>
          <w:rFonts w:hint="eastAsia"/>
          <w:lang w:val="en-US" w:eastAsia="zh-CN"/>
        </w:rPr>
        <w:t>6</w:t>
      </w:r>
      <w:r>
        <w:rPr>
          <w:rFonts w:hint="eastAsia"/>
          <w:lang w:eastAsia="zh-CN"/>
        </w:rPr>
        <w:t>所示。当按下S</w:t>
      </w:r>
      <w:r>
        <w:rPr>
          <w:rFonts w:hint="eastAsia"/>
          <w:lang w:val="en-US" w:eastAsia="zh-CN"/>
        </w:rPr>
        <w:t>1</w:t>
      </w:r>
      <w:r>
        <w:rPr>
          <w:rFonts w:hint="eastAsia"/>
          <w:lang w:eastAsia="zh-CN"/>
        </w:rPr>
        <w:t>时（参见图</w:t>
      </w:r>
      <w:r>
        <w:rPr>
          <w:rFonts w:hint="eastAsia"/>
          <w:lang w:val="en-US" w:eastAsia="zh-CN"/>
        </w:rPr>
        <w:t>5</w:t>
      </w:r>
      <w:r>
        <w:rPr>
          <w:rFonts w:hint="eastAsia"/>
          <w:lang w:eastAsia="zh-CN"/>
        </w:rPr>
        <w:t>(a））,V</w:t>
      </w:r>
      <w:r>
        <w:rPr>
          <w:rFonts w:hint="eastAsia"/>
          <w:lang w:val="en-US" w:eastAsia="zh-CN"/>
        </w:rPr>
        <w:t>6</w:t>
      </w:r>
      <w:r>
        <w:rPr>
          <w:rFonts w:hint="eastAsia"/>
          <w:lang w:eastAsia="zh-CN"/>
        </w:rPr>
        <w:t>饱和导通，V</w:t>
      </w:r>
      <w:r>
        <w:rPr>
          <w:rFonts w:hint="eastAsia"/>
          <w:lang w:val="en-US" w:eastAsia="zh-CN"/>
        </w:rPr>
        <w:t>6</w:t>
      </w:r>
      <w:r>
        <w:rPr>
          <w:rFonts w:hint="eastAsia"/>
          <w:lang w:eastAsia="zh-CN"/>
        </w:rPr>
        <w:t>的C极为低电平，MC14553的 11脚变为低电平，计数器开始对送到12脚的从整形电路过来的方波个数进行计数，最大计数为999,计数结果以 BCD码的形式从Q</w:t>
      </w:r>
      <w:r>
        <w:rPr>
          <w:rFonts w:hint="eastAsia"/>
          <w:lang w:val="en-US" w:eastAsia="zh-CN"/>
        </w:rPr>
        <w:t>0</w:t>
      </w:r>
      <w:r>
        <w:rPr>
          <w:rFonts w:hint="eastAsia"/>
          <w:lang w:eastAsia="zh-CN"/>
        </w:rPr>
        <w:t>~Q</w:t>
      </w:r>
      <w:r>
        <w:rPr>
          <w:rFonts w:hint="eastAsia"/>
          <w:lang w:val="en-US" w:eastAsia="zh-CN"/>
        </w:rPr>
        <w:t>3</w:t>
      </w:r>
      <w:r>
        <w:rPr>
          <w:rFonts w:hint="eastAsia"/>
          <w:lang w:eastAsia="zh-CN"/>
        </w:rPr>
        <w:t>输出。11脚不管是高电平还是低电平，DS</w:t>
      </w:r>
      <w:r>
        <w:rPr>
          <w:rFonts w:hint="eastAsia"/>
          <w:lang w:val="en-US" w:eastAsia="zh-CN"/>
        </w:rPr>
        <w:t>1</w:t>
      </w:r>
      <w:r>
        <w:rPr>
          <w:rFonts w:hint="eastAsia"/>
          <w:lang w:eastAsia="zh-CN"/>
        </w:rPr>
        <w:t>~DS</w:t>
      </w:r>
      <w:r>
        <w:rPr>
          <w:rFonts w:hint="eastAsia"/>
          <w:lang w:val="en-US" w:eastAsia="zh-CN"/>
        </w:rPr>
        <w:t>3</w:t>
      </w:r>
      <w:r>
        <w:rPr>
          <w:rFonts w:hint="eastAsia"/>
          <w:lang w:eastAsia="zh-CN"/>
        </w:rPr>
        <w:t>始终是输出图</w:t>
      </w:r>
      <w:r>
        <w:rPr>
          <w:rFonts w:hint="eastAsia"/>
          <w:lang w:val="en-US" w:eastAsia="zh-CN"/>
        </w:rPr>
        <w:t>7</w:t>
      </w:r>
      <w:r>
        <w:rPr>
          <w:rFonts w:hint="eastAsia"/>
          <w:lang w:eastAsia="zh-CN"/>
        </w:rPr>
        <w:t>的方波。当DS</w:t>
      </w:r>
      <w:r>
        <w:rPr>
          <w:rFonts w:hint="eastAsia"/>
          <w:lang w:val="en-US" w:eastAsia="zh-CN"/>
        </w:rPr>
        <w:t>1</w:t>
      </w:r>
      <w:r>
        <w:rPr>
          <w:rFonts w:hint="eastAsia"/>
          <w:lang w:eastAsia="zh-CN"/>
        </w:rPr>
        <w:t>是低电平的时候，个位显示器被选中，Q</w:t>
      </w:r>
      <w:r>
        <w:rPr>
          <w:rFonts w:hint="eastAsia"/>
          <w:lang w:val="en-US" w:eastAsia="zh-CN"/>
        </w:rPr>
        <w:t>0</w:t>
      </w:r>
      <w:r>
        <w:rPr>
          <w:rFonts w:hint="eastAsia"/>
          <w:lang w:eastAsia="zh-CN"/>
        </w:rPr>
        <w:t>~Q</w:t>
      </w:r>
      <w:r>
        <w:rPr>
          <w:rFonts w:hint="eastAsia"/>
          <w:lang w:val="en-US" w:eastAsia="zh-CN"/>
        </w:rPr>
        <w:t>3</w:t>
      </w:r>
      <w:r>
        <w:rPr>
          <w:rFonts w:hint="eastAsia"/>
          <w:lang w:eastAsia="zh-CN"/>
        </w:rPr>
        <w:t>输出个位要示的数值；当DS</w:t>
      </w:r>
      <w:r>
        <w:rPr>
          <w:rFonts w:hint="eastAsia"/>
          <w:lang w:val="en-US" w:eastAsia="zh-CN"/>
        </w:rPr>
        <w:t>2</w:t>
      </w:r>
      <w:r>
        <w:rPr>
          <w:rFonts w:hint="eastAsia"/>
          <w:lang w:eastAsia="zh-CN"/>
        </w:rPr>
        <w:t>是低电平的时候，十位显示器被选中，Q</w:t>
      </w:r>
      <w:r>
        <w:rPr>
          <w:rFonts w:hint="eastAsia"/>
          <w:lang w:val="en-US" w:eastAsia="zh-CN"/>
        </w:rPr>
        <w:t>0</w:t>
      </w:r>
      <w:r>
        <w:rPr>
          <w:rFonts w:hint="eastAsia"/>
          <w:lang w:eastAsia="zh-CN"/>
        </w:rPr>
        <w:t>~Q</w:t>
      </w:r>
      <w:r>
        <w:rPr>
          <w:rFonts w:hint="eastAsia"/>
          <w:lang w:val="en-US" w:eastAsia="zh-CN"/>
        </w:rPr>
        <w:t>3</w:t>
      </w:r>
      <w:r>
        <w:rPr>
          <w:rFonts w:hint="eastAsia"/>
          <w:lang w:eastAsia="zh-CN"/>
        </w:rPr>
        <w:t>输出十位要显示的数值，当DS</w:t>
      </w:r>
      <w:r>
        <w:rPr>
          <w:rFonts w:hint="eastAsia"/>
          <w:lang w:val="en-US" w:eastAsia="zh-CN"/>
        </w:rPr>
        <w:t>3</w:t>
      </w:r>
      <w:r>
        <w:rPr>
          <w:rFonts w:hint="eastAsia"/>
          <w:lang w:eastAsia="zh-CN"/>
        </w:rPr>
        <w:t>是低电平的时候，百位显示器被选中，Q</w:t>
      </w:r>
      <w:r>
        <w:rPr>
          <w:rFonts w:hint="eastAsia"/>
          <w:lang w:val="en-US" w:eastAsia="zh-CN"/>
        </w:rPr>
        <w:t>0</w:t>
      </w:r>
      <w:r>
        <w:rPr>
          <w:rFonts w:hint="eastAsia"/>
          <w:lang w:eastAsia="zh-CN"/>
        </w:rPr>
        <w:t>~Q</w:t>
      </w:r>
      <w:r>
        <w:rPr>
          <w:rFonts w:hint="eastAsia"/>
          <w:lang w:val="en-US" w:eastAsia="zh-CN"/>
        </w:rPr>
        <w:t>3</w:t>
      </w:r>
      <w:r>
        <w:rPr>
          <w:rFonts w:hint="eastAsia"/>
          <w:lang w:eastAsia="zh-CN"/>
        </w:rPr>
        <w:t>输出百位要显示的数值。</w:t>
      </w:r>
    </w:p>
    <w:p w14:paraId="06F708A8">
      <w:pPr>
        <w:rPr>
          <w:rFonts w:hint="eastAsia"/>
          <w:lang w:eastAsia="zh-CN"/>
        </w:rPr>
      </w:pPr>
    </w:p>
    <w:p w14:paraId="6695798D">
      <w:pPr>
        <w:rPr>
          <w:rFonts w:hint="eastAsia"/>
          <w:lang w:eastAsia="zh-CN"/>
        </w:rPr>
      </w:pPr>
      <w:r>
        <w:rPr>
          <w:rFonts w:hint="eastAsia"/>
          <w:lang w:eastAsia="zh-CN"/>
        </w:rPr>
        <w:drawing>
          <wp:inline distT="0" distB="0" distL="114300" distR="114300">
            <wp:extent cx="6107430" cy="1344295"/>
            <wp:effectExtent l="0" t="0" r="3810" b="12065"/>
            <wp:docPr id="12" name="图片 12" descr="026a2f36c5b5b1b895a263201126f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6a2f36c5b5b1b895a263201126faf"/>
                    <pic:cNvPicPr>
                      <a:picLocks noChangeAspect="1"/>
                    </pic:cNvPicPr>
                  </pic:nvPicPr>
                  <pic:blipFill>
                    <a:blip r:embed="rId17"/>
                    <a:stretch>
                      <a:fillRect/>
                    </a:stretch>
                  </pic:blipFill>
                  <pic:spPr>
                    <a:xfrm>
                      <a:off x="0" y="0"/>
                      <a:ext cx="6107430" cy="1344295"/>
                    </a:xfrm>
                    <a:prstGeom prst="rect">
                      <a:avLst/>
                    </a:prstGeom>
                  </pic:spPr>
                </pic:pic>
              </a:graphicData>
            </a:graphic>
          </wp:inline>
        </w:drawing>
      </w:r>
    </w:p>
    <w:p w14:paraId="3BFED183">
      <w:pPr>
        <w:pStyle w:val="5"/>
        <w:jc w:val="center"/>
        <w:rPr>
          <w:rFonts w:hint="eastAsia" w:eastAsia="宋体"/>
          <w:lang w:eastAsia="zh-CN"/>
        </w:rPr>
      </w:pPr>
      <w:r>
        <w:t xml:space="preserve">图 </w:t>
      </w:r>
      <w:r>
        <w:fldChar w:fldCharType="begin"/>
      </w:r>
      <w:r>
        <w:instrText xml:space="preserve"> SEQ 图 \* ARABIC </w:instrText>
      </w:r>
      <w:r>
        <w:fldChar w:fldCharType="separate"/>
      </w:r>
      <w:r>
        <w:t>7</w:t>
      </w:r>
      <w:r>
        <w:fldChar w:fldCharType="end"/>
      </w:r>
      <w:bookmarkStart w:id="14" w:name="_Toc24991"/>
      <w:r>
        <w:rPr>
          <w:rFonts w:hint="eastAsia"/>
          <w:lang w:eastAsia="zh-CN"/>
        </w:rPr>
        <w:t xml:space="preserve"> DS1~DS3输出波形图</w:t>
      </w:r>
      <w:bookmarkEnd w:id="14"/>
    </w:p>
    <w:p w14:paraId="6794D877">
      <w:pPr>
        <w:pStyle w:val="4"/>
        <w:numPr>
          <w:ilvl w:val="2"/>
          <w:numId w:val="5"/>
        </w:numPr>
        <w:bidi w:val="0"/>
        <w:ind w:left="709" w:leftChars="0" w:hanging="709" w:firstLineChars="0"/>
        <w:rPr>
          <w:rFonts w:hint="eastAsia"/>
          <w:lang w:eastAsia="zh-CN"/>
        </w:rPr>
      </w:pPr>
      <w:bookmarkStart w:id="15" w:name="_Toc20483"/>
      <w:r>
        <w:rPr>
          <w:rFonts w:hint="eastAsia"/>
          <w:lang w:eastAsia="zh-CN"/>
        </w:rPr>
        <w:t>译码、驱动、显示电路</w:t>
      </w:r>
      <w:bookmarkEnd w:id="15"/>
    </w:p>
    <w:p w14:paraId="0A6475CE">
      <w:pPr>
        <w:rPr>
          <w:rFonts w:hint="eastAsia"/>
          <w:lang w:eastAsia="zh-CN"/>
        </w:rPr>
      </w:pPr>
      <w:r>
        <w:rPr>
          <w:rFonts w:hint="eastAsia"/>
          <w:lang w:eastAsia="zh-CN"/>
        </w:rPr>
        <w:t>3位计数电路、译码、驱动、显示电路如图</w:t>
      </w:r>
      <w:r>
        <w:rPr>
          <w:rFonts w:hint="eastAsia"/>
          <w:lang w:val="en-US" w:eastAsia="zh-CN"/>
        </w:rPr>
        <w:t>8</w:t>
      </w:r>
      <w:r>
        <w:rPr>
          <w:rFonts w:hint="eastAsia"/>
          <w:lang w:eastAsia="zh-CN"/>
        </w:rPr>
        <w:t>所示，它的作用是把计数器输出的计数结果显示在3位数码管上。</w:t>
      </w:r>
    </w:p>
    <w:p w14:paraId="43F1D307">
      <w:pPr>
        <w:rPr>
          <w:rFonts w:hint="eastAsia"/>
          <w:lang w:eastAsia="zh-CN"/>
        </w:rPr>
      </w:pPr>
      <w:r>
        <w:rPr>
          <w:rFonts w:hint="eastAsia"/>
          <w:lang w:eastAsia="zh-CN"/>
        </w:rPr>
        <w:t>译码器CD4543的引脚功能如图</w:t>
      </w:r>
      <w:r>
        <w:rPr>
          <w:rFonts w:hint="eastAsia"/>
          <w:lang w:val="en-US" w:eastAsia="zh-CN"/>
        </w:rPr>
        <w:t>6</w:t>
      </w:r>
      <w:r>
        <w:rPr>
          <w:rFonts w:hint="eastAsia"/>
          <w:lang w:eastAsia="zh-CN"/>
        </w:rPr>
        <w:t>（b）所示。它有了四个输入端：A、B、C、D，与计数器的输出端相连：有七个数码笔段输出驱动端：a~g。译码器CD4543可以驱动共阴、共阳两种数码管，使用时，只要将 PHI引脚接高电平，即可驱动共阳极的LED数码管：将PH引脚接低电平，即可驱动共阴极的LED数码管。</w:t>
      </w:r>
    </w:p>
    <w:p w14:paraId="03AF4AFB">
      <w:pPr>
        <w:rPr>
          <w:rFonts w:hint="eastAsia"/>
          <w:lang w:eastAsia="zh-CN"/>
        </w:rPr>
      </w:pPr>
      <w:r>
        <w:rPr>
          <w:rFonts w:hint="eastAsia"/>
          <w:lang w:eastAsia="zh-CN"/>
        </w:rPr>
        <w:t>显示采取动态扫描的方法，即每一时刻只有一个数码管被点亮，但是交替的频率非常快，由于人眼的视觉残留效应，人眼看到的就是静止的数字显示结果。计数器送来的数据，经过CD4543 翻译成7段字码后，接到数码管的7个笔画端，点亮相应的笔画段。数码管采用共阳极的。CD4543的真值表如下：</w:t>
      </w:r>
    </w:p>
    <w:p w14:paraId="13F286D1">
      <w:pPr>
        <w:pStyle w:val="5"/>
        <w:jc w:val="center"/>
        <w:rPr>
          <w:rFonts w:hint="eastAsia"/>
          <w:lang w:eastAsia="zh-CN"/>
        </w:rPr>
      </w:pPr>
      <w:r>
        <w:rPr>
          <w:rFonts w:hint="eastAsia"/>
          <w:lang w:eastAsia="zh-CN"/>
        </w:rPr>
        <w:drawing>
          <wp:inline distT="0" distB="0" distL="114300" distR="114300">
            <wp:extent cx="4633595" cy="3834130"/>
            <wp:effectExtent l="0" t="0" r="14605" b="6350"/>
            <wp:docPr id="13" name="图片 13" descr="d9ef7154ecfd53d21792c48ead1ba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9ef7154ecfd53d21792c48ead1ba9b"/>
                    <pic:cNvPicPr>
                      <a:picLocks noChangeAspect="1"/>
                    </pic:cNvPicPr>
                  </pic:nvPicPr>
                  <pic:blipFill>
                    <a:blip r:embed="rId18"/>
                    <a:stretch>
                      <a:fillRect/>
                    </a:stretch>
                  </pic:blipFill>
                  <pic:spPr>
                    <a:xfrm>
                      <a:off x="0" y="0"/>
                      <a:ext cx="4633595" cy="3834130"/>
                    </a:xfrm>
                    <a:prstGeom prst="rect">
                      <a:avLst/>
                    </a:prstGeom>
                  </pic:spPr>
                </pic:pic>
              </a:graphicData>
            </a:graphic>
          </wp:inline>
        </w:drawing>
      </w:r>
      <w:r>
        <w:rPr>
          <w:rFonts w:hint="eastAsia"/>
          <w:lang w:eastAsia="zh-CN"/>
        </w:rPr>
        <w:drawing>
          <wp:inline distT="0" distB="0" distL="114300" distR="114300">
            <wp:extent cx="4905375" cy="4795520"/>
            <wp:effectExtent l="0" t="0" r="1905" b="5080"/>
            <wp:docPr id="14" name="图片 14" descr="da403435b8a63f714cfa647bcd79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a403435b8a63f714cfa647bcd79813"/>
                    <pic:cNvPicPr>
                      <a:picLocks noChangeAspect="1"/>
                    </pic:cNvPicPr>
                  </pic:nvPicPr>
                  <pic:blipFill>
                    <a:blip r:embed="rId19"/>
                    <a:stretch>
                      <a:fillRect/>
                    </a:stretch>
                  </pic:blipFill>
                  <pic:spPr>
                    <a:xfrm>
                      <a:off x="0" y="0"/>
                      <a:ext cx="4905375" cy="4795520"/>
                    </a:xfrm>
                    <a:prstGeom prst="rect">
                      <a:avLst/>
                    </a:prstGeom>
                  </pic:spPr>
                </pic:pic>
              </a:graphicData>
            </a:graphic>
          </wp:inline>
        </w:drawing>
      </w:r>
    </w:p>
    <w:p w14:paraId="411D4ED7">
      <w:pPr>
        <w:pStyle w:val="5"/>
        <w:jc w:val="center"/>
        <w:rPr>
          <w:rFonts w:hint="eastAsia"/>
          <w:lang w:eastAsia="zh-CN"/>
        </w:rPr>
      </w:pPr>
      <w:r>
        <w:t xml:space="preserve">图 </w:t>
      </w:r>
      <w:r>
        <w:fldChar w:fldCharType="begin"/>
      </w:r>
      <w:r>
        <w:instrText xml:space="preserve"> SEQ 图 \* ARABIC </w:instrText>
      </w:r>
      <w:r>
        <w:fldChar w:fldCharType="separate"/>
      </w:r>
      <w:r>
        <w:t>8</w:t>
      </w:r>
      <w:r>
        <w:fldChar w:fldCharType="end"/>
      </w:r>
      <w:bookmarkStart w:id="16" w:name="_Toc8092"/>
      <w:r>
        <w:rPr>
          <w:rFonts w:hint="eastAsia"/>
          <w:lang w:eastAsia="zh-CN"/>
        </w:rPr>
        <w:t xml:space="preserve"> 3位计数、译码、驱动、显示电路</w:t>
      </w:r>
      <w:bookmarkEnd w:id="16"/>
    </w:p>
    <w:p w14:paraId="5A301C0C">
      <w:pPr>
        <w:rPr>
          <w:rFonts w:hint="eastAsia"/>
          <w:lang w:eastAsia="zh-CN"/>
        </w:rPr>
      </w:pPr>
    </w:p>
    <w:p w14:paraId="0FFFE8D9">
      <w:pPr>
        <w:pStyle w:val="2"/>
        <w:numPr>
          <w:ilvl w:val="0"/>
          <w:numId w:val="5"/>
        </w:numPr>
        <w:bidi w:val="0"/>
        <w:ind w:left="425" w:leftChars="0" w:hanging="425" w:firstLineChars="0"/>
        <w:rPr>
          <w:rFonts w:hint="eastAsia"/>
          <w:lang w:val="en-US" w:eastAsia="zh-CN"/>
        </w:rPr>
      </w:pPr>
      <w:bookmarkStart w:id="17" w:name="_Toc20175"/>
      <w:r>
        <w:rPr>
          <w:rFonts w:hint="eastAsia"/>
          <w:lang w:val="en-US" w:eastAsia="zh-CN"/>
        </w:rPr>
        <w:t>焊接注意事项</w:t>
      </w:r>
      <w:bookmarkEnd w:id="17"/>
    </w:p>
    <w:p w14:paraId="31EFCA3D">
      <w:pPr>
        <w:numPr>
          <w:numId w:val="0"/>
        </w:numPr>
        <w:ind w:leftChars="225"/>
        <w:rPr>
          <w:rFonts w:hint="default"/>
          <w:lang w:val="en-US" w:eastAsia="zh-CN"/>
        </w:rPr>
      </w:pPr>
      <w:r>
        <w:rPr>
          <w:rFonts w:hint="eastAsia"/>
          <w:lang w:val="en-US" w:eastAsia="zh-CN"/>
        </w:rPr>
        <w:t>本次课程设计线路布局如下图：</w:t>
      </w:r>
    </w:p>
    <w:p w14:paraId="40E3C830">
      <w:pPr>
        <w:numPr>
          <w:numId w:val="0"/>
        </w:numPr>
        <w:ind w:leftChars="225"/>
        <w:jc w:val="center"/>
        <w:rPr>
          <w:rFonts w:hint="eastAsia"/>
          <w:lang w:val="en-US" w:eastAsia="zh-CN"/>
        </w:rPr>
      </w:pPr>
      <w:r>
        <w:rPr>
          <w:rFonts w:hint="eastAsia"/>
          <w:lang w:val="en-US" w:eastAsia="zh-CN"/>
        </w:rPr>
        <w:drawing>
          <wp:inline distT="0" distB="0" distL="114300" distR="114300">
            <wp:extent cx="3177540" cy="3218815"/>
            <wp:effectExtent l="0" t="0" r="7620" b="12065"/>
            <wp:docPr id="21" name="图片 21" descr="e72cc99e0b695bb0aeb23ae4afd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72cc99e0b695bb0aeb23ae4afd0752"/>
                    <pic:cNvPicPr>
                      <a:picLocks noChangeAspect="1"/>
                    </pic:cNvPicPr>
                  </pic:nvPicPr>
                  <pic:blipFill>
                    <a:blip r:embed="rId20"/>
                    <a:stretch>
                      <a:fillRect/>
                    </a:stretch>
                  </pic:blipFill>
                  <pic:spPr>
                    <a:xfrm>
                      <a:off x="0" y="0"/>
                      <a:ext cx="3177540" cy="3218815"/>
                    </a:xfrm>
                    <a:prstGeom prst="rect">
                      <a:avLst/>
                    </a:prstGeom>
                  </pic:spPr>
                </pic:pic>
              </a:graphicData>
            </a:graphic>
          </wp:inline>
        </w:drawing>
      </w:r>
    </w:p>
    <w:p w14:paraId="765DECBD">
      <w:pPr>
        <w:pStyle w:val="5"/>
        <w:numPr>
          <w:numId w:val="0"/>
        </w:numPr>
        <w:ind w:leftChars="225"/>
        <w:jc w:val="center"/>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bookmarkStart w:id="18" w:name="_Toc26868"/>
      <w:r>
        <w:rPr>
          <w:rFonts w:hint="eastAsia"/>
          <w:lang w:eastAsia="zh-CN"/>
        </w:rPr>
        <w:t xml:space="preserve"> 课程设计线路布局</w:t>
      </w:r>
      <w:bookmarkEnd w:id="18"/>
    </w:p>
    <w:p w14:paraId="368B4F40">
      <w:pPr>
        <w:pStyle w:val="4"/>
        <w:numPr>
          <w:ilvl w:val="2"/>
          <w:numId w:val="5"/>
        </w:numPr>
        <w:bidi w:val="0"/>
        <w:ind w:left="709" w:leftChars="0" w:hanging="709" w:firstLineChars="0"/>
        <w:outlineLvl w:val="1"/>
        <w:rPr>
          <w:rFonts w:hint="eastAsia"/>
          <w:lang w:val="en-US" w:eastAsia="zh-CN"/>
        </w:rPr>
      </w:pPr>
      <w:bookmarkStart w:id="19" w:name="_Toc21953"/>
      <w:r>
        <w:rPr>
          <w:rFonts w:hint="eastAsia"/>
          <w:lang w:val="en-US" w:eastAsia="zh-CN"/>
        </w:rPr>
        <w:t>电源正负极距离</w:t>
      </w:r>
      <w:bookmarkEnd w:id="19"/>
    </w:p>
    <w:p w14:paraId="2D8FE48B">
      <w:pPr>
        <w:bidi w:val="0"/>
        <w:rPr>
          <w:rFonts w:hint="eastAsia"/>
          <w:lang w:val="en-US" w:eastAsia="zh-CN"/>
        </w:rPr>
      </w:pPr>
      <w:r>
        <w:rPr>
          <w:rFonts w:hint="eastAsia"/>
          <w:lang w:val="en-US" w:eastAsia="zh-CN"/>
        </w:rPr>
        <w:t>电源正负极距离要稍微远一点，否则容易因为焊接使正负极桥接，导致短路；同时，在调试和检测环节时，也更容易检查电路是否正常，方便排查问题，在用万用表测量时候不会因为探针接触过于靠近焊点而发生误触；还可以方便排布其他元器件，避免布线过于复杂。</w:t>
      </w:r>
    </w:p>
    <w:p w14:paraId="2E5E1BAF">
      <w:pPr>
        <w:pStyle w:val="4"/>
        <w:numPr>
          <w:ilvl w:val="2"/>
          <w:numId w:val="5"/>
        </w:numPr>
        <w:bidi w:val="0"/>
        <w:ind w:left="709" w:leftChars="0" w:hanging="709" w:firstLineChars="0"/>
        <w:outlineLvl w:val="1"/>
        <w:rPr>
          <w:rFonts w:hint="eastAsia"/>
          <w:lang w:val="en-US" w:eastAsia="zh-CN"/>
        </w:rPr>
      </w:pPr>
      <w:bookmarkStart w:id="20" w:name="_Toc25181"/>
      <w:r>
        <w:rPr>
          <w:rFonts w:hint="eastAsia"/>
          <w:lang w:val="en-US" w:eastAsia="zh-CN"/>
        </w:rPr>
        <w:t>三极管</w:t>
      </w:r>
      <w:bookmarkEnd w:id="20"/>
    </w:p>
    <w:p w14:paraId="34EC41A7">
      <w:pPr>
        <w:bidi w:val="0"/>
        <w:rPr>
          <w:rFonts w:hint="eastAsia"/>
          <w:lang w:val="en-US" w:eastAsia="zh-CN"/>
        </w:rPr>
      </w:pPr>
      <w:r>
        <w:rPr>
          <w:rFonts w:hint="eastAsia"/>
          <w:lang w:val="en-US" w:eastAsia="zh-CN"/>
        </w:rPr>
        <w:t>在焊接三极管的时候我们要区分清楚究竟是NPN（8050）型的还是PNP（8550）型的，然后再把三极管平的一面对向我们自己，从左往右引脚分别为ebc；其次温度控制好，不要超过3秒焊接三极管，容易对其造成热损害；记得留出一段引脚用于后期调试时测量波形图。</w:t>
      </w:r>
    </w:p>
    <w:p w14:paraId="3204C48E">
      <w:pPr>
        <w:pStyle w:val="4"/>
        <w:numPr>
          <w:ilvl w:val="2"/>
          <w:numId w:val="5"/>
        </w:numPr>
        <w:bidi w:val="0"/>
        <w:ind w:left="709" w:leftChars="0" w:hanging="709" w:firstLineChars="0"/>
        <w:outlineLvl w:val="1"/>
        <w:rPr>
          <w:rFonts w:hint="eastAsia"/>
          <w:lang w:val="en-US" w:eastAsia="zh-CN"/>
        </w:rPr>
      </w:pPr>
      <w:bookmarkStart w:id="21" w:name="_Toc5598"/>
      <w:r>
        <w:rPr>
          <w:rFonts w:hint="eastAsia"/>
          <w:lang w:val="en-US" w:eastAsia="zh-CN"/>
        </w:rPr>
        <w:t>电阻</w:t>
      </w:r>
      <w:bookmarkEnd w:id="21"/>
    </w:p>
    <w:p w14:paraId="1BDF8245">
      <w:pPr>
        <w:bidi w:val="0"/>
        <w:rPr>
          <w:rFonts w:hint="eastAsia"/>
          <w:lang w:val="en-US" w:eastAsia="zh-CN"/>
        </w:rPr>
      </w:pPr>
      <w:r>
        <w:rPr>
          <w:rFonts w:hint="eastAsia"/>
          <w:lang w:val="en-US" w:eastAsia="zh-CN"/>
        </w:rPr>
        <w:t>在焊接电阻时，要注意电阻长时间加热可能会对其阻值造成影响，而且不能损坏其表面涂层。</w:t>
      </w:r>
    </w:p>
    <w:p w14:paraId="3AFCDBFB">
      <w:pPr>
        <w:pStyle w:val="4"/>
        <w:numPr>
          <w:ilvl w:val="2"/>
          <w:numId w:val="5"/>
        </w:numPr>
        <w:bidi w:val="0"/>
        <w:ind w:left="709" w:leftChars="0" w:hanging="709" w:firstLineChars="0"/>
        <w:outlineLvl w:val="1"/>
        <w:rPr>
          <w:rFonts w:hint="eastAsia"/>
          <w:lang w:val="en-US" w:eastAsia="zh-CN"/>
        </w:rPr>
      </w:pPr>
      <w:bookmarkStart w:id="22" w:name="_Toc30284"/>
      <w:r>
        <w:rPr>
          <w:rFonts w:hint="eastAsia"/>
          <w:lang w:val="en-US" w:eastAsia="zh-CN"/>
        </w:rPr>
        <w:t>二极管</w:t>
      </w:r>
      <w:bookmarkEnd w:id="22"/>
    </w:p>
    <w:p w14:paraId="116A5D47">
      <w:pPr>
        <w:bidi w:val="0"/>
        <w:rPr>
          <w:rFonts w:hint="eastAsia"/>
          <w:lang w:val="en-US" w:eastAsia="zh-CN"/>
        </w:rPr>
      </w:pPr>
      <w:r>
        <w:rPr>
          <w:rFonts w:hint="eastAsia"/>
          <w:lang w:val="en-US" w:eastAsia="zh-CN"/>
        </w:rPr>
        <w:t>二极管需要分辨清楚正负极，长脚为正，短脚为负极（若分辨不出可以采用大头为正或者采用万用表的二极管档进行辨别）；二极管也不能长时间锡焊，容易造成热损害。</w:t>
      </w:r>
    </w:p>
    <w:p w14:paraId="2FF007B1">
      <w:pPr>
        <w:pStyle w:val="4"/>
        <w:numPr>
          <w:ilvl w:val="2"/>
          <w:numId w:val="5"/>
        </w:numPr>
        <w:bidi w:val="0"/>
        <w:ind w:left="709" w:leftChars="0" w:hanging="709" w:firstLineChars="0"/>
        <w:outlineLvl w:val="1"/>
        <w:rPr>
          <w:rFonts w:hint="eastAsia"/>
          <w:lang w:val="en-US" w:eastAsia="zh-CN"/>
        </w:rPr>
      </w:pPr>
      <w:bookmarkStart w:id="23" w:name="_Toc3935"/>
      <w:r>
        <w:rPr>
          <w:rFonts w:hint="eastAsia"/>
          <w:lang w:val="en-US" w:eastAsia="zh-CN"/>
        </w:rPr>
        <w:t>电解电容</w:t>
      </w:r>
      <w:bookmarkEnd w:id="23"/>
    </w:p>
    <w:p w14:paraId="51F71EB1">
      <w:pPr>
        <w:bidi w:val="0"/>
        <w:rPr>
          <w:rFonts w:hint="eastAsia"/>
          <w:lang w:val="en-US" w:eastAsia="zh-CN"/>
        </w:rPr>
      </w:pPr>
      <w:r>
        <w:rPr>
          <w:rFonts w:hint="eastAsia"/>
          <w:lang w:val="en-US" w:eastAsia="zh-CN"/>
        </w:rPr>
        <w:t>电解电容需要分清楚正负极（</w:t>
      </w:r>
      <w:r>
        <w:rPr>
          <w:rFonts w:ascii="宋体" w:hAnsi="宋体" w:eastAsia="宋体" w:cs="宋体"/>
          <w:sz w:val="21"/>
          <w:szCs w:val="21"/>
        </w:rPr>
        <w:t>负极通常标有阴影或“－”符号</w:t>
      </w:r>
      <w:r>
        <w:rPr>
          <w:rFonts w:hint="eastAsia"/>
          <w:lang w:val="en-US" w:eastAsia="zh-CN"/>
        </w:rPr>
        <w:t>）。</w:t>
      </w:r>
    </w:p>
    <w:p w14:paraId="6A44DBE0">
      <w:pPr>
        <w:pStyle w:val="4"/>
        <w:numPr>
          <w:ilvl w:val="2"/>
          <w:numId w:val="5"/>
        </w:numPr>
        <w:bidi w:val="0"/>
        <w:ind w:left="709" w:leftChars="0" w:hanging="709" w:firstLineChars="0"/>
        <w:outlineLvl w:val="1"/>
        <w:rPr>
          <w:rFonts w:hint="eastAsia"/>
          <w:lang w:val="en-US" w:eastAsia="zh-CN"/>
        </w:rPr>
      </w:pPr>
      <w:bookmarkStart w:id="24" w:name="_Toc21375"/>
      <w:r>
        <w:rPr>
          <w:rFonts w:hint="eastAsia"/>
          <w:lang w:val="en-US" w:eastAsia="zh-CN"/>
        </w:rPr>
        <w:t>数码管</w:t>
      </w:r>
      <w:bookmarkEnd w:id="24"/>
    </w:p>
    <w:p w14:paraId="56DB5B88">
      <w:pPr>
        <w:bidi w:val="0"/>
        <w:rPr>
          <w:rFonts w:hint="default"/>
          <w:lang w:val="en-US" w:eastAsia="zh-CN"/>
        </w:rPr>
      </w:pPr>
      <w:r>
        <w:rPr>
          <w:rFonts w:hint="eastAsia"/>
          <w:lang w:val="en-US" w:eastAsia="zh-CN"/>
        </w:rPr>
        <w:t>要确保限流电阻在通电前已经接通，优先焊接公共极再焊接各段引脚；注意两个排针中间间距五格，刚好放下数码管。</w:t>
      </w:r>
    </w:p>
    <w:p w14:paraId="6E849DFA">
      <w:pPr>
        <w:pStyle w:val="4"/>
        <w:numPr>
          <w:ilvl w:val="2"/>
          <w:numId w:val="5"/>
        </w:numPr>
        <w:bidi w:val="0"/>
        <w:ind w:left="709" w:leftChars="0" w:hanging="709" w:firstLineChars="0"/>
        <w:outlineLvl w:val="1"/>
        <w:rPr>
          <w:rFonts w:hint="eastAsia"/>
          <w:lang w:val="en-US" w:eastAsia="zh-CN"/>
        </w:rPr>
      </w:pPr>
      <w:bookmarkStart w:id="25" w:name="_Toc24004"/>
      <w:r>
        <w:rPr>
          <w:rFonts w:hint="eastAsia"/>
          <w:lang w:val="en-US" w:eastAsia="zh-CN"/>
        </w:rPr>
        <w:t>焊接</w:t>
      </w:r>
      <w:bookmarkEnd w:id="25"/>
    </w:p>
    <w:p w14:paraId="0EC53BC9">
      <w:pPr>
        <w:bidi w:val="0"/>
        <w:rPr>
          <w:rFonts w:ascii="宋体" w:hAnsi="宋体" w:eastAsia="宋体" w:cs="宋体"/>
          <w:sz w:val="21"/>
          <w:szCs w:val="21"/>
        </w:rPr>
      </w:pPr>
      <w:r>
        <w:t>烙铁头与焊盘和引脚接触，确保热量充分传递后再送入焊锡，形成光滑的焊点。焊锡量适中，避免焊锡堆积或焊接虚接。焊接过程中定期清洁烙铁头，避免氧化焊接效果。避免烙铁长时间接触</w:t>
      </w:r>
      <w:r>
        <w:rPr>
          <w:rFonts w:hint="eastAsia"/>
          <w:lang w:val="en-US" w:eastAsia="zh-CN"/>
        </w:rPr>
        <w:t>板子</w:t>
      </w:r>
      <w:r>
        <w:t>，防止焊盘脱落或损坏。</w:t>
      </w:r>
    </w:p>
    <w:p w14:paraId="6941459D">
      <w:pPr>
        <w:pStyle w:val="2"/>
        <w:numPr>
          <w:ilvl w:val="0"/>
          <w:numId w:val="5"/>
        </w:numPr>
        <w:bidi w:val="0"/>
        <w:ind w:left="425" w:leftChars="0" w:hanging="425" w:firstLineChars="0"/>
        <w:rPr>
          <w:rFonts w:hint="eastAsia"/>
          <w:lang w:val="en-US" w:eastAsia="zh-CN"/>
        </w:rPr>
      </w:pPr>
      <w:bookmarkStart w:id="26" w:name="_Toc27897"/>
      <w:r>
        <w:rPr>
          <w:rFonts w:hint="eastAsia"/>
          <w:lang w:val="en-US" w:eastAsia="zh-CN"/>
        </w:rPr>
        <w:t>调试过程</w:t>
      </w:r>
      <w:bookmarkEnd w:id="26"/>
    </w:p>
    <w:p w14:paraId="5EEC7A7B">
      <w:pPr>
        <w:pStyle w:val="4"/>
        <w:numPr>
          <w:ilvl w:val="2"/>
          <w:numId w:val="5"/>
        </w:numPr>
        <w:bidi w:val="0"/>
        <w:ind w:left="709" w:leftChars="0" w:hanging="709" w:firstLineChars="0"/>
        <w:outlineLvl w:val="1"/>
        <w:rPr>
          <w:rFonts w:hint="eastAsia"/>
          <w:lang w:val="en-US" w:eastAsia="zh-CN"/>
        </w:rPr>
      </w:pPr>
      <w:bookmarkStart w:id="27" w:name="_Toc24444"/>
      <w:r>
        <w:rPr>
          <w:rFonts w:hint="eastAsia"/>
          <w:lang w:val="en-US" w:eastAsia="zh-CN"/>
        </w:rPr>
        <w:t>门控电路的调试</w:t>
      </w:r>
      <w:bookmarkEnd w:id="27"/>
    </w:p>
    <w:p w14:paraId="4DFBE567">
      <w:pPr>
        <w:bidi w:val="0"/>
        <w:rPr>
          <w:rFonts w:hint="eastAsia"/>
          <w:lang w:val="en-US" w:eastAsia="zh-CN"/>
        </w:rPr>
      </w:pPr>
      <w:r>
        <w:rPr>
          <w:rFonts w:hint="eastAsia"/>
          <w:lang w:val="en-US" w:eastAsia="zh-CN"/>
        </w:rPr>
        <w:t>电路连接完毕后通电，发现555芯片的V5二极管是常亮的，按下点触开关后，二极管更亮。在稳态下，二极管常亮，我的第一反应是二极管可能被连焊了，所以开始在焊点寻找问题，发现是二极管的锡焊过多导致和旁边电源接通了，所以我重新焊接了二极管的引脚，再次接上电源后，发现二极管在没有按下点触开关的时候，已回归正常。</w:t>
      </w:r>
    </w:p>
    <w:p w14:paraId="1D2B24F4">
      <w:pPr>
        <w:bidi w:val="0"/>
        <w:rPr>
          <w:rFonts w:hint="eastAsia"/>
          <w:lang w:val="en-US" w:eastAsia="zh-CN"/>
        </w:rPr>
      </w:pPr>
      <w:r>
        <w:rPr>
          <w:rFonts w:hint="eastAsia"/>
          <w:lang w:val="en-US" w:eastAsia="zh-CN"/>
        </w:rPr>
        <w:t>紧接着，我按下点触开关，发现小灯不会持续发亮，而是我按一次他才发光一次，并且芯片有发热迹象。我在分析电路的时候走了很多弯路，一直认为是点触开关部分，电阻和开关接法有问题导致芯片被短路，并且开关有问题。在多次检验无误后，我开始转向555的计时部分，考虑可能是6，7脚连接问题或是电解电容问题，所以我开始测量6，7脚电位，发现这两一直示数为0v。所以我在这段线路之间认真排查，最后发现可变电阻和电解电容并没有连接上，这也是为什么我的芯片会短路发烫，为什么我要一直点按按钮，二极管才会亮，没接上电解电容，导致其无法放电，使输出端不能为“1”，所以二极管不能亮。</w:t>
      </w:r>
    </w:p>
    <w:p w14:paraId="2C040E2F">
      <w:pPr>
        <w:bidi w:val="0"/>
        <w:rPr>
          <w:rFonts w:hint="default"/>
          <w:lang w:val="en-US" w:eastAsia="zh-CN"/>
        </w:rPr>
      </w:pPr>
      <w:r>
        <w:rPr>
          <w:rFonts w:hint="eastAsia"/>
          <w:lang w:val="en-US" w:eastAsia="zh-CN"/>
        </w:rPr>
        <w:t>然后开始计时看其计时是否等于30s，发现最终计时为32s，略大于需求，根据公式（1-1）可知，时间于电压和电容成正比，所以我稍微调小了可变电阻，使其计时为30s。</w:t>
      </w:r>
    </w:p>
    <w:p w14:paraId="4A079216">
      <w:pPr>
        <w:pStyle w:val="5"/>
        <w:numPr>
          <w:numId w:val="0"/>
        </w:numPr>
        <w:ind w:leftChars="225"/>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2456815" cy="3278505"/>
            <wp:effectExtent l="0" t="0" r="12065" b="13335"/>
            <wp:docPr id="22" name="图片 22" descr="d7412ad5ce6cf9bc157fd0f78f0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7412ad5ce6cf9bc157fd0f78f02998"/>
                    <pic:cNvPicPr>
                      <a:picLocks noChangeAspect="1"/>
                    </pic:cNvPicPr>
                  </pic:nvPicPr>
                  <pic:blipFill>
                    <a:blip r:embed="rId21"/>
                    <a:stretch>
                      <a:fillRect/>
                    </a:stretch>
                  </pic:blipFill>
                  <pic:spPr>
                    <a:xfrm>
                      <a:off x="0" y="0"/>
                      <a:ext cx="2456815" cy="3278505"/>
                    </a:xfrm>
                    <a:prstGeom prst="rect">
                      <a:avLst/>
                    </a:prstGeom>
                  </pic:spPr>
                </pic:pic>
              </a:graphicData>
            </a:graphic>
          </wp:inline>
        </w:drawing>
      </w:r>
    </w:p>
    <w:p w14:paraId="68DF16E9">
      <w:pPr>
        <w:pStyle w:val="5"/>
        <w:numPr>
          <w:numId w:val="0"/>
        </w:numPr>
        <w:ind w:leftChars="225"/>
        <w:jc w:val="center"/>
        <w:rPr>
          <w:rFonts w:hint="eastAsia" w:ascii="宋体" w:hAnsi="宋体" w:eastAsia="宋体" w:cs="宋体"/>
          <w:sz w:val="21"/>
          <w:szCs w:val="21"/>
          <w:lang w:val="en-US" w:eastAsia="zh-CN"/>
        </w:rPr>
      </w:pPr>
      <w:r>
        <w:t xml:space="preserve">图 </w:t>
      </w:r>
      <w:r>
        <w:fldChar w:fldCharType="begin"/>
      </w:r>
      <w:r>
        <w:instrText xml:space="preserve"> SEQ 图 \* ARABIC </w:instrText>
      </w:r>
      <w:r>
        <w:fldChar w:fldCharType="separate"/>
      </w:r>
      <w:r>
        <w:t>10</w:t>
      </w:r>
      <w:r>
        <w:fldChar w:fldCharType="end"/>
      </w:r>
      <w:bookmarkStart w:id="28" w:name="_Toc23725"/>
      <w:r>
        <w:rPr>
          <w:rFonts w:hint="eastAsia"/>
          <w:lang w:eastAsia="zh-CN"/>
        </w:rPr>
        <w:t xml:space="preserve"> 调试遇到的问题1</w:t>
      </w:r>
      <w:bookmarkEnd w:id="28"/>
    </w:p>
    <w:p w14:paraId="5BA2A4FC">
      <w:pPr>
        <w:numPr>
          <w:numId w:val="0"/>
        </w:numPr>
        <w:ind w:leftChars="225"/>
        <w:jc w:val="both"/>
        <w:rPr>
          <w:rFonts w:hint="eastAsia" w:ascii="宋体" w:hAnsi="宋体" w:cs="宋体"/>
          <w:sz w:val="21"/>
          <w:szCs w:val="21"/>
          <w:lang w:val="en-US" w:eastAsia="zh-CN"/>
        </w:rPr>
      </w:pPr>
    </w:p>
    <w:p w14:paraId="7478C62A">
      <w:pPr>
        <w:pStyle w:val="4"/>
        <w:numPr>
          <w:ilvl w:val="2"/>
          <w:numId w:val="5"/>
        </w:numPr>
        <w:bidi w:val="0"/>
        <w:ind w:left="709" w:leftChars="0" w:hanging="709" w:firstLineChars="0"/>
        <w:outlineLvl w:val="1"/>
        <w:rPr>
          <w:rFonts w:hint="eastAsia"/>
          <w:lang w:val="en-US" w:eastAsia="zh-CN"/>
        </w:rPr>
      </w:pPr>
      <w:bookmarkStart w:id="29" w:name="_Toc26879"/>
      <w:r>
        <w:rPr>
          <w:rFonts w:hint="eastAsia"/>
          <w:lang w:val="en-US" w:eastAsia="zh-CN"/>
        </w:rPr>
        <w:t>计数、译码、驱动显示电路的调试</w:t>
      </w:r>
      <w:bookmarkEnd w:id="29"/>
    </w:p>
    <w:p w14:paraId="50092225">
      <w:pPr>
        <w:bidi w:val="0"/>
        <w:rPr>
          <w:rFonts w:hint="eastAsia"/>
          <w:lang w:val="en-US" w:eastAsia="zh-CN"/>
        </w:rPr>
      </w:pPr>
      <w:r>
        <w:rPr>
          <w:rFonts w:hint="eastAsia"/>
          <w:lang w:val="en-US" w:eastAsia="zh-CN"/>
        </w:rPr>
        <w:t>在刚接上电后发现数字管出现10图情况，经过检查发现是数字管没有插上对应的排孔导致，所以重新插入数字管，后面能够在稳态下显示“000”。</w:t>
      </w:r>
    </w:p>
    <w:p w14:paraId="1759EF78">
      <w:pPr>
        <w:bidi w:val="0"/>
        <w:rPr>
          <w:rFonts w:hint="default"/>
          <w:lang w:val="en-US" w:eastAsia="zh-CN"/>
        </w:rPr>
      </w:pPr>
      <w:r>
        <w:rPr>
          <w:rFonts w:hint="eastAsia"/>
          <w:lang w:val="en-US" w:eastAsia="zh-CN"/>
        </w:rPr>
        <w:t>但当按下点触开关后，发现无法正常显示数字000-999，显示的是乱七八杂的顺序，我一开始认为是译码器可能和数字管连焊到了一起，所以我开始一个一个测试导通性，果然，发现了11号引脚不仅连接了数字管的7号引脚还连接了4号引脚，但我意识到可能不仅仅是这个问题导致我的数字显示是乱七八糟的顺序，但我还是先重新焊接了一下11号引脚（还是老问题，锡焊太多了接触到了旁边的线路）。</w:t>
      </w:r>
    </w:p>
    <w:p w14:paraId="3CD12997">
      <w:pPr>
        <w:bidi w:val="0"/>
        <w:rPr>
          <w:rFonts w:hint="default"/>
          <w:lang w:val="en-US" w:eastAsia="zh-CN"/>
        </w:rPr>
      </w:pPr>
      <w:r>
        <w:rPr>
          <w:rFonts w:hint="eastAsia"/>
          <w:lang w:val="en-US" w:eastAsia="zh-CN"/>
        </w:rPr>
        <w:t>我重启电源发现还是乱七八糟的顺序，也在我的意料之中，所以我开始在14553中寻找问题，经过导通性质的测试后发现并没有任何问题。再经过仔细地电压测试后发现也没用任何问题。我此时已经很难静下心来检查电路了，看着别人都已经提交作业，我先去打算去测量一下数据，结果在测量c脚波形的时候发现我的波形无法呈现图5（b）c6那样的形状，而是大体趋势相同，但有很多的杂波，我立马反应过来是，电容的问题，导致可能没有很好地实现滤波的功能。于是我检查电路发现我的一端电容没有和3脚连接，我焊接上后插上电源后发现数字已经开始按顺序递增，c脚波形也已经正常。</w:t>
      </w:r>
    </w:p>
    <w:p w14:paraId="14B31774">
      <w:pPr>
        <w:pStyle w:val="5"/>
        <w:numPr>
          <w:numId w:val="0"/>
        </w:numPr>
        <w:jc w:val="center"/>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4650105" cy="2613660"/>
            <wp:effectExtent l="0" t="0" r="13335" b="7620"/>
            <wp:docPr id="23" name="图片 23" descr="eac9c13cfea35a8cb8c8b578b095b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ac9c13cfea35a8cb8c8b578b095bc7"/>
                    <pic:cNvPicPr>
                      <a:picLocks noChangeAspect="1"/>
                    </pic:cNvPicPr>
                  </pic:nvPicPr>
                  <pic:blipFill>
                    <a:blip r:embed="rId22"/>
                    <a:stretch>
                      <a:fillRect/>
                    </a:stretch>
                  </pic:blipFill>
                  <pic:spPr>
                    <a:xfrm>
                      <a:off x="0" y="0"/>
                      <a:ext cx="4650105" cy="2613660"/>
                    </a:xfrm>
                    <a:prstGeom prst="rect">
                      <a:avLst/>
                    </a:prstGeom>
                  </pic:spPr>
                </pic:pic>
              </a:graphicData>
            </a:graphic>
          </wp:inline>
        </w:drawing>
      </w:r>
    </w:p>
    <w:p w14:paraId="7A8C19F1">
      <w:pPr>
        <w:pStyle w:val="5"/>
        <w:numPr>
          <w:numId w:val="0"/>
        </w:numPr>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bookmarkStart w:id="30" w:name="_Toc30540"/>
      <w:r>
        <w:rPr>
          <w:rFonts w:hint="eastAsia"/>
          <w:lang w:eastAsia="zh-CN"/>
        </w:rPr>
        <w:t xml:space="preserve"> 调试遇到的问题2</w:t>
      </w:r>
      <w:bookmarkEnd w:id="30"/>
    </w:p>
    <w:p w14:paraId="65161517">
      <w:pPr>
        <w:bidi w:val="0"/>
        <w:rPr>
          <w:rFonts w:hint="eastAsia"/>
          <w:lang w:val="en-US" w:eastAsia="zh-CN"/>
        </w:rPr>
      </w:pPr>
      <w:r>
        <w:rPr>
          <w:rFonts w:hint="eastAsia"/>
          <w:lang w:val="en-US" w:eastAsia="zh-CN"/>
        </w:rPr>
        <w:t>同时，接踵而来的是新的问题，我的数字管每次递增显示的是三个一模一样的数字如图12，我想到是延时电路出了问题，可能是焊在一起了，所以我去检查导通性，发现这三个脚并没有焊在一起，所以我再次去测了三个芯片引脚的波形，发现确实如此三个引脚的波形并没有延时，是同步的。我去询问了老师，并提出了我的观点，可能是芯片的问题，老师让我再去检查一下延时功能的线路，我也检查了好几遍，但是还是找不到问题。所以在最后一天早上我去找了老师，换了芯片，发现我的芯片有一个引脚没有插到基座中，这是问题所在。</w:t>
      </w:r>
    </w:p>
    <w:p w14:paraId="55ED52F4">
      <w:pPr>
        <w:jc w:val="center"/>
        <w:rPr>
          <w:rFonts w:hint="eastAsia"/>
          <w:lang w:val="en-US" w:eastAsia="zh-CN"/>
        </w:rPr>
      </w:pPr>
      <w:r>
        <w:rPr>
          <w:rFonts w:hint="eastAsia"/>
          <w:lang w:val="en-US" w:eastAsia="zh-CN"/>
        </w:rPr>
        <w:drawing>
          <wp:inline distT="0" distB="0" distL="114300" distR="114300">
            <wp:extent cx="4700905" cy="2703195"/>
            <wp:effectExtent l="0" t="0" r="8255" b="9525"/>
            <wp:docPr id="24" name="图片 24" descr="c3a4ad38de4223e8c17d1a40801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3a4ad38de4223e8c17d1a408013642"/>
                    <pic:cNvPicPr>
                      <a:picLocks noChangeAspect="1"/>
                    </pic:cNvPicPr>
                  </pic:nvPicPr>
                  <pic:blipFill>
                    <a:blip r:embed="rId23"/>
                    <a:stretch>
                      <a:fillRect/>
                    </a:stretch>
                  </pic:blipFill>
                  <pic:spPr>
                    <a:xfrm>
                      <a:off x="0" y="0"/>
                      <a:ext cx="4700905" cy="2703195"/>
                    </a:xfrm>
                    <a:prstGeom prst="rect">
                      <a:avLst/>
                    </a:prstGeom>
                  </pic:spPr>
                </pic:pic>
              </a:graphicData>
            </a:graphic>
          </wp:inline>
        </w:drawing>
      </w:r>
    </w:p>
    <w:p w14:paraId="1244EAA6">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bookmarkStart w:id="31" w:name="_Toc18803"/>
      <w:r>
        <w:rPr>
          <w:rFonts w:hint="eastAsia"/>
          <w:lang w:eastAsia="zh-CN"/>
        </w:rPr>
        <w:t xml:space="preserve"> 调试中遇到的问题3</w:t>
      </w:r>
      <w:bookmarkEnd w:id="31"/>
    </w:p>
    <w:p w14:paraId="5A659B26">
      <w:pPr>
        <w:bidi w:val="0"/>
        <w:rPr>
          <w:rFonts w:hint="eastAsia"/>
          <w:lang w:val="en-US" w:eastAsia="zh-CN"/>
        </w:rPr>
      </w:pPr>
      <w:r>
        <w:rPr>
          <w:rFonts w:hint="eastAsia"/>
          <w:lang w:val="en-US" w:eastAsia="zh-CN"/>
        </w:rPr>
        <w:t>最后我接上电源和信源，板子得以正常工作，我也历经坎坷完成了这次课设。</w:t>
      </w:r>
    </w:p>
    <w:p w14:paraId="1BD4647C">
      <w:pPr>
        <w:rPr>
          <w:rFonts w:hint="eastAsia"/>
          <w:lang w:val="en-US" w:eastAsia="zh-CN"/>
        </w:rPr>
      </w:pPr>
    </w:p>
    <w:p w14:paraId="4AEF16E6">
      <w:pPr>
        <w:pStyle w:val="2"/>
        <w:numPr>
          <w:ilvl w:val="0"/>
          <w:numId w:val="5"/>
        </w:numPr>
        <w:bidi w:val="0"/>
        <w:ind w:left="425" w:leftChars="0" w:hanging="425" w:firstLineChars="0"/>
        <w:rPr>
          <w:rFonts w:hint="eastAsia"/>
          <w:lang w:val="en-US" w:eastAsia="zh-CN"/>
        </w:rPr>
      </w:pPr>
      <w:bookmarkStart w:id="32" w:name="_Toc9475"/>
      <w:r>
        <w:rPr>
          <w:rFonts w:hint="eastAsia"/>
          <w:lang w:val="en-US" w:eastAsia="zh-CN"/>
        </w:rPr>
        <w:t>总结与收获</w:t>
      </w:r>
      <w:bookmarkEnd w:id="32"/>
    </w:p>
    <w:p w14:paraId="20912F1C">
      <w:pPr>
        <w:bidi w:val="0"/>
        <w:rPr>
          <w:rFonts w:hint="eastAsia"/>
          <w:lang w:eastAsia="zh-CN"/>
        </w:rPr>
      </w:pPr>
      <w:r>
        <w:rPr>
          <w:rFonts w:hint="default"/>
        </w:rPr>
        <w:t>在</w:t>
      </w:r>
      <w:r>
        <w:rPr>
          <w:rFonts w:hint="eastAsia"/>
          <w:lang w:val="en-US" w:eastAsia="zh-CN"/>
        </w:rPr>
        <w:t>做红外心率计数字部分课设</w:t>
      </w:r>
      <w:r>
        <w:rPr>
          <w:rFonts w:hint="default"/>
        </w:rPr>
        <w:t>的过程中，我通过焊接电路板获得了许多关于电子电路设计与实践的宝贵经验和知识。以下是我在实验中得到的心得体会</w:t>
      </w:r>
      <w:r>
        <w:rPr>
          <w:rFonts w:hint="eastAsia"/>
          <w:lang w:eastAsia="zh-CN"/>
        </w:rPr>
        <w:t>。</w:t>
      </w:r>
    </w:p>
    <w:p w14:paraId="397E449A">
      <w:pPr>
        <w:bidi w:val="0"/>
        <w:rPr>
          <w:rFonts w:hint="eastAsia"/>
          <w:lang w:val="en-US" w:eastAsia="zh-CN"/>
        </w:rPr>
      </w:pPr>
      <w:r>
        <w:rPr>
          <w:rFonts w:hint="default"/>
        </w:rPr>
        <w:t>首先，电烙铁焊接工艺是电子电路实验中至关重要的技能。焊接工艺的不熟练或不正确可能会导致焊接点的不牢固、焊接温度过高引发元器件损坏等问题。</w:t>
      </w:r>
      <w:r>
        <w:rPr>
          <w:rFonts w:hint="eastAsia"/>
          <w:lang w:val="en-US" w:eastAsia="zh-CN"/>
        </w:rPr>
        <w:t>而这些问题又是我们在焊接电路过程中经常会遇到的问题。</w:t>
      </w:r>
      <w:r>
        <w:rPr>
          <w:rFonts w:hint="default"/>
        </w:rPr>
        <w:t>因此，在焊接过程中</w:t>
      </w:r>
      <w:r>
        <w:rPr>
          <w:rFonts w:hint="eastAsia"/>
          <w:lang w:val="en-US" w:eastAsia="zh-CN"/>
        </w:rPr>
        <w:t>我十分</w:t>
      </w:r>
      <w:r>
        <w:rPr>
          <w:rFonts w:hint="default"/>
        </w:rPr>
        <w:t>注重细节，并严格遵循焊接要求和标准操作。我保持烙铁的温度适中，并经常清洁焊咀，确保焊接面干净。通过使用较细的焊嘴可以更容易控制焊接位置和锡量，从而提高焊接质量。</w:t>
      </w:r>
      <w:r>
        <w:rPr>
          <w:rFonts w:hint="eastAsia"/>
          <w:lang w:val="en-US" w:eastAsia="zh-CN"/>
        </w:rPr>
        <w:t>但还是出现了一些锡量过多导致两条路连接在一起的情况。</w:t>
      </w:r>
    </w:p>
    <w:p w14:paraId="67C8C1CF">
      <w:pPr>
        <w:bidi w:val="0"/>
        <w:rPr>
          <w:rFonts w:hint="default"/>
        </w:rPr>
      </w:pPr>
      <w:r>
        <w:rPr>
          <w:rFonts w:hint="default"/>
        </w:rPr>
        <w:t>对于理论知识的运用，我意识到在进行实验之前，对理论知识的掌握至关重要。只有通过深入学习和理解相关的理论知识，才能正确地设计焊接电路板实验。实验的成功与否往往取决于我们对理论知识的理解和运用，所以在实验之前，</w:t>
      </w:r>
      <w:r>
        <w:rPr>
          <w:rFonts w:hint="eastAsia"/>
          <w:lang w:val="en-US" w:eastAsia="zh-CN"/>
        </w:rPr>
        <w:t>我提前预习了相关的实验原理和操作，在预习实验的同时复习数电课程的相关知识，加深了我自己对知识和操作的理解。</w:t>
      </w:r>
    </w:p>
    <w:p w14:paraId="1304E980">
      <w:pPr>
        <w:bidi w:val="0"/>
        <w:rPr>
          <w:rFonts w:hint="default"/>
          <w:lang w:val="en-US" w:eastAsia="zh-CN"/>
        </w:rPr>
      </w:pPr>
      <w:r>
        <w:rPr>
          <w:rFonts w:hint="eastAsia"/>
          <w:lang w:val="en-US" w:eastAsia="zh-CN"/>
        </w:rPr>
        <w:t>其次，</w:t>
      </w:r>
      <w:r>
        <w:rPr>
          <w:rFonts w:hint="default"/>
        </w:rPr>
        <w:t>在实践过程中，我经历了</w:t>
      </w:r>
      <w:r>
        <w:rPr>
          <w:rFonts w:hint="eastAsia"/>
          <w:lang w:val="en-US" w:eastAsia="zh-CN"/>
        </w:rPr>
        <w:t>许多</w:t>
      </w:r>
      <w:r>
        <w:rPr>
          <w:rFonts w:hint="default"/>
        </w:rPr>
        <w:t>失败和错误，从中学到了宝贵的经验。</w:t>
      </w:r>
      <w:r>
        <w:rPr>
          <w:rFonts w:hint="eastAsia"/>
          <w:lang w:val="en-US" w:eastAsia="zh-CN"/>
        </w:rPr>
        <w:t>就像我在调试部分提及的这些问题。</w:t>
      </w:r>
      <w:r>
        <w:rPr>
          <w:rFonts w:hint="default"/>
        </w:rPr>
        <w:t>在这些情况下，我学会了如何定位问题、排查错误并进行修复。通过仔细检查焊接点、测量电路参数</w:t>
      </w:r>
      <w:r>
        <w:rPr>
          <w:rFonts w:hint="eastAsia"/>
          <w:lang w:eastAsia="zh-CN"/>
        </w:rPr>
        <w:t>、</w:t>
      </w:r>
      <w:r>
        <w:rPr>
          <w:rFonts w:hint="eastAsia"/>
          <w:lang w:val="en-US" w:eastAsia="zh-CN"/>
        </w:rPr>
        <w:t>分析电路情况和</w:t>
      </w:r>
      <w:r>
        <w:rPr>
          <w:rFonts w:hint="default"/>
        </w:rPr>
        <w:t>重新组装元器件，我解决了问题并修复了电路。这些失误教会了我关注细节和耐心，加深了我对</w:t>
      </w:r>
      <w:r>
        <w:rPr>
          <w:rFonts w:hint="eastAsia"/>
          <w:lang w:val="en-US" w:eastAsia="zh-CN"/>
        </w:rPr>
        <w:t>数电实验</w:t>
      </w:r>
      <w:r>
        <w:rPr>
          <w:rFonts w:hint="default"/>
        </w:rPr>
        <w:t>中错误排查和修复的技能和意识。</w:t>
      </w:r>
      <w:r>
        <w:rPr>
          <w:rFonts w:hint="eastAsia"/>
          <w:lang w:val="en-US" w:eastAsia="zh-CN"/>
        </w:rPr>
        <w:t>同时这个过程也培养了我的耐心磨练了我的性子，在一次次出错一次次找不到问题的崩溃中，我没有选择放弃，而是告诉自己，有问题说明有进步的空间，有学习的地方，我应该值得高兴而不是抱怨，这一次我真真切切地感受到了耐下性子沉住气的魔力，也让我在之后的学习过程中能够更加沉稳和耐心。</w:t>
      </w:r>
    </w:p>
    <w:p w14:paraId="5C46FEDF">
      <w:pPr>
        <w:bidi w:val="0"/>
        <w:rPr>
          <w:rFonts w:hint="eastAsia" w:cs="Times New Roman"/>
          <w:szCs w:val="21"/>
          <w:lang w:val="en-US" w:eastAsia="zh-CN"/>
        </w:rPr>
      </w:pPr>
      <w:r>
        <w:rPr>
          <w:rFonts w:hint="eastAsia"/>
          <w:lang w:val="en-US" w:eastAsia="zh-CN"/>
        </w:rPr>
        <w:t>最后，这次课设实验再次加强了我的知识运用能力以及动手能力，为以后我接触相关工作提供了很多经验。在课设中不断尝试不断发现错误，不断分析再改正最后成功实现所有功能的带来的成就感是无法言说的，我也将在以后的生活和学习中贯彻下去，不断提高自己的水平。</w:t>
      </w:r>
    </w:p>
    <w:p w14:paraId="79DDE981">
      <w:pPr>
        <w:numPr>
          <w:ilvl w:val="0"/>
          <w:numId w:val="0"/>
        </w:numPr>
        <w:snapToGrid w:val="0"/>
        <w:spacing w:line="360" w:lineRule="auto"/>
        <w:rPr>
          <w:rFonts w:hint="eastAsia" w:cs="Times New Roman"/>
          <w:sz w:val="21"/>
          <w:szCs w:val="21"/>
          <w:lang w:val="en-US" w:eastAsia="zh-CN"/>
        </w:rPr>
      </w:pPr>
    </w:p>
    <w:p w14:paraId="56450F25">
      <w:pPr>
        <w:pStyle w:val="2"/>
        <w:numPr>
          <w:ilvl w:val="0"/>
          <w:numId w:val="5"/>
        </w:numPr>
        <w:bidi w:val="0"/>
        <w:ind w:left="425" w:leftChars="0" w:hanging="425" w:firstLineChars="0"/>
        <w:rPr>
          <w:rFonts w:hint="eastAsia"/>
          <w:lang w:val="en-US" w:eastAsia="zh-CN"/>
        </w:rPr>
      </w:pPr>
      <w:bookmarkStart w:id="33" w:name="_Toc13372"/>
      <w:r>
        <w:rPr>
          <w:rFonts w:hint="eastAsia"/>
          <w:lang w:val="en-US" w:eastAsia="zh-CN"/>
        </w:rPr>
        <w:t>数据记录表</w:t>
      </w:r>
      <w:bookmarkEnd w:id="33"/>
    </w:p>
    <w:p w14:paraId="3F39DABF">
      <w:pPr>
        <w:numPr>
          <w:numId w:val="0"/>
        </w:numPr>
        <w:snapToGrid w:val="0"/>
        <w:spacing w:line="360" w:lineRule="auto"/>
        <w:ind w:leftChars="225"/>
        <w:jc w:val="center"/>
        <w:rPr>
          <w:rFonts w:hint="default" w:cs="Times New Roman"/>
          <w:sz w:val="21"/>
          <w:szCs w:val="21"/>
          <w:lang w:val="en-US" w:eastAsia="zh-CN"/>
        </w:rPr>
      </w:pPr>
      <w:r>
        <w:rPr>
          <w:rFonts w:hint="default" w:cs="Times New Roman"/>
          <w:sz w:val="21"/>
          <w:szCs w:val="21"/>
          <w:lang w:val="en-US" w:eastAsia="zh-CN"/>
        </w:rPr>
        <w:drawing>
          <wp:inline distT="0" distB="0" distL="114300" distR="114300">
            <wp:extent cx="6107430" cy="2679065"/>
            <wp:effectExtent l="0" t="0" r="3810" b="3175"/>
            <wp:docPr id="25" name="图片 25" descr="e829562445e1654068f0cafa3fa93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829562445e1654068f0cafa3fa936e"/>
                    <pic:cNvPicPr>
                      <a:picLocks noChangeAspect="1"/>
                    </pic:cNvPicPr>
                  </pic:nvPicPr>
                  <pic:blipFill>
                    <a:blip r:embed="rId24"/>
                    <a:stretch>
                      <a:fillRect/>
                    </a:stretch>
                  </pic:blipFill>
                  <pic:spPr>
                    <a:xfrm>
                      <a:off x="0" y="0"/>
                      <a:ext cx="6107430" cy="2679065"/>
                    </a:xfrm>
                    <a:prstGeom prst="rect">
                      <a:avLst/>
                    </a:prstGeom>
                  </pic:spPr>
                </pic:pic>
              </a:graphicData>
            </a:graphic>
          </wp:inline>
        </w:drawing>
      </w:r>
    </w:p>
    <w:p w14:paraId="1C6F7754">
      <w:pPr>
        <w:numPr>
          <w:numId w:val="0"/>
        </w:numPr>
        <w:snapToGrid w:val="0"/>
        <w:spacing w:line="360" w:lineRule="auto"/>
        <w:ind w:leftChars="225"/>
        <w:jc w:val="center"/>
        <w:rPr>
          <w:rFonts w:hint="default" w:cs="Times New Roman"/>
          <w:sz w:val="21"/>
          <w:szCs w:val="21"/>
          <w:lang w:val="en-US" w:eastAsia="zh-CN"/>
        </w:rPr>
      </w:pPr>
      <w:r>
        <w:rPr>
          <w:rFonts w:hint="default" w:cs="Times New Roman"/>
          <w:sz w:val="21"/>
          <w:szCs w:val="21"/>
          <w:lang w:val="en-US" w:eastAsia="zh-CN"/>
        </w:rPr>
        <w:drawing>
          <wp:inline distT="0" distB="0" distL="114300" distR="114300">
            <wp:extent cx="6109970" cy="3004820"/>
            <wp:effectExtent l="0" t="0" r="1270" b="12700"/>
            <wp:docPr id="26" name="图片 26" descr="2cdf9fc5a23264e4b08d11cfbc015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cdf9fc5a23264e4b08d11cfbc0157c"/>
                    <pic:cNvPicPr>
                      <a:picLocks noChangeAspect="1"/>
                    </pic:cNvPicPr>
                  </pic:nvPicPr>
                  <pic:blipFill>
                    <a:blip r:embed="rId25"/>
                    <a:stretch>
                      <a:fillRect/>
                    </a:stretch>
                  </pic:blipFill>
                  <pic:spPr>
                    <a:xfrm>
                      <a:off x="0" y="0"/>
                      <a:ext cx="6109970" cy="3004820"/>
                    </a:xfrm>
                    <a:prstGeom prst="rect">
                      <a:avLst/>
                    </a:prstGeom>
                  </pic:spPr>
                </pic:pic>
              </a:graphicData>
            </a:graphic>
          </wp:inline>
        </w:drawing>
      </w:r>
    </w:p>
    <w:p w14:paraId="6BB0C62D">
      <w:pPr>
        <w:rPr>
          <w:rFonts w:hint="default" w:cs="Times New Roman"/>
          <w:sz w:val="21"/>
          <w:szCs w:val="21"/>
          <w:lang w:val="en-US" w:eastAsia="zh-CN"/>
        </w:rPr>
      </w:pPr>
      <w:r>
        <w:rPr>
          <w:rFonts w:hint="default" w:cs="Times New Roman"/>
          <w:sz w:val="21"/>
          <w:szCs w:val="21"/>
          <w:lang w:val="en-US" w:eastAsia="zh-CN"/>
        </w:rPr>
        <w:br w:type="page"/>
      </w:r>
    </w:p>
    <w:p w14:paraId="1260A188">
      <w:pPr>
        <w:numPr>
          <w:numId w:val="0"/>
        </w:numPr>
        <w:snapToGrid w:val="0"/>
        <w:spacing w:line="360" w:lineRule="auto"/>
        <w:ind w:leftChars="225"/>
        <w:jc w:val="center"/>
        <w:rPr>
          <w:rFonts w:hint="eastAsia" w:cs="Times New Roman"/>
          <w:sz w:val="24"/>
          <w:szCs w:val="24"/>
          <w:lang w:val="en-US" w:eastAsia="zh-CN"/>
        </w:rPr>
      </w:pPr>
      <w:r>
        <w:rPr>
          <w:rFonts w:hint="eastAsia" w:cs="Times New Roman"/>
          <w:sz w:val="24"/>
          <w:szCs w:val="24"/>
          <w:lang w:val="en-US" w:eastAsia="zh-CN"/>
        </w:rPr>
        <w:t>计数、译码、驱动、显示电路</w:t>
      </w:r>
    </w:p>
    <w:p w14:paraId="3B5C4237">
      <w:pPr>
        <w:numPr>
          <w:numId w:val="0"/>
        </w:numPr>
        <w:snapToGrid w:val="0"/>
        <w:spacing w:line="360" w:lineRule="auto"/>
        <w:ind w:leftChars="225"/>
        <w:jc w:val="both"/>
        <w:rPr>
          <w:rFonts w:hint="default" w:cs="Times New Roman"/>
          <w:sz w:val="21"/>
          <w:szCs w:val="21"/>
          <w:lang w:val="en-US" w:eastAsia="zh-CN"/>
        </w:rPr>
      </w:pPr>
    </w:p>
    <w:p w14:paraId="27C1F2F7">
      <w:pPr>
        <w:numPr>
          <w:numId w:val="0"/>
        </w:numPr>
        <w:snapToGrid w:val="0"/>
        <w:spacing w:line="360" w:lineRule="auto"/>
        <w:ind w:leftChars="225"/>
        <w:jc w:val="both"/>
        <w:rPr>
          <w:rFonts w:hint="eastAsia" w:cs="Times New Roman"/>
          <w:sz w:val="21"/>
          <w:szCs w:val="21"/>
          <w:lang w:val="en-US" w:eastAsia="zh-CN"/>
        </w:rPr>
      </w:pPr>
      <w:r>
        <w:rPr>
          <w:rFonts w:hint="eastAsia" w:cs="Times New Roman"/>
          <w:sz w:val="21"/>
          <w:szCs w:val="21"/>
          <w:lang w:val="en-US" w:eastAsia="zh-CN"/>
        </w:rPr>
        <w:t>DS1、DS2、DS3波形</w:t>
      </w:r>
    </w:p>
    <w:p w14:paraId="6A39E3C6">
      <w:pPr>
        <w:numPr>
          <w:numId w:val="0"/>
        </w:numPr>
        <w:snapToGrid w:val="0"/>
        <w:spacing w:line="360" w:lineRule="auto"/>
        <w:ind w:leftChars="225"/>
        <w:jc w:val="both"/>
        <w:rPr>
          <w:rFonts w:hint="eastAsia" w:cs="Times New Roman"/>
          <w:sz w:val="21"/>
          <w:szCs w:val="21"/>
          <w:lang w:val="en-US" w:eastAsia="zh-CN"/>
        </w:rPr>
      </w:pPr>
    </w:p>
    <w:p w14:paraId="79BC15E5">
      <w:pPr>
        <w:numPr>
          <w:numId w:val="0"/>
        </w:numPr>
        <w:snapToGrid w:val="0"/>
        <w:spacing w:line="360" w:lineRule="auto"/>
        <w:ind w:leftChars="225"/>
        <w:jc w:val="both"/>
        <w:rPr>
          <w:rFonts w:hint="eastAsia" w:cs="Times New Roman"/>
          <w:sz w:val="21"/>
          <w:szCs w:val="21"/>
          <w:lang w:val="en-US" w:eastAsia="zh-CN"/>
        </w:rPr>
      </w:pPr>
    </w:p>
    <w:p w14:paraId="5DDE3D18">
      <w:pPr>
        <w:numPr>
          <w:numId w:val="0"/>
        </w:numPr>
        <w:snapToGrid w:val="0"/>
        <w:spacing w:line="360" w:lineRule="auto"/>
        <w:ind w:leftChars="225"/>
        <w:jc w:val="both"/>
        <w:rPr>
          <w:rFonts w:hint="eastAsia" w:cs="Times New Roman"/>
          <w:sz w:val="21"/>
          <w:szCs w:val="21"/>
          <w:lang w:val="en-US" w:eastAsia="zh-CN"/>
        </w:rPr>
      </w:pPr>
    </w:p>
    <w:p w14:paraId="34C7FBFD">
      <w:pPr>
        <w:numPr>
          <w:numId w:val="0"/>
        </w:numPr>
        <w:snapToGrid w:val="0"/>
        <w:spacing w:line="360" w:lineRule="auto"/>
        <w:ind w:leftChars="225"/>
        <w:jc w:val="both"/>
        <w:rPr>
          <w:rFonts w:hint="eastAsia" w:cs="Times New Roman"/>
          <w:sz w:val="21"/>
          <w:szCs w:val="21"/>
          <w:lang w:val="en-US" w:eastAsia="zh-CN"/>
        </w:rPr>
      </w:pPr>
    </w:p>
    <w:p w14:paraId="617F4668">
      <w:pPr>
        <w:numPr>
          <w:numId w:val="0"/>
        </w:numPr>
        <w:snapToGrid w:val="0"/>
        <w:spacing w:line="360" w:lineRule="auto"/>
        <w:ind w:leftChars="225"/>
        <w:jc w:val="both"/>
        <w:rPr>
          <w:rFonts w:hint="eastAsia" w:cs="Times New Roman"/>
          <w:sz w:val="21"/>
          <w:szCs w:val="21"/>
          <w:lang w:val="en-US" w:eastAsia="zh-CN"/>
        </w:rPr>
      </w:pPr>
    </w:p>
    <w:p w14:paraId="4DF2AD09">
      <w:pPr>
        <w:numPr>
          <w:numId w:val="0"/>
        </w:numPr>
        <w:snapToGrid w:val="0"/>
        <w:spacing w:line="360" w:lineRule="auto"/>
        <w:ind w:leftChars="225"/>
        <w:jc w:val="both"/>
        <w:rPr>
          <w:rFonts w:hint="eastAsia" w:cs="Times New Roman"/>
          <w:sz w:val="21"/>
          <w:szCs w:val="21"/>
          <w:lang w:val="en-US" w:eastAsia="zh-CN"/>
        </w:rPr>
      </w:pPr>
    </w:p>
    <w:p w14:paraId="5C7E0232">
      <w:pPr>
        <w:numPr>
          <w:numId w:val="0"/>
        </w:numPr>
        <w:snapToGrid w:val="0"/>
        <w:spacing w:line="360" w:lineRule="auto"/>
        <w:ind w:leftChars="225"/>
        <w:jc w:val="both"/>
        <w:rPr>
          <w:rFonts w:hint="eastAsia" w:cs="Times New Roman"/>
          <w:sz w:val="21"/>
          <w:szCs w:val="21"/>
          <w:lang w:val="en-US" w:eastAsia="zh-CN"/>
        </w:rPr>
      </w:pPr>
    </w:p>
    <w:p w14:paraId="5DDFD6FF">
      <w:pPr>
        <w:numPr>
          <w:numId w:val="0"/>
        </w:numPr>
        <w:snapToGrid w:val="0"/>
        <w:spacing w:line="360" w:lineRule="auto"/>
        <w:ind w:leftChars="225"/>
        <w:jc w:val="both"/>
        <w:rPr>
          <w:rFonts w:hint="eastAsia" w:cs="Times New Roman"/>
          <w:sz w:val="21"/>
          <w:szCs w:val="21"/>
          <w:lang w:val="en-US" w:eastAsia="zh-CN"/>
        </w:rPr>
      </w:pPr>
    </w:p>
    <w:p w14:paraId="3754C6A5">
      <w:pPr>
        <w:numPr>
          <w:numId w:val="0"/>
        </w:numPr>
        <w:snapToGrid w:val="0"/>
        <w:spacing w:line="360" w:lineRule="auto"/>
        <w:ind w:leftChars="225"/>
        <w:jc w:val="both"/>
        <w:rPr>
          <w:rFonts w:hint="eastAsia" w:cs="Times New Roman"/>
          <w:sz w:val="21"/>
          <w:szCs w:val="21"/>
          <w:lang w:val="en-US" w:eastAsia="zh-CN"/>
        </w:rPr>
      </w:pPr>
    </w:p>
    <w:p w14:paraId="70E2E8FD">
      <w:pPr>
        <w:numPr>
          <w:numId w:val="0"/>
        </w:numPr>
        <w:snapToGrid w:val="0"/>
        <w:spacing w:line="360" w:lineRule="auto"/>
        <w:ind w:leftChars="225"/>
        <w:jc w:val="both"/>
        <w:rPr>
          <w:rFonts w:hint="eastAsia" w:cs="Times New Roman"/>
          <w:sz w:val="21"/>
          <w:szCs w:val="21"/>
          <w:lang w:val="en-US" w:eastAsia="zh-CN"/>
        </w:rPr>
      </w:pPr>
    </w:p>
    <w:p w14:paraId="1FBA3FE5">
      <w:pPr>
        <w:numPr>
          <w:numId w:val="0"/>
        </w:numPr>
        <w:snapToGrid w:val="0"/>
        <w:spacing w:line="360" w:lineRule="auto"/>
        <w:ind w:leftChars="225"/>
        <w:jc w:val="both"/>
        <w:rPr>
          <w:rFonts w:hint="eastAsia" w:cs="Times New Roman"/>
          <w:sz w:val="21"/>
          <w:szCs w:val="21"/>
          <w:lang w:val="en-US" w:eastAsia="zh-CN"/>
        </w:rPr>
      </w:pPr>
    </w:p>
    <w:p w14:paraId="22826A59">
      <w:pPr>
        <w:numPr>
          <w:numId w:val="0"/>
        </w:numPr>
        <w:snapToGrid w:val="0"/>
        <w:spacing w:line="360" w:lineRule="auto"/>
        <w:ind w:leftChars="225"/>
        <w:jc w:val="both"/>
        <w:rPr>
          <w:rFonts w:hint="eastAsia" w:cs="Times New Roman"/>
          <w:sz w:val="21"/>
          <w:szCs w:val="21"/>
          <w:lang w:val="en-US" w:eastAsia="zh-CN"/>
        </w:rPr>
      </w:pPr>
    </w:p>
    <w:p w14:paraId="1D9DA47B">
      <w:pPr>
        <w:numPr>
          <w:numId w:val="0"/>
        </w:numPr>
        <w:snapToGrid w:val="0"/>
        <w:spacing w:line="360" w:lineRule="auto"/>
        <w:jc w:val="both"/>
        <w:rPr>
          <w:rFonts w:hint="eastAsia" w:cs="Times New Roman"/>
          <w:sz w:val="21"/>
          <w:szCs w:val="21"/>
          <w:lang w:val="en-US" w:eastAsia="zh-CN"/>
        </w:rPr>
      </w:pPr>
    </w:p>
    <w:p w14:paraId="114960CA">
      <w:pPr>
        <w:numPr>
          <w:numId w:val="0"/>
        </w:numPr>
        <w:snapToGrid w:val="0"/>
        <w:spacing w:line="360" w:lineRule="auto"/>
        <w:ind w:leftChars="225"/>
        <w:jc w:val="both"/>
        <w:rPr>
          <w:rFonts w:hint="eastAsia" w:cs="Times New Roman"/>
          <w:sz w:val="21"/>
          <w:szCs w:val="21"/>
          <w:lang w:val="en-US" w:eastAsia="zh-CN"/>
        </w:rPr>
      </w:pPr>
    </w:p>
    <w:p w14:paraId="535F6720">
      <w:pPr>
        <w:numPr>
          <w:numId w:val="0"/>
        </w:numPr>
        <w:snapToGrid w:val="0"/>
        <w:spacing w:line="360" w:lineRule="auto"/>
        <w:ind w:leftChars="225"/>
        <w:jc w:val="both"/>
        <w:rPr>
          <w:rFonts w:hint="eastAsia" w:cs="Times New Roman"/>
          <w:sz w:val="21"/>
          <w:szCs w:val="21"/>
          <w:lang w:val="en-US" w:eastAsia="zh-CN"/>
        </w:rPr>
      </w:pPr>
    </w:p>
    <w:p w14:paraId="3056F8DC">
      <w:pPr>
        <w:numPr>
          <w:numId w:val="0"/>
        </w:numPr>
        <w:snapToGrid w:val="0"/>
        <w:spacing w:line="360" w:lineRule="auto"/>
        <w:ind w:leftChars="225"/>
        <w:jc w:val="both"/>
        <w:rPr>
          <w:rFonts w:hint="eastAsia" w:cs="Times New Roman"/>
          <w:sz w:val="21"/>
          <w:szCs w:val="21"/>
          <w:lang w:val="en-US" w:eastAsia="zh-CN"/>
        </w:rPr>
      </w:pPr>
    </w:p>
    <w:p w14:paraId="3AF868EA">
      <w:pPr>
        <w:numPr>
          <w:numId w:val="0"/>
        </w:numPr>
        <w:snapToGrid w:val="0"/>
        <w:spacing w:line="360" w:lineRule="auto"/>
        <w:ind w:leftChars="225"/>
        <w:jc w:val="both"/>
        <w:rPr>
          <w:rFonts w:hint="eastAsia" w:cs="Times New Roman"/>
          <w:sz w:val="21"/>
          <w:szCs w:val="21"/>
          <w:lang w:val="en-US" w:eastAsia="zh-CN"/>
        </w:rPr>
      </w:pPr>
    </w:p>
    <w:p w14:paraId="13157F48">
      <w:pPr>
        <w:numPr>
          <w:numId w:val="0"/>
        </w:numPr>
        <w:snapToGrid w:val="0"/>
        <w:spacing w:line="360" w:lineRule="auto"/>
        <w:ind w:leftChars="225"/>
        <w:jc w:val="both"/>
        <w:rPr>
          <w:rFonts w:hint="eastAsia" w:cs="Times New Roman"/>
          <w:sz w:val="21"/>
          <w:szCs w:val="21"/>
          <w:lang w:val="en-US" w:eastAsia="zh-CN"/>
        </w:rPr>
      </w:pPr>
    </w:p>
    <w:p w14:paraId="36A8938D">
      <w:pPr>
        <w:numPr>
          <w:numId w:val="0"/>
        </w:numPr>
        <w:snapToGrid w:val="0"/>
        <w:spacing w:line="360" w:lineRule="auto"/>
        <w:ind w:leftChars="225"/>
        <w:jc w:val="both"/>
        <w:rPr>
          <w:rFonts w:hint="eastAsia" w:cs="Times New Roman"/>
          <w:sz w:val="21"/>
          <w:szCs w:val="21"/>
          <w:lang w:val="en-US" w:eastAsia="zh-CN"/>
        </w:rPr>
      </w:pPr>
    </w:p>
    <w:p w14:paraId="78DA492A">
      <w:pPr>
        <w:numPr>
          <w:numId w:val="0"/>
        </w:numPr>
        <w:snapToGrid w:val="0"/>
        <w:spacing w:line="360" w:lineRule="auto"/>
        <w:ind w:firstLine="420" w:firstLineChars="200"/>
        <w:jc w:val="both"/>
        <w:rPr>
          <w:rFonts w:hint="default" w:cs="Times New Roman"/>
          <w:sz w:val="21"/>
          <w:szCs w:val="21"/>
          <w:lang w:val="en-US" w:eastAsia="zh-CN"/>
        </w:rPr>
      </w:pPr>
      <w:r>
        <w:rPr>
          <w:rFonts w:hint="eastAsia" w:cs="Times New Roman"/>
          <w:sz w:val="21"/>
          <w:szCs w:val="21"/>
          <w:lang w:val="en-US" w:eastAsia="zh-CN"/>
        </w:rPr>
        <w:t>V7、V8、V9的C极波形</w:t>
      </w:r>
    </w:p>
    <w:sectPr>
      <w:footerReference r:id="rId5" w:type="default"/>
      <w:pgSz w:w="11906" w:h="16838"/>
      <w:pgMar w:top="1134" w:right="1134" w:bottom="1134" w:left="113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黑">
    <w:altName w:val="黑体"/>
    <w:panose1 w:val="00000000000000000000"/>
    <w:charset w:val="00"/>
    <w:family w:val="auto"/>
    <w:pitch w:val="default"/>
    <w:sig w:usb0="00000000" w:usb1="00000000" w:usb2="00000000" w:usb3="00000000" w:csb0="00000000" w:csb1="00000000"/>
  </w:font>
  <w:font w:name="宋">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59CC0A">
    <w:pPr>
      <w:pStyle w:val="8"/>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14:paraId="77C35F76">
                <w:pPr>
                  <w:pStyle w:val="8"/>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37465F"/>
    <w:multiLevelType w:val="multilevel"/>
    <w:tmpl w:val="5A37465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6C4F5C4F"/>
    <w:multiLevelType w:val="multilevel"/>
    <w:tmpl w:val="6C4F5C4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6C5A0301"/>
    <w:multiLevelType w:val="multilevel"/>
    <w:tmpl w:val="6C5A0301"/>
    <w:lvl w:ilvl="0" w:tentative="0">
      <w:start w:val="1"/>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73445217"/>
    <w:multiLevelType w:val="multilevel"/>
    <w:tmpl w:val="73445217"/>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56504FF"/>
    <w:multiLevelType w:val="multilevel"/>
    <w:tmpl w:val="756504F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CC415E"/>
    <w:rsid w:val="00014673"/>
    <w:rsid w:val="00064E0F"/>
    <w:rsid w:val="000B57D6"/>
    <w:rsid w:val="00100ACC"/>
    <w:rsid w:val="00122733"/>
    <w:rsid w:val="001506A3"/>
    <w:rsid w:val="00167B46"/>
    <w:rsid w:val="002172A2"/>
    <w:rsid w:val="00261695"/>
    <w:rsid w:val="0026645B"/>
    <w:rsid w:val="00270E9C"/>
    <w:rsid w:val="00271E6B"/>
    <w:rsid w:val="00294CCE"/>
    <w:rsid w:val="002B5279"/>
    <w:rsid w:val="002C5837"/>
    <w:rsid w:val="002E2EC8"/>
    <w:rsid w:val="0031320D"/>
    <w:rsid w:val="00364221"/>
    <w:rsid w:val="00371462"/>
    <w:rsid w:val="00394C5B"/>
    <w:rsid w:val="00395E3E"/>
    <w:rsid w:val="003E565E"/>
    <w:rsid w:val="004361E1"/>
    <w:rsid w:val="00446FF3"/>
    <w:rsid w:val="0047232D"/>
    <w:rsid w:val="004941F2"/>
    <w:rsid w:val="004D1E42"/>
    <w:rsid w:val="005A2059"/>
    <w:rsid w:val="006123A4"/>
    <w:rsid w:val="00622266"/>
    <w:rsid w:val="006543C8"/>
    <w:rsid w:val="006A77BE"/>
    <w:rsid w:val="0074344F"/>
    <w:rsid w:val="007B36BC"/>
    <w:rsid w:val="007C6DA4"/>
    <w:rsid w:val="008C4D09"/>
    <w:rsid w:val="008E4A19"/>
    <w:rsid w:val="00962B4E"/>
    <w:rsid w:val="00966759"/>
    <w:rsid w:val="0098112A"/>
    <w:rsid w:val="009C2FE2"/>
    <w:rsid w:val="009F19AB"/>
    <w:rsid w:val="00A52BDA"/>
    <w:rsid w:val="00A71B70"/>
    <w:rsid w:val="00A77D14"/>
    <w:rsid w:val="00A87A91"/>
    <w:rsid w:val="00AB3F00"/>
    <w:rsid w:val="00AB4B81"/>
    <w:rsid w:val="00AD2566"/>
    <w:rsid w:val="00AF13AF"/>
    <w:rsid w:val="00B4155D"/>
    <w:rsid w:val="00B83DD6"/>
    <w:rsid w:val="00C15970"/>
    <w:rsid w:val="00C31191"/>
    <w:rsid w:val="00CC415E"/>
    <w:rsid w:val="00CE0192"/>
    <w:rsid w:val="00D30677"/>
    <w:rsid w:val="00D333C8"/>
    <w:rsid w:val="00D63BA4"/>
    <w:rsid w:val="00DB01F3"/>
    <w:rsid w:val="00DB04F0"/>
    <w:rsid w:val="00DB14BA"/>
    <w:rsid w:val="00DC5B48"/>
    <w:rsid w:val="00E33F98"/>
    <w:rsid w:val="00E63586"/>
    <w:rsid w:val="00E81C5D"/>
    <w:rsid w:val="00E9090E"/>
    <w:rsid w:val="00EB44A2"/>
    <w:rsid w:val="00EE6CBB"/>
    <w:rsid w:val="00F4716D"/>
    <w:rsid w:val="00FB2557"/>
    <w:rsid w:val="00FB2BB1"/>
    <w:rsid w:val="00FD6171"/>
    <w:rsid w:val="07D951F8"/>
    <w:rsid w:val="17CF63A6"/>
    <w:rsid w:val="1981763C"/>
    <w:rsid w:val="245023D6"/>
    <w:rsid w:val="3BB11C86"/>
    <w:rsid w:val="3CFB0E50"/>
    <w:rsid w:val="48160C39"/>
    <w:rsid w:val="49A34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宋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sz w:val="21"/>
    </w:rPr>
  </w:style>
  <w:style w:type="character" w:default="1" w:styleId="12">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w:basedOn w:val="1"/>
    <w:qFormat/>
    <w:uiPriority w:val="0"/>
    <w:pPr>
      <w:jc w:val="center"/>
    </w:pPr>
    <w:rPr>
      <w:b/>
      <w:bCs/>
    </w:rPr>
  </w:style>
  <w:style w:type="paragraph" w:styleId="7">
    <w:name w:val="Balloon Text"/>
    <w:basedOn w:val="1"/>
    <w:link w:val="15"/>
    <w:qFormat/>
    <w:uiPriority w:val="0"/>
    <w:rPr>
      <w:sz w:val="18"/>
      <w:szCs w:val="18"/>
    </w:rPr>
  </w:style>
  <w:style w:type="paragraph" w:styleId="8">
    <w:name w:val="footer"/>
    <w:basedOn w:val="1"/>
    <w:link w:val="14"/>
    <w:uiPriority w:val="0"/>
    <w:pPr>
      <w:tabs>
        <w:tab w:val="center" w:pos="4153"/>
        <w:tab w:val="right" w:pos="8306"/>
      </w:tabs>
      <w:snapToGrid w:val="0"/>
      <w:jc w:val="left"/>
    </w:pPr>
    <w:rPr>
      <w:sz w:val="18"/>
      <w:szCs w:val="18"/>
    </w:rPr>
  </w:style>
  <w:style w:type="paragraph" w:styleId="9">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10">
    <w:name w:val="table of figures"/>
    <w:basedOn w:val="1"/>
    <w:next w:val="1"/>
    <w:uiPriority w:val="0"/>
    <w:pPr>
      <w:ind w:leftChars="200" w:hanging="200" w:hangingChars="200"/>
    </w:pPr>
  </w:style>
  <w:style w:type="character" w:customStyle="1" w:styleId="13">
    <w:name w:val="页眉 Char"/>
    <w:basedOn w:val="12"/>
    <w:link w:val="9"/>
    <w:qFormat/>
    <w:uiPriority w:val="0"/>
    <w:rPr>
      <w:kern w:val="2"/>
      <w:sz w:val="18"/>
      <w:szCs w:val="18"/>
    </w:rPr>
  </w:style>
  <w:style w:type="character" w:customStyle="1" w:styleId="14">
    <w:name w:val="页脚 Char"/>
    <w:basedOn w:val="12"/>
    <w:link w:val="8"/>
    <w:qFormat/>
    <w:uiPriority w:val="0"/>
    <w:rPr>
      <w:kern w:val="2"/>
      <w:sz w:val="18"/>
      <w:szCs w:val="18"/>
    </w:rPr>
  </w:style>
  <w:style w:type="character" w:customStyle="1" w:styleId="15">
    <w:name w:val="批注框文本 Char"/>
    <w:basedOn w:val="12"/>
    <w:link w:val="7"/>
    <w:uiPriority w:val="0"/>
    <w:rPr>
      <w:kern w:val="2"/>
      <w:sz w:val="18"/>
      <w:szCs w:val="18"/>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 w:type="paragraph" w:customStyle="1" w:styleId="1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18</Pages>
  <Words>599</Words>
  <Characters>649</Characters>
  <Lines>1</Lines>
  <Paragraphs>1</Paragraphs>
  <TotalTime>4</TotalTime>
  <ScaleCrop>false</ScaleCrop>
  <LinksUpToDate>false</LinksUpToDate>
  <CharactersWithSpaces>726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2024-12-20T04:43:00Z</dcterms:created>
  <dc:creator>usr</dc:creator>
  <cp:lastModifiedBy>female celestial</cp:lastModifiedBy>
  <dcterms:modified xsi:type="dcterms:W3CDTF">2025-01-05T11:06:41Z</dcterms:modified>
  <dc:title>附件二：   浙江理工大学本科毕业设计（论文）任务书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eyJoZGlkIjoiOWY5MzVlZTIxZmFjMTM5Njk4ODc0YWVhNzAxOTZlMjQiLCJ1c2VySWQiOiIxNTA5NTI3OTI4In0=</vt:lpwstr>
  </property>
  <property fmtid="{D5CDD505-2E9C-101B-9397-08002B2CF9AE}" pid="3" name="KSOProductBuildVer">
    <vt:lpwstr>2052-12.1.0.19302</vt:lpwstr>
  </property>
  <property fmtid="{D5CDD505-2E9C-101B-9397-08002B2CF9AE}" pid="4" name="ICV">
    <vt:lpwstr>7838204557BB4AF9876C92075716B851_13</vt:lpwstr>
  </property>
</Properties>
</file>