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3041DC">
      <w:pPr>
        <w:jc w:val="center"/>
        <w:rPr>
          <w:rFonts w:hint="eastAsia" w:ascii="黑体" w:hAnsi="黑体" w:eastAsia="黑体"/>
          <w:sz w:val="28"/>
          <w:szCs w:val="28"/>
        </w:rPr>
      </w:pPr>
      <w:r>
        <w:rPr>
          <w:rFonts w:hint="eastAsia" w:ascii="黑体" w:hAnsi="黑体" w:eastAsia="黑体"/>
          <w:sz w:val="28"/>
          <w:szCs w:val="28"/>
        </w:rPr>
        <w:t>党的二十届三中全会视角下收入与生育的相互影响及协同策略</w:t>
      </w:r>
    </w:p>
    <w:p w14:paraId="7D99D1A2">
      <w:pPr>
        <w:jc w:val="center"/>
        <w:rPr>
          <w:rFonts w:hint="eastAsia" w:ascii="黑体" w:hAnsi="黑体" w:eastAsia="黑体"/>
          <w:sz w:val="32"/>
          <w:szCs w:val="32"/>
        </w:rPr>
      </w:pPr>
    </w:p>
    <w:p w14:paraId="496BCB92">
      <w:pPr>
        <w:keepNext w:val="0"/>
        <w:keepLines w:val="0"/>
        <w:pageBreakBefore w:val="0"/>
        <w:widowControl/>
        <w:kinsoku/>
        <w:wordWrap/>
        <w:overflowPunct/>
        <w:topLinePunct w:val="0"/>
        <w:autoSpaceDE/>
        <w:autoSpaceDN/>
        <w:bidi w:val="0"/>
        <w:adjustRightInd/>
        <w:snapToGrid/>
        <w:ind w:firstLine="420" w:firstLineChars="200"/>
        <w:rPr>
          <w:rFonts w:ascii="楷体" w:hAnsi="楷体" w:eastAsia="楷体"/>
        </w:rPr>
      </w:pPr>
      <w:r>
        <w:rPr>
          <w:rFonts w:hint="eastAsia" w:ascii="黑体" w:hAnsi="黑体" w:eastAsia="黑体"/>
        </w:rPr>
        <w:t>摘 要</w:t>
      </w:r>
      <w:r>
        <w:rPr>
          <w:rFonts w:hint="eastAsia"/>
        </w:rPr>
        <w:t>：</w:t>
      </w:r>
      <w:r>
        <w:rPr>
          <w:rFonts w:hint="eastAsia" w:ascii="楷体" w:hAnsi="楷体" w:eastAsia="楷体"/>
        </w:rPr>
        <w:t>随着社会经济的发展，“岗位少，薪资低，压力大” 已成为日益加剧的问题，许多大学生毕业后面临找工作难，工资与学历不相匹配的局面，而社会消费水平的提高，许多年轻的已婚群体为了缓解自身压力，很多选择少生或者不生，这一现象逐渐加剧。基于此，国家政府在二十届三中全会上出台了相关政策，发出号召：通过完善一系列政策，促进收入分配合理化，社会保障周全化，这些政策协同发力，以此促进收入与生育的良性循环，推动人口与经济社会的协调发展，对未来相关政策的制定与实施具有重要的指导意义</w:t>
      </w:r>
      <w:r>
        <w:rPr>
          <w:rFonts w:hint="eastAsia" w:ascii="楷体" w:hAnsi="楷体" w:eastAsia="楷体"/>
          <w:lang w:eastAsia="zh-CN"/>
        </w:rPr>
        <w:t>。</w:t>
      </w:r>
      <w:r>
        <w:rPr>
          <w:rFonts w:hint="eastAsia" w:ascii="楷体" w:hAnsi="楷体" w:eastAsia="楷体"/>
        </w:rPr>
        <w:t>本文将以二十届三中全会为节点，通过对社会情况的调研，探讨二者之间的复杂关系及党的二十届三中全会相关政策的影响。</w:t>
      </w:r>
    </w:p>
    <w:p w14:paraId="7B470725">
      <w:pPr>
        <w:keepNext w:val="0"/>
        <w:keepLines w:val="0"/>
        <w:pageBreakBefore w:val="0"/>
        <w:widowControl/>
        <w:kinsoku/>
        <w:wordWrap/>
        <w:overflowPunct/>
        <w:topLinePunct w:val="0"/>
        <w:autoSpaceDE/>
        <w:autoSpaceDN/>
        <w:bidi w:val="0"/>
        <w:adjustRightInd/>
        <w:snapToGrid/>
        <w:ind w:firstLine="420" w:firstLineChars="200"/>
        <w:rPr>
          <w:rFonts w:ascii="楷体" w:hAnsi="楷体" w:eastAsia="楷体"/>
        </w:rPr>
      </w:pPr>
      <w:r>
        <w:rPr>
          <w:rFonts w:hint="eastAsia" w:ascii="黑体" w:hAnsi="黑体" w:eastAsia="黑体"/>
        </w:rPr>
        <w:t>关键词</w:t>
      </w:r>
      <w:r>
        <w:rPr>
          <w:rFonts w:hint="eastAsia"/>
        </w:rPr>
        <w:t>∶</w:t>
      </w:r>
      <w:r>
        <w:rPr>
          <w:rFonts w:hint="eastAsia" w:ascii="楷体" w:hAnsi="楷体" w:eastAsia="楷体"/>
        </w:rPr>
        <w:t>收入分配</w:t>
      </w:r>
      <w:r>
        <w:rPr>
          <w:rFonts w:hint="eastAsia" w:ascii="楷体" w:hAnsi="楷体" w:eastAsia="楷体"/>
          <w:lang w:val="en-US" w:eastAsia="zh-CN"/>
        </w:rPr>
        <w:t xml:space="preserve">  </w:t>
      </w:r>
      <w:r>
        <w:rPr>
          <w:rFonts w:hint="eastAsia" w:ascii="楷体" w:hAnsi="楷体" w:eastAsia="楷体"/>
        </w:rPr>
        <w:t xml:space="preserve">生育意愿 </w:t>
      </w:r>
      <w:r>
        <w:rPr>
          <w:rFonts w:hint="eastAsia" w:ascii="楷体" w:hAnsi="楷体" w:eastAsia="楷体"/>
          <w:lang w:val="en-US" w:eastAsia="zh-CN"/>
        </w:rPr>
        <w:t xml:space="preserve"> </w:t>
      </w:r>
      <w:r>
        <w:rPr>
          <w:rFonts w:hint="eastAsia" w:ascii="楷体" w:hAnsi="楷体" w:eastAsia="楷体"/>
        </w:rPr>
        <w:t xml:space="preserve">政策完善 </w:t>
      </w:r>
      <w:r>
        <w:rPr>
          <w:rFonts w:hint="eastAsia" w:ascii="楷体" w:hAnsi="楷体" w:eastAsia="楷体"/>
          <w:lang w:val="en-US" w:eastAsia="zh-CN"/>
        </w:rPr>
        <w:t xml:space="preserve"> </w:t>
      </w:r>
      <w:r>
        <w:rPr>
          <w:rFonts w:hint="eastAsia" w:ascii="楷体" w:hAnsi="楷体" w:eastAsia="楷体"/>
        </w:rPr>
        <w:t>二十届三中全会</w:t>
      </w:r>
    </w:p>
    <w:p w14:paraId="3DD0F5B1">
      <w:pPr>
        <w:keepNext w:val="0"/>
        <w:keepLines w:val="0"/>
        <w:pageBreakBefore w:val="0"/>
        <w:widowControl/>
        <w:kinsoku/>
        <w:wordWrap/>
        <w:overflowPunct/>
        <w:topLinePunct w:val="0"/>
        <w:autoSpaceDE/>
        <w:autoSpaceDN/>
        <w:bidi w:val="0"/>
        <w:adjustRightInd/>
        <w:snapToGrid/>
        <w:ind w:firstLine="420" w:firstLineChars="200"/>
        <w:rPr>
          <w:rFonts w:hint="eastAsia"/>
        </w:rPr>
      </w:pPr>
    </w:p>
    <w:p w14:paraId="5C0F290B">
      <w:pPr>
        <w:keepNext w:val="0"/>
        <w:keepLines w:val="0"/>
        <w:pageBreakBefore w:val="0"/>
        <w:widowControl/>
        <w:kinsoku/>
        <w:wordWrap/>
        <w:overflowPunct/>
        <w:topLinePunct w:val="0"/>
        <w:autoSpaceDE/>
        <w:autoSpaceDN/>
        <w:bidi w:val="0"/>
        <w:adjustRightInd/>
        <w:snapToGrid/>
        <w:ind w:firstLine="420" w:firstLineChars="200"/>
        <w:rPr>
          <w:rFonts w:hint="eastAsia"/>
        </w:rPr>
      </w:pPr>
    </w:p>
    <w:p w14:paraId="0EBE7593">
      <w:pPr>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rPr>
      </w:pPr>
      <w:r>
        <w:rPr>
          <w:rFonts w:hint="eastAsia" w:ascii="黑体" w:hAnsi="黑体" w:eastAsia="黑体"/>
          <w:sz w:val="24"/>
          <w:szCs w:val="24"/>
        </w:rPr>
        <w:t>一、引言</w:t>
      </w:r>
    </w:p>
    <w:p w14:paraId="04D28D70">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cs="宋体"/>
          <w:sz w:val="21"/>
          <w:szCs w:val="21"/>
        </w:rPr>
      </w:pPr>
      <w:r>
        <w:rPr>
          <w:rFonts w:hint="eastAsia" w:ascii="宋体" w:hAnsi="宋体" w:eastAsia="宋体" w:cs="宋体"/>
          <w:sz w:val="21"/>
          <w:szCs w:val="21"/>
        </w:rPr>
        <w:t>在当代社会经济语境下，收入与生育之间的关系成为众多学科领域关注的焦点。深入理解这一关系的复杂性，对于制定科学合理的人口政策、经济政策以及社会政策具有极为关键的意义。</w:t>
      </w:r>
    </w:p>
    <w:p w14:paraId="1FC81B95">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cs="宋体"/>
          <w:sz w:val="21"/>
          <w:szCs w:val="21"/>
        </w:rPr>
      </w:pPr>
    </w:p>
    <w:p w14:paraId="2064F4E6">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ascii="黑体" w:hAnsi="黑体" w:eastAsia="黑体"/>
          <w:sz w:val="24"/>
          <w:szCs w:val="24"/>
        </w:rPr>
        <w:t>二、收入水平对生育意愿的影响</w:t>
      </w:r>
      <w:r>
        <w:rPr>
          <w:rFonts w:hint="eastAsia"/>
          <w:sz w:val="24"/>
          <w:szCs w:val="24"/>
        </w:rPr>
        <w:t xml:space="preserve"> </w:t>
      </w:r>
    </w:p>
    <w:p w14:paraId="0C5DF83F">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（一）中国家庭的现状</w:t>
      </w:r>
    </w:p>
    <w:p w14:paraId="78AF82AC">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rPr>
        <w:t>中国家庭面临着收入与生育成本难以平衡的困境。以 2023 年数据为例，中国居民人均可支配收入为 39,218 元</w:t>
      </w:r>
      <w:r>
        <w:rPr>
          <w:rFonts w:hint="eastAsia" w:ascii="宋体" w:hAnsi="宋体" w:eastAsia="宋体"/>
          <w:lang w:eastAsia="zh-CN"/>
        </w:rPr>
        <w:t>。</w:t>
      </w:r>
    </w:p>
    <w:p w14:paraId="6EE26426">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 xml:space="preserve">   </w:t>
      </w:r>
      <w:r>
        <w:rPr>
          <w:rFonts w:hint="eastAsia" w:ascii="宋体" w:hAnsi="宋体" w:eastAsia="宋体"/>
          <w:lang w:val="en-US" w:eastAsia="zh-CN"/>
        </w:rPr>
        <w:tab/>
        <w:t/>
      </w:r>
      <w:r>
        <w:rPr>
          <w:rFonts w:hint="eastAsia" w:ascii="宋体" w:hAnsi="宋体" w:eastAsia="宋体"/>
          <w:lang w:val="en-US" w:eastAsia="zh-CN"/>
        </w:rPr>
        <w:tab/>
        <w:t/>
      </w:r>
      <w:r>
        <w:rPr>
          <w:rFonts w:hint="eastAsia" w:ascii="宋体" w:hAnsi="宋体" w:eastAsia="宋体"/>
          <w:lang w:val="en-US" w:eastAsia="zh-CN"/>
        </w:rPr>
        <w:tab/>
      </w:r>
      <w:r>
        <w:rPr>
          <w:rFonts w:hint="eastAsia" w:ascii="宋体" w:hAnsi="宋体" w:eastAsia="宋体"/>
        </w:rPr>
        <w:t>2023年全国及分城乡居民人均可支配收入与增速</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6"/>
        <w:gridCol w:w="1748"/>
        <w:gridCol w:w="1748"/>
        <w:gridCol w:w="1582"/>
        <w:gridCol w:w="1582"/>
      </w:tblGrid>
      <w:tr w14:paraId="70093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14:paraId="5E158E46">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居民类型</w:t>
            </w:r>
          </w:p>
        </w:tc>
        <w:tc>
          <w:tcPr>
            <w:tcW w:w="1748" w:type="dxa"/>
          </w:tcPr>
          <w:p w14:paraId="3BF58ABE">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2022年人均可支配收入（元）</w:t>
            </w:r>
          </w:p>
        </w:tc>
        <w:tc>
          <w:tcPr>
            <w:tcW w:w="1748" w:type="dxa"/>
          </w:tcPr>
          <w:p w14:paraId="0E0B96BB">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2023年人均可支配收入（元）</w:t>
            </w:r>
          </w:p>
        </w:tc>
        <w:tc>
          <w:tcPr>
            <w:tcW w:w="1582" w:type="dxa"/>
          </w:tcPr>
          <w:p w14:paraId="00BFA274">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2023年名义增速（%）</w:t>
            </w:r>
          </w:p>
        </w:tc>
        <w:tc>
          <w:tcPr>
            <w:tcW w:w="1582" w:type="dxa"/>
          </w:tcPr>
          <w:p w14:paraId="05039239">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2023年实际增速（%）</w:t>
            </w:r>
          </w:p>
        </w:tc>
      </w:tr>
      <w:tr w14:paraId="646D8E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14:paraId="426D55C5">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全国居民</w:t>
            </w:r>
          </w:p>
        </w:tc>
        <w:tc>
          <w:tcPr>
            <w:tcW w:w="1748" w:type="dxa"/>
          </w:tcPr>
          <w:p w14:paraId="1AB10A42">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36883</w:t>
            </w:r>
          </w:p>
        </w:tc>
        <w:tc>
          <w:tcPr>
            <w:tcW w:w="1748" w:type="dxa"/>
          </w:tcPr>
          <w:p w14:paraId="315A38BD">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39218</w:t>
            </w:r>
          </w:p>
        </w:tc>
        <w:tc>
          <w:tcPr>
            <w:tcW w:w="1582" w:type="dxa"/>
          </w:tcPr>
          <w:p w14:paraId="5DF19764">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6.3</w:t>
            </w:r>
          </w:p>
        </w:tc>
        <w:tc>
          <w:tcPr>
            <w:tcW w:w="1582" w:type="dxa"/>
          </w:tcPr>
          <w:p w14:paraId="6CEFF8A1">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6.1</w:t>
            </w:r>
          </w:p>
        </w:tc>
      </w:tr>
      <w:tr w14:paraId="20E1E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14:paraId="10CDEFDE">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城镇居民</w:t>
            </w:r>
          </w:p>
        </w:tc>
        <w:tc>
          <w:tcPr>
            <w:tcW w:w="1748" w:type="dxa"/>
          </w:tcPr>
          <w:p w14:paraId="1079D2EF">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49283</w:t>
            </w:r>
          </w:p>
        </w:tc>
        <w:tc>
          <w:tcPr>
            <w:tcW w:w="1748" w:type="dxa"/>
          </w:tcPr>
          <w:p w14:paraId="041719AA">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51821</w:t>
            </w:r>
          </w:p>
        </w:tc>
        <w:tc>
          <w:tcPr>
            <w:tcW w:w="1582" w:type="dxa"/>
          </w:tcPr>
          <w:p w14:paraId="7FD01CF3">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5.1</w:t>
            </w:r>
          </w:p>
        </w:tc>
        <w:tc>
          <w:tcPr>
            <w:tcW w:w="1582" w:type="dxa"/>
          </w:tcPr>
          <w:p w14:paraId="131A4B05">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4.8</w:t>
            </w:r>
          </w:p>
        </w:tc>
      </w:tr>
      <w:tr w14:paraId="4D613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6" w:type="dxa"/>
          </w:tcPr>
          <w:p w14:paraId="1DCA18DB">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农村居民</w:t>
            </w:r>
          </w:p>
        </w:tc>
        <w:tc>
          <w:tcPr>
            <w:tcW w:w="1748" w:type="dxa"/>
          </w:tcPr>
          <w:p w14:paraId="5E50B145">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20133</w:t>
            </w:r>
          </w:p>
        </w:tc>
        <w:tc>
          <w:tcPr>
            <w:tcW w:w="1748" w:type="dxa"/>
          </w:tcPr>
          <w:p w14:paraId="6290612D">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21691</w:t>
            </w:r>
          </w:p>
        </w:tc>
        <w:tc>
          <w:tcPr>
            <w:tcW w:w="1582" w:type="dxa"/>
          </w:tcPr>
          <w:p w14:paraId="2CC1E77A">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7.7</w:t>
            </w:r>
          </w:p>
        </w:tc>
        <w:tc>
          <w:tcPr>
            <w:tcW w:w="1582" w:type="dxa"/>
          </w:tcPr>
          <w:p w14:paraId="16A73FA2">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7.6</w:t>
            </w:r>
          </w:p>
        </w:tc>
      </w:tr>
    </w:tbl>
    <w:p w14:paraId="15966E6E">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对于普通家庭而言，诸如家政保姆等能够减轻家庭照料负担的服务费用往往难以承受。</w:t>
      </w:r>
    </w:p>
    <w:p w14:paraId="4A7ED750">
      <w:pPr>
        <w:keepNext w:val="0"/>
        <w:keepLines w:val="0"/>
        <w:pageBreakBefore w:val="0"/>
        <w:widowControl/>
        <w:kinsoku/>
        <w:wordWrap/>
        <w:overflowPunct/>
        <w:topLinePunct w:val="0"/>
        <w:autoSpaceDE/>
        <w:autoSpaceDN/>
        <w:bidi w:val="0"/>
        <w:adjustRightInd/>
        <w:snapToGrid/>
        <w:spacing w:line="360" w:lineRule="auto"/>
        <w:rPr>
          <w:rFonts w:hint="eastAsia"/>
        </w:rPr>
      </w:pPr>
      <w:r>
        <w:rPr>
          <w:rFonts w:hint="eastAsia" w:ascii="宋体" w:hAnsi="宋体" w:eastAsia="宋体"/>
        </w:rPr>
        <w:t>这种经济压力在很大程度上限制了家庭的生育意愿，使得许多家庭在考虑生育时踌躇不前。</w:t>
      </w:r>
    </w:p>
    <w:p w14:paraId="1C51A3D6">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（二）不同经济状况下的生育意愿差异</w:t>
      </w:r>
      <w:r>
        <w:rPr>
          <w:rFonts w:hint="eastAsia"/>
        </w:rPr>
        <w:t xml:space="preserve"> </w:t>
      </w:r>
    </w:p>
    <w:p w14:paraId="6B24FC0F">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lang w:val="en-US" w:eastAsia="zh-CN"/>
        </w:rPr>
        <w:t>1.从</w:t>
      </w:r>
      <w:r>
        <w:rPr>
          <w:rFonts w:hint="eastAsia" w:ascii="宋体" w:hAnsi="宋体" w:eastAsia="宋体"/>
        </w:rPr>
        <w:t>经济基础保障</w:t>
      </w:r>
      <w:r>
        <w:rPr>
          <w:rFonts w:hint="eastAsia" w:ascii="宋体" w:hAnsi="宋体" w:eastAsia="宋体"/>
          <w:lang w:val="en-US" w:eastAsia="zh-CN"/>
        </w:rPr>
        <w:t>看，</w:t>
      </w:r>
      <w:r>
        <w:rPr>
          <w:rFonts w:hint="eastAsia" w:ascii="宋体" w:hAnsi="宋体" w:eastAsia="宋体"/>
        </w:rPr>
        <w:t>高收入家庭有更强的经济实力来承担生育和抚养孩子的成本，包括孕期的医疗保健、孩子的生活费用、教育经费等。如在孩子教育方面，高收入家庭能够轻松承担优质私立学校学费及各类兴趣班、辅导班费用，为孩子提供更好的教育资源，因此更愿意生育</w:t>
      </w:r>
      <w:r>
        <w:rPr>
          <w:rFonts w:hint="eastAsia" w:ascii="宋体" w:hAnsi="宋体" w:eastAsia="宋体"/>
          <w:lang w:eastAsia="zh-CN"/>
        </w:rPr>
        <w:t>。</w:t>
      </w:r>
    </w:p>
    <w:p w14:paraId="7CBD9F06">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lang w:val="en-US" w:eastAsia="zh-CN"/>
        </w:rPr>
        <w:t>2.从</w:t>
      </w:r>
      <w:r>
        <w:rPr>
          <w:rFonts w:hint="eastAsia" w:ascii="宋体" w:hAnsi="宋体" w:eastAsia="宋体"/>
        </w:rPr>
        <w:t>生活质量维持</w:t>
      </w:r>
      <w:r>
        <w:rPr>
          <w:rFonts w:hint="eastAsia" w:ascii="宋体" w:hAnsi="宋体" w:eastAsia="宋体"/>
          <w:lang w:val="en-US" w:eastAsia="zh-CN"/>
        </w:rPr>
        <w:t>看，</w:t>
      </w:r>
      <w:r>
        <w:rPr>
          <w:rFonts w:hint="eastAsia" w:ascii="宋体" w:hAnsi="宋体" w:eastAsia="宋体"/>
        </w:rPr>
        <w:t>中高收入家庭在生育后，更有能力维持原有的生活品质，不会因孩子的到来而使生活质量大幅下降。他们可以通过雇佣保姆、购买更好的育儿产品和服务等方式，来平衡生育与生活质量之间的关系，从而提高生育意愿</w:t>
      </w:r>
      <w:r>
        <w:rPr>
          <w:rFonts w:hint="eastAsia" w:ascii="宋体" w:hAnsi="宋体" w:eastAsia="宋体"/>
          <w:lang w:eastAsia="zh-CN"/>
        </w:rPr>
        <w:t>。</w:t>
      </w:r>
    </w:p>
    <w:p w14:paraId="7DB9DCD6">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lang w:val="en-US" w:eastAsia="zh-CN"/>
        </w:rPr>
        <w:t>3.从</w:t>
      </w:r>
      <w:r>
        <w:rPr>
          <w:rFonts w:hint="eastAsia" w:ascii="宋体" w:hAnsi="宋体" w:eastAsia="宋体"/>
        </w:rPr>
        <w:t>职业发展影响</w:t>
      </w:r>
      <w:r>
        <w:rPr>
          <w:rFonts w:hint="eastAsia" w:ascii="宋体" w:hAnsi="宋体" w:eastAsia="宋体"/>
          <w:lang w:val="en-US" w:eastAsia="zh-CN"/>
        </w:rPr>
        <w:t>看</w:t>
      </w:r>
      <w:r>
        <w:rPr>
          <w:rFonts w:hint="eastAsia" w:ascii="宋体" w:hAnsi="宋体" w:eastAsia="宋体"/>
          <w:lang w:eastAsia="zh-CN"/>
        </w:rPr>
        <w:t>，</w:t>
      </w:r>
      <w:r>
        <w:rPr>
          <w:rFonts w:hint="eastAsia" w:ascii="宋体" w:hAnsi="宋体" w:eastAsia="宋体"/>
        </w:rPr>
        <w:t>高收入群体往往在职业上有更多的资源和优势，其职业发展受生育的影响相对较小。他们能够更好地协调工作与家庭的关系，如利用公司的福利政策、灵活的工作安排等，来保障自己在生育后仍能保持较好的职业发展态势，所以生育意愿相对较高</w:t>
      </w:r>
      <w:r>
        <w:rPr>
          <w:rFonts w:hint="eastAsia" w:ascii="宋体" w:hAnsi="宋体" w:eastAsia="宋体"/>
          <w:lang w:eastAsia="zh-CN"/>
        </w:rPr>
        <w:t>。</w:t>
      </w:r>
    </w:p>
    <w:p w14:paraId="623A2D18">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lang w:val="en-US" w:eastAsia="zh-CN"/>
        </w:rPr>
        <w:t>4.从</w:t>
      </w:r>
      <w:r>
        <w:rPr>
          <w:rFonts w:hint="eastAsia" w:ascii="宋体" w:hAnsi="宋体" w:eastAsia="宋体"/>
        </w:rPr>
        <w:t>养老保障考量</w:t>
      </w:r>
      <w:r>
        <w:rPr>
          <w:rFonts w:hint="eastAsia" w:ascii="宋体" w:hAnsi="宋体" w:eastAsia="宋体"/>
          <w:lang w:val="en-US" w:eastAsia="zh-CN"/>
        </w:rPr>
        <w:t>看，</w:t>
      </w:r>
      <w:r>
        <w:rPr>
          <w:rFonts w:hint="eastAsia" w:ascii="宋体" w:hAnsi="宋体" w:eastAsia="宋体"/>
        </w:rPr>
        <w:t>经济条件较好的家庭，对养老问题的担忧相对较小，不需要依赖子女养老。因此在生育决策时，不会将养老作为主要因素来考虑，而是更注重自身的生育意愿和孩子的成长质量，这在一定程度上也会使他们的生育意愿相对更强</w:t>
      </w:r>
      <w:r>
        <w:rPr>
          <w:rFonts w:hint="eastAsia" w:ascii="宋体" w:hAnsi="宋体" w:eastAsia="宋体"/>
          <w:lang w:eastAsia="zh-CN"/>
        </w:rPr>
        <w:t>。</w:t>
      </w:r>
    </w:p>
    <w:p w14:paraId="182720A1">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lang w:val="en-US" w:eastAsia="zh-CN"/>
        </w:rPr>
        <w:t>5.</w:t>
      </w:r>
      <w:r>
        <w:rPr>
          <w:rFonts w:hint="eastAsia" w:ascii="宋体" w:hAnsi="宋体" w:eastAsia="宋体"/>
        </w:rPr>
        <w:t>多项社会调查研究也支持家庭收入与生育意愿呈正相关关系这一观点 。如《家庭因素对居民生育意愿的影响及政策启示》一文指出，家庭经济收入越高，人们“生育孩子”的期望和“多孩生育”的期望都更高。</w:t>
      </w:r>
      <w:r>
        <w:rPr>
          <w:rFonts w:hint="eastAsia" w:ascii="宋体" w:hAnsi="宋体" w:eastAsia="宋体"/>
          <w:lang w:val="en-US" w:eastAsia="zh-CN"/>
        </w:rPr>
        <w:t>因此，</w:t>
      </w:r>
      <w:r>
        <w:rPr>
          <w:rFonts w:hint="eastAsia" w:ascii="宋体" w:hAnsi="宋体" w:eastAsia="宋体"/>
        </w:rPr>
        <w:t>当家庭收入增加时，孩子作为一种正常商品，其需求也会相应增加。这是因为在这些地区，孩子往往被视为家庭劳动力的补充和未来养老的保障，家庭经济状况的改善使得养育更多孩子成为可能。</w:t>
      </w:r>
    </w:p>
    <w:p w14:paraId="09899271">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然而，在现代社会，尤其是高收入群体中，情况则有所不同。随着收入的增加，部分家庭反而选择较低的生育率，甚至出现“丁克”家庭。这主要是由于高收入群体更加注重事业追求和个人生活品质的享受，他们不愿过早或过多地承担家庭责任，从而倾向于减少生育数量。</w:t>
      </w:r>
    </w:p>
    <w:p w14:paraId="7C4A9D6C">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 xml:space="preserve"> </w:t>
      </w:r>
    </w:p>
    <w:p w14:paraId="193F2563">
      <w:pPr>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黑体" w:hAnsi="黑体" w:eastAsia="黑体"/>
          <w:sz w:val="24"/>
          <w:szCs w:val="24"/>
        </w:rPr>
      </w:pPr>
      <w:r>
        <w:rPr>
          <w:rFonts w:hint="eastAsia" w:ascii="黑体" w:hAnsi="黑体" w:eastAsia="黑体"/>
          <w:sz w:val="24"/>
          <w:szCs w:val="24"/>
        </w:rPr>
        <w:t>三、收入增加与生育率的非简单正相关</w:t>
      </w:r>
    </w:p>
    <w:p w14:paraId="3A10BDAB">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sz w:val="28"/>
          <w:szCs w:val="28"/>
        </w:rPr>
      </w:pPr>
      <w:r>
        <w:rPr>
          <w:rFonts w:hint="eastAsia" w:ascii="宋体" w:hAnsi="宋体" w:eastAsia="宋体"/>
        </w:rPr>
        <w:t>（一）理论与现实的背离</w:t>
      </w:r>
      <w:r>
        <w:rPr>
          <w:rFonts w:hint="eastAsia"/>
        </w:rPr>
        <w:t xml:space="preserve"> </w:t>
      </w:r>
    </w:p>
    <w:p w14:paraId="34CE6219">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尽管传统理论认为收入增加会带动生育率上升，但现代社会的实际情况却呈现出更为复杂的态势。在现代微观经济学家庭生育理论框架下，孩子在相对贫穷地区表现为正常商品，但在整体社会发展进程中，这一关系逐渐发生变化。</w:t>
      </w:r>
    </w:p>
    <w:p w14:paraId="6844F8C0">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 xml:space="preserve">高收入群体的生育考量 </w:t>
      </w:r>
    </w:p>
    <w:p w14:paraId="68BCD48D">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default" w:ascii="宋体" w:hAnsi="宋体" w:eastAsia="宋体"/>
          <w:lang w:val="en-US" w:eastAsia="zh-CN"/>
        </w:rPr>
      </w:pPr>
      <w:r>
        <w:rPr>
          <w:rFonts w:hint="eastAsia" w:ascii="宋体" w:hAnsi="宋体" w:eastAsia="宋体"/>
          <w:lang w:val="en-US" w:eastAsia="zh-CN"/>
        </w:rPr>
        <w:t>在现代社会的发展中，</w:t>
      </w:r>
      <w:r>
        <w:rPr>
          <w:rFonts w:hint="eastAsia" w:ascii="宋体" w:hAnsi="宋体" w:eastAsia="宋体"/>
        </w:rPr>
        <w:t>收入增加与生育率</w:t>
      </w:r>
      <w:r>
        <w:rPr>
          <w:rFonts w:hint="eastAsia" w:ascii="宋体" w:hAnsi="宋体" w:eastAsia="宋体"/>
          <w:lang w:val="en-US" w:eastAsia="zh-CN"/>
        </w:rPr>
        <w:t>关系复杂，</w:t>
      </w:r>
      <w:r>
        <w:rPr>
          <w:rFonts w:hint="eastAsia" w:ascii="宋体" w:hAnsi="宋体" w:eastAsia="宋体"/>
        </w:rPr>
        <w:t>并非简单正相关</w:t>
      </w:r>
      <w:r>
        <w:rPr>
          <w:rFonts w:hint="eastAsia" w:ascii="宋体" w:hAnsi="宋体" w:eastAsia="宋体"/>
          <w:lang w:eastAsia="zh-CN"/>
        </w:rPr>
        <w:t>，</w:t>
      </w:r>
      <w:r>
        <w:rPr>
          <w:rFonts w:hint="eastAsia" w:ascii="宋体" w:hAnsi="宋体" w:eastAsia="宋体"/>
          <w:lang w:val="en-US" w:eastAsia="zh-CN"/>
        </w:rPr>
        <w:t>具体有如下表现：</w:t>
      </w:r>
    </w:p>
    <w:p w14:paraId="33997D2C">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lang w:val="en-US" w:eastAsia="zh-CN"/>
        </w:rPr>
        <w:t>1.</w:t>
      </w:r>
      <w:r>
        <w:rPr>
          <w:rFonts w:hint="eastAsia" w:ascii="宋体" w:hAnsi="宋体" w:eastAsia="宋体"/>
        </w:rPr>
        <w:t xml:space="preserve">收入增加但生育率下降 </w:t>
      </w:r>
    </w:p>
    <w:p w14:paraId="0E103C59">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rPr>
        <w:t>经济发展初期：在经济快速发展的初期，人们收入水平提高，但生育率却往往下降。如许多发达国家在工业化进程中，随着人均收入的增长，生育率普遍出现了明显的下滑趋势，这一时期，人们更注重生活品质和个人发展，倾向于减少生育数量以追求高质量生活</w:t>
      </w:r>
      <w:r>
        <w:rPr>
          <w:rFonts w:hint="eastAsia" w:ascii="宋体" w:hAnsi="宋体" w:eastAsia="宋体"/>
          <w:lang w:eastAsia="zh-CN"/>
        </w:rPr>
        <w:t>。</w:t>
      </w:r>
    </w:p>
    <w:p w14:paraId="60A86724">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rPr>
        <w:t>教育与就业影响：女性受教育程度提高和就业机会增加，使其生育机会成本上升，从而导致生育率降低。据统计，在中国，高学历女性的生育率普遍低于低学历女性。2023年，拥有本科及以上学历的女性平均生育子女数为0.8左右，而高中及以下学历的女性平均生育子女数为1.2左右</w:t>
      </w:r>
      <w:r>
        <w:rPr>
          <w:rFonts w:hint="eastAsia" w:ascii="宋体" w:hAnsi="宋体" w:eastAsia="宋体"/>
          <w:lang w:eastAsia="zh-CN"/>
        </w:rPr>
        <w:t>。</w:t>
      </w:r>
    </w:p>
    <w:p w14:paraId="4BAD30CC">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lang w:val="en-US" w:eastAsia="zh-CN"/>
        </w:rPr>
        <w:t>2.</w:t>
      </w:r>
      <w:r>
        <w:rPr>
          <w:rFonts w:hint="eastAsia" w:ascii="宋体" w:hAnsi="宋体" w:eastAsia="宋体"/>
        </w:rPr>
        <w:t>收入与生育率的“U形关系”</w:t>
      </w:r>
      <w:r>
        <w:rPr>
          <w:rFonts w:hint="eastAsia" w:ascii="宋体" w:hAnsi="宋体" w:eastAsia="宋体"/>
          <w:lang w:val="en-US" w:eastAsia="zh-CN"/>
        </w:rPr>
        <w:t xml:space="preserve"> </w:t>
      </w:r>
      <w:r>
        <w:rPr>
          <w:rFonts w:hint="eastAsia" w:ascii="宋体" w:hAnsi="宋体" w:eastAsia="宋体"/>
        </w:rPr>
        <w:t xml:space="preserve"> </w:t>
      </w:r>
    </w:p>
    <w:p w14:paraId="79A6EFFF">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rPr>
        <w:t>一些国家和地区呈现出收入与生育率的“U形关系”。在收入较低时，生育率随收入增加而下降，但收入达到一定水平后，生育率可能会上升</w:t>
      </w:r>
      <w:r>
        <w:rPr>
          <w:rFonts w:hint="eastAsia" w:ascii="宋体" w:hAnsi="宋体" w:eastAsia="宋体"/>
          <w:lang w:eastAsia="zh-CN"/>
        </w:rPr>
        <w:t>。</w:t>
      </w:r>
      <w:r>
        <w:rPr>
          <w:rFonts w:hint="eastAsia" w:ascii="宋体" w:hAnsi="宋体" w:eastAsia="宋体"/>
        </w:rPr>
        <w:t>如美国人口调查局数据显示，年收入超过20万美元的家庭生育率呈上升趋势，而年收入在5万-10万美元的中等收入家庭生育率相对较低</w:t>
      </w:r>
      <w:r>
        <w:rPr>
          <w:rFonts w:hint="eastAsia" w:ascii="宋体" w:hAnsi="宋体" w:eastAsia="宋体"/>
          <w:lang w:eastAsia="zh-CN"/>
        </w:rPr>
        <w:t>。</w:t>
      </w:r>
    </w:p>
    <w:p w14:paraId="5F8335AF">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lang w:val="en-US" w:eastAsia="zh-CN"/>
        </w:rPr>
        <w:t>3.</w:t>
      </w:r>
      <w:r>
        <w:rPr>
          <w:rFonts w:hint="eastAsia" w:ascii="宋体" w:hAnsi="宋体" w:eastAsia="宋体"/>
        </w:rPr>
        <w:t>其他因素的影响</w:t>
      </w:r>
    </w:p>
    <w:p w14:paraId="4BEC8A53">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rPr>
        <w:t>生活成本上升：住房、教育、医疗等生活成本的快速上涨，削弱了收入增加对生育率的积极影响。例如，据估算，在一线城市抚养一个孩子从出生到成年的成本可能高达百万以上，这使得许多家庭即使收入有所增加，也会因担心无法承担高昂的养育成本而减少生育意愿</w:t>
      </w:r>
      <w:r>
        <w:rPr>
          <w:rFonts w:hint="eastAsia" w:ascii="宋体" w:hAnsi="宋体" w:eastAsia="宋体"/>
          <w:lang w:eastAsia="zh-CN"/>
        </w:rPr>
        <w:t>。</w:t>
      </w:r>
    </w:p>
    <w:p w14:paraId="049FC458">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rPr>
        <w:t>社会文化观念转变：个人主义盛行、婚姻观念变化等社会文化观念的转变，使人们的生育意愿降低。如中国近年来，越来越多的年轻人追求独立自由的生活，认为生育会限制个人发展和生活自由，从而选择晚婚晚育甚至不婚不育</w:t>
      </w:r>
      <w:r>
        <w:rPr>
          <w:rFonts w:hint="eastAsia" w:ascii="宋体" w:hAnsi="宋体" w:eastAsia="宋体"/>
          <w:lang w:eastAsia="zh-CN"/>
        </w:rPr>
        <w:t>。</w:t>
      </w:r>
    </w:p>
    <w:p w14:paraId="0FCEEC58">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lang w:eastAsia="zh-CN"/>
        </w:rPr>
      </w:pPr>
      <w:r>
        <w:rPr>
          <w:rFonts w:hint="eastAsia" w:ascii="宋体" w:hAnsi="宋体" w:eastAsia="宋体"/>
        </w:rPr>
        <w:t>工作与生活平衡难：工作压力大、缺乏育儿支持等因素，也会导致人们即使收入增加，也不愿生育。例如，一项调查显示，在中国，有超过60%的职场女性认为工作与育儿之间的平衡是影响其生育意愿的重要因素，因担心生育后无法兼顾工作和家庭，而选择推迟生育或减少生育数量</w:t>
      </w:r>
      <w:r>
        <w:rPr>
          <w:rFonts w:hint="eastAsia" w:ascii="宋体" w:hAnsi="宋体" w:eastAsia="宋体"/>
          <w:lang w:eastAsia="zh-CN"/>
        </w:rPr>
        <w:t>。</w:t>
      </w:r>
    </w:p>
    <w:p w14:paraId="605B2CA1">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lang w:val="en-US" w:eastAsia="zh-CN"/>
        </w:rPr>
        <w:t>由于以上因素的存在，</w:t>
      </w:r>
      <w:r>
        <w:rPr>
          <w:rFonts w:hint="eastAsia" w:ascii="宋体" w:hAnsi="宋体" w:eastAsia="宋体"/>
        </w:rPr>
        <w:t>高收入群体在面对生育决策时，往往选择降低生育率，以维持现有的生活状态和职业发展轨迹。</w:t>
      </w:r>
    </w:p>
    <w:p w14:paraId="3381C18E">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 xml:space="preserve"> </w:t>
      </w:r>
    </w:p>
    <w:p w14:paraId="6E25B559">
      <w:pPr>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黑体" w:hAnsi="黑体" w:eastAsia="黑体"/>
          <w:sz w:val="24"/>
          <w:szCs w:val="24"/>
        </w:rPr>
      </w:pPr>
      <w:r>
        <w:rPr>
          <w:rFonts w:hint="eastAsia" w:ascii="黑体" w:hAnsi="黑体" w:eastAsia="黑体"/>
          <w:sz w:val="24"/>
          <w:szCs w:val="24"/>
        </w:rPr>
        <w:t>四、生育对收入的反作用</w:t>
      </w:r>
    </w:p>
    <w:p w14:paraId="1246706F">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lang w:eastAsia="zh-CN"/>
        </w:rPr>
        <w:t>（</w:t>
      </w:r>
      <w:r>
        <w:rPr>
          <w:rFonts w:hint="eastAsia" w:ascii="宋体" w:hAnsi="宋体" w:eastAsia="宋体"/>
          <w:lang w:val="en-US" w:eastAsia="zh-CN"/>
        </w:rPr>
        <w:t>一</w:t>
      </w:r>
      <w:r>
        <w:rPr>
          <w:rFonts w:hint="eastAsia" w:ascii="宋体" w:hAnsi="宋体" w:eastAsia="宋体"/>
          <w:lang w:eastAsia="zh-CN"/>
        </w:rPr>
        <w:t>）</w:t>
      </w:r>
      <w:r>
        <w:rPr>
          <w:rFonts w:hint="eastAsia" w:ascii="宋体" w:hAnsi="宋体" w:eastAsia="宋体"/>
        </w:rPr>
        <w:t>女性生育后的职场困境</w:t>
      </w:r>
    </w:p>
    <w:p w14:paraId="71EEC746">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根据克劳迪亚·戈尔丁的研究，女性生育第一个孩子后，一到两年间薪酬差距开始逐步扩大。这一现象主要源于女性因生育而暂时离开工作岗位，导致职业发展中断。当她们重返职场时，由于需要兼顾照料婴儿和家庭，工作时长被迫减少，进而影响了工作效率和职业晋升机会，最终对工资收入产生长期的负面影响，即所谓的“父母效应”。</w:t>
      </w:r>
    </w:p>
    <w:p w14:paraId="4D1E0139">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 xml:space="preserve"> </w:t>
      </w:r>
    </w:p>
    <w:p w14:paraId="54D2157B">
      <w:pPr>
        <w:keepNext w:val="0"/>
        <w:keepLines w:val="0"/>
        <w:pageBreakBefore w:val="0"/>
        <w:widowControl/>
        <w:kinsoku/>
        <w:wordWrap/>
        <w:overflowPunct/>
        <w:topLinePunct w:val="0"/>
        <w:autoSpaceDE/>
        <w:autoSpaceDN/>
        <w:bidi w:val="0"/>
        <w:adjustRightInd/>
        <w:snapToGrid/>
        <w:spacing w:line="360" w:lineRule="auto"/>
        <w:ind w:firstLine="480" w:firstLineChars="200"/>
        <w:rPr>
          <w:rFonts w:hint="eastAsia" w:ascii="黑体" w:hAnsi="黑体" w:eastAsia="黑体"/>
          <w:sz w:val="24"/>
          <w:szCs w:val="24"/>
        </w:rPr>
      </w:pPr>
      <w:r>
        <w:rPr>
          <w:rFonts w:hint="eastAsia" w:ascii="黑体" w:hAnsi="黑体" w:eastAsia="黑体"/>
          <w:sz w:val="24"/>
          <w:szCs w:val="24"/>
        </w:rPr>
        <w:t>五、社会制度和收入结构对生育意愿的影响</w:t>
      </w:r>
    </w:p>
    <w:p w14:paraId="02C3A9C9">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sz w:val="28"/>
          <w:szCs w:val="28"/>
        </w:rPr>
      </w:pPr>
      <w:r>
        <w:rPr>
          <w:rFonts w:hint="eastAsia" w:ascii="宋体" w:hAnsi="宋体" w:eastAsia="宋体"/>
        </w:rPr>
        <w:t>（一）社会制度的支撑作用</w:t>
      </w:r>
    </w:p>
    <w:p w14:paraId="5540BCFA">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完善的社会保障体系、合理的教育资源分配、高质量的医疗保障以及友好的劳动市场政策等社会制度对于生育意愿的提升具有重要的促进作用。例如</w:t>
      </w:r>
      <w:r>
        <w:rPr>
          <w:rFonts w:hint="eastAsia" w:ascii="宋体" w:hAnsi="宋体" w:eastAsia="宋体"/>
          <w:lang w:eastAsia="zh-CN"/>
        </w:rPr>
        <w:t>：</w:t>
      </w:r>
      <w:r>
        <w:rPr>
          <w:rFonts w:hint="eastAsia" w:ascii="宋体" w:hAnsi="宋体" w:eastAsia="宋体"/>
        </w:rPr>
        <w:t>健全的社会保障体系能够减轻家庭在养老、医疗等方面的负担，使家庭在考虑生育时减少后顾之忧；合理的教育资源分配有助于降低家庭的教育成本预期，提高生育的吸引力。</w:t>
      </w:r>
    </w:p>
    <w:p w14:paraId="6544E9C1">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（二）收入结构的多元影响</w:t>
      </w:r>
    </w:p>
    <w:p w14:paraId="441AAA66">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从收入结构来看，不同收入层次的家庭对生育有着不同的态度。低收入家庭由于经济基础薄弱，难以承担生育和抚养孩子的高昂成本，因此生育意愿较低；中等收入家庭虽然具备一定的经济实力，但担心生育会降低现有的生活质量，在生育决策上也较为谨慎；高收入家庭则更多地从个人发展和享受的角度出发，倾向于限制生育数量。</w:t>
      </w:r>
    </w:p>
    <w:p w14:paraId="697E4082">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 xml:space="preserve"> </w:t>
      </w:r>
    </w:p>
    <w:p w14:paraId="26D59AD7">
      <w:pPr>
        <w:keepNext w:val="0"/>
        <w:keepLines w:val="0"/>
        <w:pageBreakBefore w:val="0"/>
        <w:widowControl/>
        <w:numPr>
          <w:ilvl w:val="0"/>
          <w:numId w:val="2"/>
        </w:numPr>
        <w:kinsoku/>
        <w:wordWrap/>
        <w:overflowPunct/>
        <w:topLinePunct w:val="0"/>
        <w:autoSpaceDE/>
        <w:autoSpaceDN/>
        <w:bidi w:val="0"/>
        <w:adjustRightInd/>
        <w:snapToGrid/>
        <w:spacing w:line="360" w:lineRule="auto"/>
        <w:ind w:firstLine="560" w:firstLineChars="200"/>
        <w:rPr>
          <w:rFonts w:hint="eastAsia"/>
        </w:rPr>
      </w:pPr>
      <w:r>
        <w:rPr>
          <w:rFonts w:hint="eastAsia" w:ascii="黑体" w:hAnsi="黑体" w:eastAsia="黑体"/>
          <w:sz w:val="28"/>
          <w:szCs w:val="28"/>
        </w:rPr>
        <w:t>政策调适：党的二十届三中全会相关政策举措</w:t>
      </w:r>
      <w:r>
        <w:rPr>
          <w:rFonts w:hint="eastAsia"/>
        </w:rPr>
        <w:t xml:space="preserve"> </w:t>
      </w:r>
    </w:p>
    <w:p w14:paraId="53483C54">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rPr>
      </w:pPr>
      <w:r>
        <w:rPr>
          <w:rFonts w:hint="eastAsia" w:ascii="宋体" w:hAnsi="宋体" w:eastAsia="宋体" w:cs="宋体"/>
          <w:lang w:val="en-US" w:eastAsia="zh-CN"/>
        </w:rPr>
        <w:t>近来，</w:t>
      </w:r>
      <w:r>
        <w:rPr>
          <w:rFonts w:hint="eastAsia" w:ascii="宋体" w:hAnsi="宋体" w:eastAsia="宋体" w:cs="宋体"/>
        </w:rPr>
        <w:t>多地发布生育意愿调查报告</w:t>
      </w:r>
      <w:r>
        <w:rPr>
          <w:rFonts w:hint="eastAsia" w:ascii="宋体" w:hAnsi="宋体" w:eastAsia="宋体" w:cs="宋体"/>
          <w:lang w:eastAsia="zh-CN"/>
        </w:rPr>
        <w:t>，</w:t>
      </w:r>
      <w:r>
        <w:rPr>
          <w:rFonts w:hint="eastAsia" w:ascii="宋体" w:hAnsi="宋体" w:eastAsia="宋体" w:cs="宋体"/>
        </w:rPr>
        <w:t>关于“人口”和“生育”的话题正得到越来越多的讨论。10月17日， 中国人口与发展研究中心宣布，将开展一项关于家庭生育意愿和现实困难的抽样调查，以了解影响生育行为的主要因素，并为完善相关政策提供科学依据。10月28日，国务院办公厅发布了一系列措施</w:t>
      </w:r>
      <w:r>
        <w:rPr>
          <w:rFonts w:hint="eastAsia" w:ascii="宋体" w:hAnsi="宋体" w:eastAsia="宋体" w:cs="宋体"/>
          <w:lang w:eastAsia="zh-CN"/>
        </w:rPr>
        <w:t>，</w:t>
      </w:r>
      <w:r>
        <w:rPr>
          <w:rFonts w:hint="eastAsia" w:ascii="宋体" w:hAnsi="宋体" w:eastAsia="宋体" w:cs="宋体"/>
        </w:rPr>
        <w:t>旨在降低生育、养育、教育成本，促进生育政策落地见效。 育龄群体的婚育观念发生了新变化。</w:t>
      </w:r>
    </w:p>
    <w:p w14:paraId="374FEDF5">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cs="宋体"/>
          <w:lang w:val="en-US" w:eastAsia="zh-CN"/>
        </w:rPr>
      </w:pPr>
      <w:r>
        <w:rPr>
          <w:rFonts w:hint="eastAsia"/>
          <w:lang w:val="en-US" w:eastAsia="zh-CN"/>
        </w:rPr>
        <w:t xml:space="preserve">                   </w:t>
      </w:r>
      <w:r>
        <w:rPr>
          <w:rFonts w:hint="eastAsia" w:ascii="宋体" w:hAnsi="宋体" w:eastAsia="宋体" w:cs="宋体"/>
          <w:lang w:val="en-US" w:eastAsia="zh-CN"/>
        </w:rPr>
        <w:t>影响受访者生育意愿的原因 百分比（%）</w:t>
      </w:r>
    </w:p>
    <w:tbl>
      <w:tblPr>
        <w:tblStyle w:val="3"/>
        <w:tblW w:w="4696" w:type="dxa"/>
        <w:jc w:val="center"/>
        <w:tblLayout w:type="fixed"/>
        <w:tblCellMar>
          <w:top w:w="0" w:type="dxa"/>
          <w:left w:w="15" w:type="dxa"/>
          <w:bottom w:w="0" w:type="dxa"/>
          <w:right w:w="15" w:type="dxa"/>
        </w:tblCellMar>
      </w:tblPr>
      <w:tblGrid>
        <w:gridCol w:w="3707"/>
        <w:gridCol w:w="989"/>
      </w:tblGrid>
      <w:tr w14:paraId="769036BE">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5D882F7C">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center"/>
              <w:rPr>
                <w:rFonts w:ascii="华文细黑" w:hAnsi="华文细黑" w:eastAsia="华文细黑" w:cs="华文细黑"/>
                <w:b/>
                <w:color w:val="FFFFFF"/>
                <w:sz w:val="22"/>
                <w:szCs w:val="22"/>
              </w:rPr>
            </w:pPr>
            <w:r>
              <w:rPr>
                <w:rFonts w:hint="eastAsia"/>
                <w:lang w:val="en-US" w:eastAsia="zh-CN"/>
              </w:rPr>
              <w:t xml:space="preserve">生育养育成本高，经济负担重 </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56494141">
            <w:pPr>
              <w:keepNext w:val="0"/>
              <w:keepLines w:val="0"/>
              <w:pageBreakBefore w:val="0"/>
              <w:widowControl/>
              <w:kinsoku/>
              <w:wordWrap/>
              <w:overflowPunct/>
              <w:topLinePunct w:val="0"/>
              <w:autoSpaceDE/>
              <w:autoSpaceDN/>
              <w:bidi w:val="0"/>
              <w:adjustRightInd/>
              <w:snapToGrid/>
              <w:spacing w:line="360" w:lineRule="auto"/>
              <w:ind w:firstLine="440" w:firstLineChars="200"/>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86.4</w:t>
            </w:r>
          </w:p>
        </w:tc>
      </w:tr>
      <w:tr w14:paraId="3C3E302C">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64B15EBC">
            <w:pPr>
              <w:keepNext w:val="0"/>
              <w:keepLines w:val="0"/>
              <w:pageBreakBefore w:val="0"/>
              <w:widowControl/>
              <w:kinsoku/>
              <w:wordWrap/>
              <w:overflowPunct/>
              <w:topLinePunct w:val="0"/>
              <w:autoSpaceDE/>
              <w:autoSpaceDN/>
              <w:bidi w:val="0"/>
              <w:adjustRightInd/>
              <w:snapToGrid/>
              <w:spacing w:line="360" w:lineRule="auto"/>
              <w:ind w:firstLine="420" w:firstLineChars="200"/>
              <w:jc w:val="both"/>
              <w:textAlignment w:val="center"/>
              <w:rPr>
                <w:rFonts w:ascii="华文细黑" w:hAnsi="华文细黑" w:eastAsia="华文细黑" w:cs="华文细黑"/>
                <w:b/>
                <w:color w:val="FFFFFF"/>
                <w:sz w:val="20"/>
                <w:szCs w:val="20"/>
              </w:rPr>
            </w:pPr>
            <w:r>
              <w:rPr>
                <w:rFonts w:hint="eastAsia"/>
                <w:lang w:val="en-US" w:eastAsia="zh-CN"/>
              </w:rPr>
              <w:t>生育津贴、假期、就业保障落实不到位</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5FC632F1">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40.4</w:t>
            </w:r>
          </w:p>
        </w:tc>
      </w:tr>
      <w:tr w14:paraId="5997959B">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15BE3F5F">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center"/>
              <w:rPr>
                <w:rFonts w:ascii="华文细黑" w:hAnsi="华文细黑" w:eastAsia="华文细黑" w:cs="华文细黑"/>
                <w:b/>
                <w:color w:val="FFFFFF"/>
                <w:sz w:val="20"/>
                <w:szCs w:val="20"/>
              </w:rPr>
            </w:pPr>
            <w:r>
              <w:rPr>
                <w:rFonts w:hint="eastAsia"/>
                <w:lang w:val="en-US" w:eastAsia="zh-CN"/>
              </w:rPr>
              <w:t>无人帮助带孩子</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32458EB0">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37.1</w:t>
            </w:r>
          </w:p>
        </w:tc>
      </w:tr>
      <w:tr w14:paraId="06A71754">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2F359525">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center"/>
              <w:rPr>
                <w:rFonts w:ascii="华文细黑" w:hAnsi="华文细黑" w:eastAsia="华文细黑" w:cs="华文细黑"/>
                <w:b/>
                <w:color w:val="FFFFFF"/>
                <w:sz w:val="20"/>
                <w:szCs w:val="20"/>
              </w:rPr>
            </w:pPr>
            <w:r>
              <w:rPr>
                <w:rFonts w:hint="eastAsia"/>
                <w:lang w:val="en-US" w:eastAsia="zh-CN"/>
              </w:rPr>
              <w:t>担心个人事业发展受到影响</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38B88ED4">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32.6</w:t>
            </w:r>
          </w:p>
        </w:tc>
      </w:tr>
      <w:tr w14:paraId="01A83319">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6C067693">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center"/>
              <w:rPr>
                <w:rFonts w:ascii="华文细黑" w:hAnsi="华文细黑" w:eastAsia="华文细黑" w:cs="华文细黑"/>
                <w:b/>
                <w:color w:val="FFFFFF"/>
                <w:sz w:val="20"/>
                <w:szCs w:val="20"/>
              </w:rPr>
            </w:pPr>
            <w:r>
              <w:rPr>
                <w:rFonts w:hint="eastAsia"/>
                <w:lang w:val="en-US" w:eastAsia="zh-CN"/>
              </w:rPr>
              <w:t>0 - 3岁托育机构不健全</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6A519C4E">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25.1</w:t>
            </w:r>
          </w:p>
        </w:tc>
      </w:tr>
      <w:tr w14:paraId="1DC36D9D">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7EE9F4D6">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center"/>
              <w:rPr>
                <w:rFonts w:ascii="华文细黑" w:hAnsi="华文细黑" w:eastAsia="华文细黑" w:cs="华文细黑"/>
                <w:b/>
                <w:color w:val="FFFFFF"/>
                <w:sz w:val="20"/>
                <w:szCs w:val="20"/>
              </w:rPr>
            </w:pPr>
            <w:r>
              <w:rPr>
                <w:rFonts w:hint="eastAsia"/>
                <w:lang w:val="en-US" w:eastAsia="zh-CN"/>
              </w:rPr>
              <w:t>身体、年龄原因</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04E6FCFD">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24.6</w:t>
            </w:r>
          </w:p>
        </w:tc>
      </w:tr>
      <w:tr w14:paraId="55A7A925">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5644C418">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center"/>
              <w:rPr>
                <w:rFonts w:ascii="华文细黑" w:hAnsi="华文细黑" w:eastAsia="华文细黑" w:cs="华文细黑"/>
                <w:b/>
                <w:color w:val="FFFFFF"/>
                <w:sz w:val="20"/>
                <w:szCs w:val="20"/>
              </w:rPr>
            </w:pPr>
            <w:r>
              <w:rPr>
                <w:rFonts w:hint="eastAsia"/>
                <w:lang w:val="en-US" w:eastAsia="zh-CN"/>
              </w:rPr>
              <w:t>家庭内部意见不统一</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21B882FC">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10.3</w:t>
            </w:r>
          </w:p>
        </w:tc>
      </w:tr>
      <w:tr w14:paraId="5BB80AA4">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05699A9F">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center"/>
              <w:rPr>
                <w:rFonts w:ascii="华文细黑" w:hAnsi="华文细黑" w:eastAsia="华文细黑" w:cs="华文细黑"/>
                <w:b/>
                <w:color w:val="FFFFFF"/>
                <w:sz w:val="20"/>
                <w:szCs w:val="20"/>
              </w:rPr>
            </w:pPr>
            <w:r>
              <w:rPr>
                <w:rFonts w:hint="eastAsia"/>
                <w:lang w:val="en-US" w:eastAsia="zh-CN"/>
              </w:rPr>
              <w:t>丁克一族</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2621D879">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9.9</w:t>
            </w:r>
          </w:p>
        </w:tc>
      </w:tr>
      <w:tr w14:paraId="4B19E9E6">
        <w:tblPrEx>
          <w:tblCellMar>
            <w:top w:w="0" w:type="dxa"/>
            <w:left w:w="15" w:type="dxa"/>
            <w:bottom w:w="0" w:type="dxa"/>
            <w:right w:w="15" w:type="dxa"/>
          </w:tblCellMar>
        </w:tblPrEx>
        <w:trPr>
          <w:trHeight w:val="420" w:hRule="atLeast"/>
          <w:jc w:val="center"/>
        </w:trPr>
        <w:tc>
          <w:tcPr>
            <w:tcW w:w="3707" w:type="dxa"/>
            <w:tcBorders>
              <w:top w:val="single" w:color="FFFFFF" w:sz="12" w:space="0"/>
              <w:left w:val="single" w:color="FFFFFF" w:sz="12" w:space="0"/>
              <w:bottom w:val="single" w:color="FFFFFF" w:sz="12" w:space="0"/>
              <w:right w:val="single" w:color="FFFFFF" w:sz="12" w:space="0"/>
            </w:tcBorders>
            <w:shd w:val="clear" w:color="auto" w:fill="C2E5F5" w:themeFill="accent1" w:themeFillTint="32"/>
            <w:vAlign w:val="center"/>
          </w:tcPr>
          <w:p w14:paraId="1B7037B4">
            <w:pPr>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center"/>
              <w:rPr>
                <w:rFonts w:ascii="华文细黑" w:hAnsi="华文细黑" w:eastAsia="华文细黑" w:cs="华文细黑"/>
                <w:b/>
                <w:color w:val="FFFFFF"/>
                <w:sz w:val="20"/>
                <w:szCs w:val="20"/>
              </w:rPr>
            </w:pPr>
            <w:r>
              <w:rPr>
                <w:rFonts w:hint="eastAsia"/>
                <w:lang w:val="en-US" w:eastAsia="zh-CN"/>
              </w:rPr>
              <w:t xml:space="preserve">其他 </w:t>
            </w:r>
          </w:p>
        </w:tc>
        <w:tc>
          <w:tcPr>
            <w:tcW w:w="989" w:type="dxa"/>
            <w:tcBorders>
              <w:top w:val="single" w:color="FFFFFF" w:sz="12" w:space="0"/>
              <w:left w:val="single" w:color="FFFFFF" w:sz="12" w:space="0"/>
              <w:bottom w:val="single" w:color="FFFFFF" w:sz="12" w:space="0"/>
              <w:right w:val="single" w:color="FFFFFF" w:sz="12" w:space="0"/>
            </w:tcBorders>
            <w:shd w:val="clear" w:color="auto" w:fill="EFEFEF"/>
            <w:vAlign w:val="center"/>
          </w:tcPr>
          <w:p w14:paraId="7276BDB3">
            <w:pPr>
              <w:keepNext w:val="0"/>
              <w:keepLines w:val="0"/>
              <w:pageBreakBefore w:val="0"/>
              <w:widowControl/>
              <w:kinsoku/>
              <w:wordWrap/>
              <w:overflowPunct/>
              <w:topLinePunct w:val="0"/>
              <w:autoSpaceDE/>
              <w:autoSpaceDN/>
              <w:bidi w:val="0"/>
              <w:adjustRightInd/>
              <w:snapToGrid/>
              <w:spacing w:line="360" w:lineRule="auto"/>
              <w:ind w:firstLine="400" w:firstLineChars="200"/>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9.9</w:t>
            </w:r>
          </w:p>
        </w:tc>
      </w:tr>
    </w:tbl>
    <w:p w14:paraId="16491B9D">
      <w:pPr>
        <w:keepNext w:val="0"/>
        <w:keepLines w:val="0"/>
        <w:pageBreakBefore w:val="0"/>
        <w:widowControl/>
        <w:kinsoku/>
        <w:wordWrap/>
        <w:overflowPunct/>
        <w:topLinePunct w:val="0"/>
        <w:autoSpaceDE/>
        <w:autoSpaceDN/>
        <w:bidi w:val="0"/>
        <w:adjustRightInd/>
        <w:snapToGrid/>
        <w:spacing w:line="360" w:lineRule="auto"/>
        <w:ind w:firstLine="300" w:firstLineChars="200"/>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注：选择“其他”的受访者认为还有“婚姻法对女性的保障不够”“工作压力大”“担心教育不好孩子”等原因。该调查为多选题，各选项加总不等于100%</w:t>
      </w:r>
    </w:p>
    <w:p w14:paraId="0E9556D2">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lang w:eastAsia="zh-CN"/>
        </w:rPr>
      </w:pPr>
      <w:r>
        <w:rPr>
          <w:rFonts w:hint="eastAsia" w:ascii="宋体" w:hAnsi="宋体" w:eastAsia="宋体" w:cs="宋体"/>
          <w:i w:val="0"/>
          <w:iCs w:val="0"/>
          <w:caps w:val="0"/>
          <w:color w:val="1F2329"/>
          <w:spacing w:val="0"/>
          <w:sz w:val="21"/>
          <w:szCs w:val="21"/>
          <w:shd w:val="clear" w:fill="FFFFFF"/>
        </w:rPr>
        <w:t>党的二十届三中全会通过的《中共中央关于进一步全面深化改革、推进中国式现代化的决定》，为解决收入与生育问题提供了明确的政策方向和有力的制度保障，以下是对相关政策举措的具体阐述</w:t>
      </w:r>
      <w:r>
        <w:rPr>
          <w:rFonts w:hint="eastAsia" w:ascii="宋体" w:hAnsi="宋体" w:eastAsia="宋体" w:cs="宋体"/>
          <w:i w:val="0"/>
          <w:iCs w:val="0"/>
          <w:caps w:val="0"/>
          <w:color w:val="1F2329"/>
          <w:spacing w:val="0"/>
          <w:sz w:val="21"/>
          <w:szCs w:val="21"/>
          <w:shd w:val="clear" w:fill="FFFFFF"/>
          <w:lang w:eastAsia="zh-CN"/>
        </w:rPr>
        <w:t>：</w:t>
      </w:r>
    </w:p>
    <w:p w14:paraId="1A761235">
      <w:pPr>
        <w:keepNext w:val="0"/>
        <w:keepLines w:val="0"/>
        <w:pageBreakBefore w:val="0"/>
        <w:widowControl/>
        <w:numPr>
          <w:numId w:val="0"/>
        </w:numPr>
        <w:kinsoku/>
        <w:wordWrap/>
        <w:overflowPunct/>
        <w:topLinePunct w:val="0"/>
        <w:autoSpaceDE/>
        <w:autoSpaceDN/>
        <w:bidi w:val="0"/>
        <w:adjustRightInd/>
        <w:snapToGrid/>
        <w:spacing w:line="360" w:lineRule="auto"/>
        <w:ind w:firstLine="420" w:firstLineChars="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eastAsia="zh-CN"/>
        </w:rPr>
        <w:t>（</w:t>
      </w:r>
      <w:r>
        <w:rPr>
          <w:rFonts w:hint="eastAsia" w:ascii="宋体" w:hAnsi="宋体" w:eastAsia="宋体" w:cs="宋体"/>
          <w:i w:val="0"/>
          <w:iCs w:val="0"/>
          <w:caps w:val="0"/>
          <w:color w:val="1F2329"/>
          <w:spacing w:val="0"/>
          <w:sz w:val="21"/>
          <w:szCs w:val="21"/>
          <w:shd w:val="clear" w:fill="FFFFFF"/>
          <w:lang w:val="en-US" w:eastAsia="zh-CN"/>
        </w:rPr>
        <w:t>一</w:t>
      </w:r>
      <w:r>
        <w:rPr>
          <w:rFonts w:hint="eastAsia" w:ascii="宋体" w:hAnsi="宋体" w:eastAsia="宋体" w:cs="宋体"/>
          <w:i w:val="0"/>
          <w:iCs w:val="0"/>
          <w:caps w:val="0"/>
          <w:color w:val="1F2329"/>
          <w:spacing w:val="0"/>
          <w:sz w:val="21"/>
          <w:szCs w:val="21"/>
          <w:shd w:val="clear" w:fill="FFFFFF"/>
          <w:lang w:eastAsia="zh-CN"/>
        </w:rPr>
        <w:t>）</w:t>
      </w:r>
      <w:r>
        <w:rPr>
          <w:rFonts w:hint="eastAsia" w:ascii="宋体" w:hAnsi="宋体" w:eastAsia="宋体" w:cs="宋体"/>
          <w:i w:val="0"/>
          <w:iCs w:val="0"/>
          <w:caps w:val="0"/>
          <w:color w:val="1F2329"/>
          <w:spacing w:val="0"/>
          <w:sz w:val="21"/>
          <w:szCs w:val="21"/>
          <w:shd w:val="clear" w:fill="FFFFFF"/>
        </w:rPr>
        <w:t xml:space="preserve">收入对生育的促进策略 </w:t>
      </w:r>
    </w:p>
    <w:p w14:paraId="134EA9F1">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sz w:val="21"/>
          <w:szCs w:val="21"/>
        </w:rPr>
      </w:pPr>
      <w:r>
        <w:rPr>
          <w:rFonts w:hint="eastAsia" w:ascii="宋体" w:hAnsi="宋体" w:eastAsia="宋体" w:cs="宋体"/>
          <w:i w:val="0"/>
          <w:iCs w:val="0"/>
          <w:caps w:val="0"/>
          <w:color w:val="1F2329"/>
          <w:spacing w:val="0"/>
          <w:sz w:val="21"/>
          <w:szCs w:val="21"/>
          <w:shd w:val="clear" w:fill="FFFFFF"/>
          <w:lang w:val="en-US" w:eastAsia="zh-CN"/>
        </w:rPr>
        <w:t>1.</w:t>
      </w:r>
      <w:r>
        <w:rPr>
          <w:rFonts w:hint="eastAsia" w:ascii="宋体" w:hAnsi="宋体" w:eastAsia="宋体" w:cs="宋体"/>
          <w:i w:val="0"/>
          <w:iCs w:val="0"/>
          <w:caps w:val="0"/>
          <w:color w:val="1F2329"/>
          <w:spacing w:val="0"/>
          <w:sz w:val="21"/>
          <w:szCs w:val="21"/>
          <w:shd w:val="clear" w:fill="FFFFFF"/>
        </w:rPr>
        <w:t xml:space="preserve">提升生育意愿的收入分配改革：全会提出构建初次分配、再分配、第三次分配协调配套的制度体系，提高居民收入在国民收入分配中的比重，以及劳动报酬在初次分配中的比重。通过这一系统的收入分配改革，将使家庭可支配收入得到更为显著的增加。例如，在初次分配中，保障劳动者能获得更合理的劳动报酬，使其收入能更好地匹配其劳动价值，这将直接增强家庭负担生育、养育孩子成本的能力，包括为孩子提供更好的教育资源、更优质的医疗保健条件等，进而有效激发家庭的生育意愿，促使更多家庭考虑生育二胎或三胎。 </w:t>
      </w:r>
    </w:p>
    <w:p w14:paraId="2F607F95">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2.</w:t>
      </w:r>
      <w:r>
        <w:rPr>
          <w:rFonts w:hint="eastAsia" w:ascii="宋体" w:hAnsi="宋体" w:eastAsia="宋体" w:cs="宋体"/>
          <w:i w:val="0"/>
          <w:iCs w:val="0"/>
          <w:caps w:val="0"/>
          <w:color w:val="1F2329"/>
          <w:spacing w:val="0"/>
          <w:sz w:val="21"/>
          <w:szCs w:val="21"/>
          <w:shd w:val="clear" w:fill="FFFFFF"/>
        </w:rPr>
        <w:t xml:space="preserve">保障生育质量的工资与分配制度优化：完善劳动者工资决定、合理增长、支付保障机制，健全按要素分配政策制度。这不仅能够提高家庭的整体收入水平，还能引导家庭将更多资金投入到孩子的成长过程中。合理增长的工资能让家庭有更充足的资金用于改善生活条件、为孩子创造更好的生活环境，如提供更舒适的居住空间、更丰富的学习资源等。健全的按要素分配政策制度，则能鼓励人们通过多种方式增加收入，进一步为孩子的成长提供坚实的物质基础，从物质层面有力地保障生育质量。 </w:t>
      </w:r>
    </w:p>
    <w:p w14:paraId="055658F1">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3.</w:t>
      </w:r>
      <w:r>
        <w:rPr>
          <w:rFonts w:hint="eastAsia" w:ascii="宋体" w:hAnsi="宋体" w:eastAsia="宋体" w:cs="宋体"/>
          <w:i w:val="0"/>
          <w:iCs w:val="0"/>
          <w:caps w:val="0"/>
          <w:color w:val="1F2329"/>
          <w:spacing w:val="0"/>
          <w:sz w:val="21"/>
          <w:szCs w:val="21"/>
          <w:shd w:val="clear" w:fill="FFFFFF"/>
        </w:rPr>
        <w:t>稳定生育期间收入的社会保障强化：健全社会保障体系，扩大失业、工伤、生育保险覆盖面。在女性生育期间，完善的社会保障能够确保劳动者的权益得到充分保障，减少因生育导致的收入减少风险。例如，生育保险可以为生育期间的女性提供一定的经济补偿，包括生育津贴、医疗费用报销等，使家庭在生育决策时无需过度担忧经济压力，从而稳定生育意愿。同时，扩大工伤保险覆盖面，能保障因生育相关意外或疾病导致的职业伤害得到合理补偿；扩大失业保险覆盖面，则能在女性因生育暂时离职期间，为家庭提供一定的经济支持，确保家庭生活水平的相对稳定。</w:t>
      </w:r>
    </w:p>
    <w:p w14:paraId="02A8B346">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（二）</w:t>
      </w:r>
      <w:r>
        <w:rPr>
          <w:rFonts w:hint="eastAsia" w:ascii="宋体" w:hAnsi="宋体" w:eastAsia="宋体" w:cs="宋体"/>
          <w:i w:val="0"/>
          <w:iCs w:val="0"/>
          <w:caps w:val="0"/>
          <w:color w:val="1F2329"/>
          <w:spacing w:val="0"/>
          <w:sz w:val="21"/>
          <w:szCs w:val="21"/>
          <w:shd w:val="clear" w:fill="FFFFFF"/>
        </w:rPr>
        <w:t xml:space="preserve">生育对收入的积极影响引导： </w:t>
      </w:r>
    </w:p>
    <w:p w14:paraId="2F0EF428">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1.</w:t>
      </w:r>
      <w:r>
        <w:rPr>
          <w:rFonts w:hint="eastAsia" w:ascii="宋体" w:hAnsi="宋体" w:eastAsia="宋体" w:cs="宋体"/>
          <w:i w:val="0"/>
          <w:iCs w:val="0"/>
          <w:caps w:val="0"/>
          <w:color w:val="1F2329"/>
          <w:spacing w:val="0"/>
          <w:sz w:val="21"/>
          <w:szCs w:val="21"/>
          <w:shd w:val="clear" w:fill="FFFFFF"/>
        </w:rPr>
        <w:t>劳动力供给与经济增长的良性互动：从长期来看，适度的生育水平对于维持劳动力的稳定供给具有关键意义。全会强调了人口高质量发展的重要性，而稳定的生育率是实现这一目标的基础。当生育率保持在合理区间时，能够为经济增长持续提供充足的劳动力资源，促进经济的稳定发展。随着经济的增长，企业的生产规模扩大，就业机会增加，居民收入也会相应提高，形成良性循环。相反，如果生育率持续过低，未来劳动力市场将面临短缺危机，企业的生产经营将受到限制，经济的发展也会受到制约，进而对居民收入增长产生负面影响。</w:t>
      </w:r>
    </w:p>
    <w:p w14:paraId="56EF848D">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2.</w:t>
      </w:r>
      <w:r>
        <w:rPr>
          <w:rFonts w:hint="eastAsia" w:ascii="宋体" w:hAnsi="宋体" w:eastAsia="宋体" w:cs="宋体"/>
          <w:i w:val="0"/>
          <w:iCs w:val="0"/>
          <w:caps w:val="0"/>
          <w:color w:val="1F2329"/>
          <w:spacing w:val="0"/>
          <w:sz w:val="21"/>
          <w:szCs w:val="21"/>
          <w:shd w:val="clear" w:fill="FFFFFF"/>
        </w:rPr>
        <w:t xml:space="preserve">女性职业发展与生育支持政策协同：党的二十届三中全会提出完善生育支持政策体系，如完善生育休假制度等。通过合理的生育休假安排，女性能够在生育后有足够的时间恢复身体并兼顾家庭与职业发展。例如，适当延长生育假，并确保休假期间的工资待遇和福利待遇不受影响，让女性能够安心调养身体，同时也有时间和精力照顾新生儿。此外，还可推行弹性工作制度，允许女性在生育后根据自身情况选择更灵活的工作方式，如部分时间在家办公等，这有助于缓解女性生育与职业发展之间的矛盾，减轻生育对女性收入的负面影响，使女性在生育后能够更好地回归职场，保持职业发展的连贯性，进而保障家庭收入的稳定。 </w:t>
      </w:r>
    </w:p>
    <w:p w14:paraId="4738BF3C">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（三）</w:t>
      </w:r>
      <w:r>
        <w:rPr>
          <w:rFonts w:hint="eastAsia" w:ascii="宋体" w:hAnsi="宋体" w:eastAsia="宋体" w:cs="宋体"/>
          <w:i w:val="0"/>
          <w:iCs w:val="0"/>
          <w:caps w:val="0"/>
          <w:color w:val="1F2329"/>
          <w:spacing w:val="0"/>
          <w:sz w:val="21"/>
          <w:szCs w:val="21"/>
          <w:shd w:val="clear" w:fill="FFFFFF"/>
        </w:rPr>
        <w:t>政策协同促进良性循环：</w:t>
      </w:r>
    </w:p>
    <w:p w14:paraId="0AAF2DF9">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lang w:val="en-US" w:eastAsia="zh-CN"/>
        </w:rPr>
      </w:pPr>
      <w:r>
        <w:rPr>
          <w:rFonts w:hint="eastAsia" w:ascii="宋体" w:hAnsi="宋体" w:eastAsia="宋体" w:cs="宋体"/>
          <w:i w:val="0"/>
          <w:iCs w:val="0"/>
          <w:caps w:val="0"/>
          <w:color w:val="1F2329"/>
          <w:spacing w:val="0"/>
          <w:sz w:val="21"/>
          <w:szCs w:val="21"/>
          <w:shd w:val="clear" w:fill="FFFFFF"/>
        </w:rPr>
        <w:t>二十届三中全会提出完善生育支持政策体系和激励机制，积极推动建设生育友好型社会。这包括有效降低生育、养育、教育成本，建立生育补贴制度，加大个人所得税抵扣力度等一系列政策措施</w:t>
      </w:r>
      <w:r>
        <w:rPr>
          <w:rFonts w:hint="eastAsia" w:ascii="宋体" w:hAnsi="宋体" w:eastAsia="宋体" w:cs="宋体"/>
          <w:i w:val="0"/>
          <w:iCs w:val="0"/>
          <w:caps w:val="0"/>
          <w:color w:val="1F2329"/>
          <w:spacing w:val="0"/>
          <w:sz w:val="21"/>
          <w:szCs w:val="21"/>
          <w:shd w:val="clear" w:fill="FFFFFF"/>
          <w:lang w:eastAsia="zh-CN"/>
        </w:rPr>
        <w:t>。</w:t>
      </w:r>
    </w:p>
    <w:p w14:paraId="496A16D2">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1.</w:t>
      </w:r>
      <w:r>
        <w:rPr>
          <w:rFonts w:hint="eastAsia" w:ascii="宋体" w:hAnsi="宋体" w:eastAsia="宋体" w:cs="宋体"/>
          <w:i w:val="0"/>
          <w:iCs w:val="0"/>
          <w:caps w:val="0"/>
          <w:color w:val="1F2329"/>
          <w:spacing w:val="0"/>
          <w:sz w:val="21"/>
          <w:szCs w:val="21"/>
          <w:shd w:val="clear" w:fill="FFFFFF"/>
        </w:rPr>
        <w:t>降低生育养育成本方面：</w:t>
      </w:r>
      <w:bookmarkStart w:id="0" w:name="_GoBack"/>
      <w:bookmarkEnd w:id="0"/>
      <w:r>
        <w:rPr>
          <w:rFonts w:hint="eastAsia" w:ascii="宋体" w:hAnsi="宋体" w:eastAsia="宋体" w:cs="宋体"/>
          <w:i w:val="0"/>
          <w:iCs w:val="0"/>
          <w:caps w:val="0"/>
          <w:color w:val="1F2329"/>
          <w:spacing w:val="0"/>
          <w:sz w:val="21"/>
          <w:szCs w:val="21"/>
          <w:shd w:val="clear" w:fill="FFFFFF"/>
        </w:rPr>
        <w:t>通过财政补贴等方式，减轻家庭在生育过程中的医疗费用负担，如提供孕期检查费用补贴、分娩费用补贴等。同时，加大对学前教育的投入，扩大公立幼儿园的数量和规模，降低学前教育费用，缓解家庭的教育支出压力。对于养育孩子所需的生活用品、婴幼儿食品等，也可通过税收优惠等政策，降低其价格，从而减轻家庭的养育成本。</w:t>
      </w:r>
    </w:p>
    <w:p w14:paraId="1E8A21E4">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2.</w:t>
      </w:r>
      <w:r>
        <w:rPr>
          <w:rFonts w:hint="eastAsia" w:ascii="宋体" w:hAnsi="宋体" w:eastAsia="宋体" w:cs="宋体"/>
          <w:i w:val="0"/>
          <w:iCs w:val="0"/>
          <w:caps w:val="0"/>
          <w:color w:val="1F2329"/>
          <w:spacing w:val="0"/>
          <w:sz w:val="21"/>
          <w:szCs w:val="21"/>
          <w:shd w:val="clear" w:fill="FFFFFF"/>
        </w:rPr>
        <w:t>建立生育补贴制度方面：设立专门的生育补贴基金，根据家庭生育子女的数量和家庭经济状况，给予相应的补贴。补贴可以用于支付孩子的生活费用、教育费用等，直接减轻家庭的经济负担。例如，对于低收入家庭生育二孩或三孩的，给予较高额度的补贴，以鼓励其生育意愿；对于中等收入家庭，也给予适当补贴，增强其生育的经济可行性。</w:t>
      </w:r>
    </w:p>
    <w:p w14:paraId="0BC61AFF">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i w:val="0"/>
          <w:iCs w:val="0"/>
          <w:caps w:val="0"/>
          <w:color w:val="1F2329"/>
          <w:spacing w:val="0"/>
          <w:sz w:val="21"/>
          <w:szCs w:val="21"/>
          <w:shd w:val="clear" w:fill="FFFFFF"/>
        </w:rPr>
      </w:pPr>
      <w:r>
        <w:rPr>
          <w:rFonts w:hint="eastAsia" w:ascii="宋体" w:hAnsi="宋体" w:eastAsia="宋体" w:cs="宋体"/>
          <w:i w:val="0"/>
          <w:iCs w:val="0"/>
          <w:caps w:val="0"/>
          <w:color w:val="1F2329"/>
          <w:spacing w:val="0"/>
          <w:sz w:val="21"/>
          <w:szCs w:val="21"/>
          <w:shd w:val="clear" w:fill="FFFFFF"/>
          <w:lang w:val="en-US" w:eastAsia="zh-CN"/>
        </w:rPr>
        <w:t>3.</w:t>
      </w:r>
      <w:r>
        <w:rPr>
          <w:rFonts w:hint="eastAsia" w:ascii="宋体" w:hAnsi="宋体" w:eastAsia="宋体" w:cs="宋体"/>
          <w:i w:val="0"/>
          <w:iCs w:val="0"/>
          <w:caps w:val="0"/>
          <w:color w:val="1F2329"/>
          <w:spacing w:val="0"/>
          <w:sz w:val="21"/>
          <w:szCs w:val="21"/>
          <w:shd w:val="clear" w:fill="FFFFFF"/>
        </w:rPr>
        <w:t xml:space="preserve">加大个人所得税抵扣力度方面：在个人所得税计算中，增加与生育相关的专项附加扣除项目，如子女教育费用扣除、婴幼儿照护费用扣除等。根据家庭实际支出的教育费用、照护费用等，按照一定的标准在税前进行扣除，从而减少应纳税额，增加家庭的可支配收入。这不仅能够在经济上给予家庭支持，也体现了国家对生育行为的鼓励和支持。 </w:t>
      </w:r>
    </w:p>
    <w:p w14:paraId="7626F752">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200"/>
        <w:rPr>
          <w:rFonts w:hint="eastAsia" w:ascii="宋体" w:hAnsi="宋体" w:eastAsia="宋体" w:cs="宋体"/>
          <w:sz w:val="21"/>
          <w:szCs w:val="21"/>
        </w:rPr>
      </w:pPr>
      <w:r>
        <w:rPr>
          <w:rFonts w:hint="eastAsia" w:ascii="宋体" w:hAnsi="宋体" w:eastAsia="宋体" w:cs="宋体"/>
          <w:i w:val="0"/>
          <w:iCs w:val="0"/>
          <w:caps w:val="0"/>
          <w:color w:val="1F2329"/>
          <w:spacing w:val="0"/>
          <w:sz w:val="21"/>
          <w:szCs w:val="21"/>
          <w:shd w:val="clear" w:fill="FFFFFF"/>
        </w:rPr>
        <w:t xml:space="preserve">这些政策与收入分配制度改革相互配合、协同发力。一方面，减轻家庭生育养育负担，使家庭在经济上能够承受生育带来的压力；另一方面，增加家庭可支配收入，提高家庭的生活质量和生育意愿。通过这种政策协同效应，形成促进生育和保障收入的良性循环，最终推动人口与经济社会的协调发展。 </w:t>
      </w:r>
      <w:r>
        <w:rPr>
          <w:rFonts w:hint="eastAsia" w:ascii="宋体" w:hAnsi="宋体" w:eastAsia="宋体" w:cs="宋体"/>
          <w:sz w:val="21"/>
          <w:szCs w:val="21"/>
        </w:rPr>
        <w:t xml:space="preserve"> </w:t>
      </w:r>
    </w:p>
    <w:p w14:paraId="19CC4BE9">
      <w:pPr>
        <w:keepNext w:val="0"/>
        <w:keepLines w:val="0"/>
        <w:pageBreakBefore w:val="0"/>
        <w:widowControl/>
        <w:kinsoku/>
        <w:wordWrap/>
        <w:overflowPunct/>
        <w:topLinePunct w:val="0"/>
        <w:autoSpaceDE/>
        <w:autoSpaceDN/>
        <w:bidi w:val="0"/>
        <w:adjustRightInd/>
        <w:snapToGrid/>
        <w:spacing w:line="360" w:lineRule="auto"/>
        <w:ind w:firstLine="560" w:firstLineChars="200"/>
        <w:rPr>
          <w:rFonts w:hint="eastAsia" w:ascii="黑体" w:hAnsi="黑体" w:eastAsia="黑体"/>
          <w:sz w:val="28"/>
          <w:szCs w:val="28"/>
        </w:rPr>
      </w:pPr>
      <w:r>
        <w:rPr>
          <w:rFonts w:hint="eastAsia" w:ascii="黑体" w:hAnsi="黑体" w:eastAsia="黑体"/>
          <w:sz w:val="28"/>
          <w:szCs w:val="28"/>
        </w:rPr>
        <w:t>七、结论</w:t>
      </w:r>
    </w:p>
    <w:p w14:paraId="01895CCB">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收入与生育之间的相互关系是当代社会发展中一个极为关键且复杂的议题，深入探究其内在逻辑并制定有效的应对策略对于实现人口与经济社会的可持续协调发展具有不可替代的重要意义。</w:t>
      </w:r>
    </w:p>
    <w:p w14:paraId="1048C503">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从收入对生育的影响来看，当前中国家庭面临着收入与生育成本失衡的严峻挑战。正如 2023年中国居民人均可支配收入数据所反映出的，普通家庭在面对生育所需的诸如家政保姆等照料费用时，往往显得力不从心，这种经济压力成为抑制生育意愿的重要因素之一。在不同经济状况下，家庭收入与生育意愿呈现出多样化的关系。在相对贫穷地区，家庭收入的增加会促使生育意愿上升；而在现代社会的高收入群体中，事业追求、个人生活享受等非经济因素占据主导地位，导致他们倾向于选择较低的生育率，甚至选择“丁克”生活方式。党的二十届三中全会提出的完善收入分配制度，提高居民收入在国民收入分配中的比重以及劳动报酬在初次分配中的比重等举措，无疑为破解这一困境提供了有力的政策导向。通过增加家庭可支配收入，能够有效增强家庭承担生育和养育孩子成本的能力，从而为提高生育意愿奠定坚实的经济基础。同时，合理增长劳动者工资，健全按要素分配政策制度，不仅有助于提高家庭的整体收入水平，还能引导家庭将更多资源投入到孩子的成长过程中，从物质层面有力地保障了生育质量。此外，健全社会保障体系，扩大失业、工伤、生育保险覆盖面等措施，能够在女性生育期间为劳动者提供全方位的权益保障，显著降低因生育导致的收入减少风险，使家庭在进行生育决策时不再有过多的后顾之忧，从而进一步稳定生育意愿。</w:t>
      </w:r>
    </w:p>
    <w:p w14:paraId="4565F84A">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r>
        <w:rPr>
          <w:rFonts w:hint="eastAsia" w:ascii="宋体" w:hAnsi="宋体" w:eastAsia="宋体"/>
        </w:rPr>
        <w:t xml:space="preserve">党的二十届三中全会提出完善生育支持政策体系，如完善生育休假制度等，这对于缓解女性生育与职业发展之间的尖锐矛盾具有极为关键的作用。通过合理的生育休假安排，女性能够在生育后获得充足的时间来恢复身体机能，同时更好地兼顾家庭与职业发展的双重需求。这不仅有助于女性在生育后顺利回归职场，保持职业发展的连贯性和稳定性，而且能够有效减轻生育对女性收入的负面影响，从而保障家庭收入的稳定来源。 </w:t>
      </w:r>
    </w:p>
    <w:p w14:paraId="79AD8BCE">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ascii="宋体" w:hAnsi="宋体" w:eastAsia="宋体"/>
        </w:rPr>
      </w:pPr>
      <w:r>
        <w:rPr>
          <w:rFonts w:hint="eastAsia" w:ascii="宋体" w:hAnsi="宋体" w:eastAsia="宋体"/>
        </w:rPr>
        <w:t>综上所述，党的二十届三中全会所提出的一系列政策举措，精准地把握了收入与生育关系中的核心问题与关键矛盾，并通过系统的制度设计和政策安排，实现了收入政策与生育政策的有机协同与深度融合。这种政策协同效应能够在减轻家庭生育养育负担的同时，显著增加家庭可支配收入，成功构建起促进生育和保障收入的良性循环机制，为推动人口与经济社会的协调发展提供了坚实可靠的制度保障和政策支撑。然而，在政策的具体实施过程中，仍需密切关注社会经济环境的动态变化，及时收集和分析政策执行效果的反馈信息，根据实际情况不断调整和优化政策细节，确保政策的有效性和适应性。只有如此，才能在不断变化的时代背景下，妥善处理好收入与生育之间的复杂关系，实现人口长期均衡发展与经济社会高质量发展的双赢目标，为中华民族的伟大复兴奠定坚实的人口基础和经济社会基础。</w:t>
      </w:r>
    </w:p>
    <w:p w14:paraId="324C9ABF">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宋体" w:hAnsi="宋体" w:eastAsia="宋体"/>
        </w:rPr>
      </w:pPr>
    </w:p>
    <w:p w14:paraId="79CE01CE">
      <w:pPr>
        <w:keepNext w:val="0"/>
        <w:keepLines w:val="0"/>
        <w:pageBreakBefore w:val="0"/>
        <w:widowControl/>
        <w:kinsoku/>
        <w:wordWrap/>
        <w:overflowPunct/>
        <w:topLinePunct w:val="0"/>
        <w:autoSpaceDE/>
        <w:autoSpaceDN/>
        <w:bidi w:val="0"/>
        <w:adjustRightInd/>
        <w:snapToGrid/>
        <w:spacing w:line="360" w:lineRule="auto"/>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rPr>
        <w:t>参考文献</w:t>
      </w:r>
      <w:r>
        <w:rPr>
          <w:rFonts w:hint="eastAsia" w:ascii="黑体" w:hAnsi="黑体" w:eastAsia="黑体" w:cs="黑体"/>
          <w:b w:val="0"/>
          <w:bCs w:val="0"/>
          <w:sz w:val="24"/>
          <w:szCs w:val="24"/>
          <w:lang w:eastAsia="zh-CN"/>
        </w:rPr>
        <w:t>：</w:t>
      </w:r>
    </w:p>
    <w:p w14:paraId="0D4D8B63">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楷体" w:hAnsi="楷体" w:eastAsia="楷体"/>
        </w:rPr>
      </w:pPr>
      <w:r>
        <w:rPr>
          <w:rFonts w:hint="eastAsia" w:ascii="楷体" w:hAnsi="楷体" w:eastAsia="楷体"/>
        </w:rPr>
        <w:t>①中共中央宣传部： 《二十大报告辅导百问》[M]. 北京: 人民出版社, 2022.</w:t>
      </w:r>
    </w:p>
    <w:p w14:paraId="7AAAB0C1">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楷体" w:hAnsi="楷体" w:eastAsia="楷体"/>
          <w:lang w:eastAsia="zh-CN"/>
        </w:rPr>
      </w:pPr>
      <w:r>
        <w:rPr>
          <w:rFonts w:hint="eastAsia" w:ascii="楷体" w:hAnsi="楷体" w:eastAsia="楷体"/>
        </w:rPr>
        <w:t xml:space="preserve">②宋晓梧：《如何构建初次分配、再分配、三次分配协调配套的基础性制度安排》[N]. 《中国日报，2021-10-09(01) </w:t>
      </w:r>
      <w:r>
        <w:rPr>
          <w:rFonts w:hint="eastAsia" w:ascii="楷体" w:hAnsi="楷体" w:eastAsia="楷体"/>
          <w:lang w:eastAsia="zh-CN"/>
        </w:rPr>
        <w:t>》</w:t>
      </w:r>
    </w:p>
    <w:p w14:paraId="5A16F3AF">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楷体" w:hAnsi="楷体" w:eastAsia="楷体"/>
        </w:rPr>
      </w:pPr>
      <w:r>
        <w:rPr>
          <w:rFonts w:hint="eastAsia" w:ascii="楷体" w:hAnsi="楷体" w:eastAsia="楷体"/>
        </w:rPr>
        <w:t xml:space="preserve">③国家统计局：《2024年上半年居民收入和消费支出情况》[R/OL]. 北京: 国家统计局, 2024-07 </w:t>
      </w:r>
    </w:p>
    <w:p w14:paraId="64013D92">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楷体" w:hAnsi="楷体" w:eastAsia="楷体"/>
        </w:rPr>
      </w:pPr>
      <w:r>
        <w:rPr>
          <w:rFonts w:hint="eastAsia" w:ascii="楷体" w:hAnsi="楷体" w:eastAsia="楷体"/>
        </w:rPr>
        <w:t xml:space="preserve">④财政部：《个人所得税改革成效与展望》[R/OL]. 北京: 财政部官网, 2020-12 </w:t>
      </w:r>
    </w:p>
    <w:p w14:paraId="36EDD1C1">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楷体" w:hAnsi="楷体" w:eastAsia="楷体"/>
        </w:rPr>
      </w:pPr>
      <w:r>
        <w:rPr>
          <w:rFonts w:hint="eastAsia" w:ascii="楷体" w:hAnsi="楷体" w:eastAsia="楷体"/>
        </w:rPr>
        <w:t>⑤克劳迪亚·戈尔丁：《事业还是家庭？女性追求平等的百年旅程》《中信出版集团》2023年7月</w:t>
      </w:r>
    </w:p>
    <w:p w14:paraId="58EEA499">
      <w:pPr>
        <w:keepNext w:val="0"/>
        <w:keepLines w:val="0"/>
        <w:pageBreakBefore w:val="0"/>
        <w:widowControl/>
        <w:kinsoku/>
        <w:wordWrap/>
        <w:overflowPunct/>
        <w:topLinePunct w:val="0"/>
        <w:autoSpaceDE/>
        <w:autoSpaceDN/>
        <w:bidi w:val="0"/>
        <w:adjustRightInd/>
        <w:snapToGrid/>
        <w:spacing w:line="360" w:lineRule="auto"/>
        <w:ind w:firstLine="420" w:firstLineChars="200"/>
        <w:rPr>
          <w:rFonts w:hint="eastAsia" w:ascii="楷体" w:hAnsi="楷体" w:eastAsia="楷体"/>
        </w:rPr>
      </w:pPr>
      <w:r>
        <w:rPr>
          <w:rFonts w:hint="eastAsia" w:ascii="楷体" w:hAnsi="楷体" w:eastAsia="楷体"/>
        </w:rPr>
        <w:t>⑤事成周勇：《社会制度与收入结构对生育意愿的影响》《简书社区》2024年2月</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09403E"/>
    <w:multiLevelType w:val="singleLevel"/>
    <w:tmpl w:val="BF09403E"/>
    <w:lvl w:ilvl="0" w:tentative="0">
      <w:start w:val="2"/>
      <w:numFmt w:val="chineseCounting"/>
      <w:suff w:val="nothing"/>
      <w:lvlText w:val="（%1）"/>
      <w:lvlJc w:val="left"/>
      <w:rPr>
        <w:rFonts w:hint="eastAsia"/>
      </w:rPr>
    </w:lvl>
  </w:abstractNum>
  <w:abstractNum w:abstractNumId="1">
    <w:nsid w:val="7CE7AF09"/>
    <w:multiLevelType w:val="singleLevel"/>
    <w:tmpl w:val="7CE7AF09"/>
    <w:lvl w:ilvl="0" w:tentative="0">
      <w:start w:val="6"/>
      <w:numFmt w:val="chineseCounting"/>
      <w:suff w:val="nothing"/>
      <w:lvlText w:val="%1、"/>
      <w:lvlJc w:val="left"/>
      <w:rPr>
        <w:rFonts w:hint="eastAsia" w:ascii="黑体" w:hAnsi="黑体" w:eastAsia="黑体" w:cs="黑体"/>
        <w:sz w:val="28"/>
        <w:szCs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Q2YWIzYzgxM2FhNmIxYzBkYzgzMzk5OTEzMTc2NTYifQ=="/>
    <w:docVar w:name="KSO_WPS_MARK_KEY" w:val="f30bc7b2-8ee3-43c7-951e-bdd47e99eea2"/>
  </w:docVars>
  <w:rsids>
    <w:rsidRoot w:val="00F85294"/>
    <w:rsid w:val="003B65E2"/>
    <w:rsid w:val="004B00DA"/>
    <w:rsid w:val="00670848"/>
    <w:rsid w:val="00671632"/>
    <w:rsid w:val="00751930"/>
    <w:rsid w:val="00765B1C"/>
    <w:rsid w:val="00786C1D"/>
    <w:rsid w:val="00896869"/>
    <w:rsid w:val="008C1B20"/>
    <w:rsid w:val="00A7529A"/>
    <w:rsid w:val="00A964ED"/>
    <w:rsid w:val="00AF3DB6"/>
    <w:rsid w:val="00B00094"/>
    <w:rsid w:val="00BC439F"/>
    <w:rsid w:val="00F617E7"/>
    <w:rsid w:val="00F85294"/>
    <w:rsid w:val="24355384"/>
    <w:rsid w:val="34D2533A"/>
    <w:rsid w:val="356475C8"/>
    <w:rsid w:val="3B6F0A0C"/>
    <w:rsid w:val="667E2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heme="minorHAnsi" w:hAnsiTheme="minorHAnsi" w:eastAsiaTheme="minorEastAsia" w:cstheme="minorBidi"/>
      <w:kern w:val="2"/>
      <w:sz w:val="21"/>
      <w:szCs w:val="21"/>
      <w:lang w:val="en-US" w:eastAsia="zh-CN" w:bidi="ar-SA"/>
      <w14:ligatures w14:val="standardContextual"/>
    </w:rPr>
  </w:style>
  <w:style w:type="character" w:default="1" w:styleId="6">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link w:val="9"/>
    <w:unhideWhenUsed/>
    <w:uiPriority w:val="99"/>
    <w:pPr>
      <w:spacing w:line="240" w:lineRule="auto"/>
    </w:pPr>
    <w:rPr>
      <w:rFonts w:cs="Times New Roman"/>
      <w:kern w:val="0"/>
      <w:sz w:val="20"/>
      <w:szCs w:val="20"/>
      <w14:ligatures w14:val="none"/>
    </w:rPr>
  </w:style>
  <w:style w:type="table" w:styleId="4">
    <w:name w:val="Table Grid"/>
    <w:basedOn w:val="3"/>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Light Shading Accent 1"/>
    <w:basedOn w:val="3"/>
    <w:qFormat/>
    <w:uiPriority w:val="60"/>
    <w:pPr>
      <w:spacing w:line="240" w:lineRule="auto"/>
    </w:pPr>
    <w:rPr>
      <w:color w:val="104862" w:themeColor="accent1" w:themeShade="BF"/>
      <w:kern w:val="0"/>
      <w:sz w:val="22"/>
      <w:szCs w:val="22"/>
      <w14:ligatures w14:val="none"/>
    </w:rPr>
    <w:tblPr>
      <w:tblBorders>
        <w:top w:val="single" w:color="156082" w:themeColor="accent1" w:sz="8" w:space="0"/>
        <w:bottom w:val="single" w:color="156082" w:themeColor="accent1" w:sz="8" w:space="0"/>
      </w:tblBorders>
    </w:tblPr>
    <w:tblStylePr w:type="firstRow">
      <w:pPr>
        <w:spacing w:before="0" w:after="0" w:line="240" w:lineRule="auto"/>
      </w:pPr>
      <w:rPr>
        <w:b/>
        <w:bCs/>
      </w:rPr>
      <w:tblPr/>
      <w:tcPr>
        <w:tcBorders>
          <w:top w:val="single" w:color="156082" w:themeColor="accent1" w:sz="8" w:space="0"/>
          <w:left w:val="nil"/>
          <w:bottom w:val="single" w:color="156082" w:themeColor="accent1" w:sz="8" w:space="0"/>
          <w:right w:val="nil"/>
          <w:insideH w:val="nil"/>
          <w:insideV w:val="nil"/>
        </w:tcBorders>
      </w:tcPr>
    </w:tblStylePr>
    <w:tblStylePr w:type="lastRow">
      <w:pPr>
        <w:spacing w:before="0" w:after="0" w:line="240" w:lineRule="auto"/>
      </w:pPr>
      <w:rPr>
        <w:b/>
        <w:bCs/>
      </w:rPr>
      <w:tblPr/>
      <w:tcPr>
        <w:tcBorders>
          <w:top w:val="single" w:color="156082" w:themeColor="accent1" w:sz="8" w:space="0"/>
          <w:left w:val="nil"/>
          <w:bottom w:val="single" w:color="15608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paragraph" w:styleId="7">
    <w:name w:val="List Paragraph"/>
    <w:basedOn w:val="1"/>
    <w:qFormat/>
    <w:uiPriority w:val="34"/>
    <w:pPr>
      <w:ind w:firstLine="420" w:firstLineChars="200"/>
    </w:pPr>
  </w:style>
  <w:style w:type="paragraph" w:customStyle="1" w:styleId="8">
    <w:name w:val="Decimal Aligned"/>
    <w:basedOn w:val="1"/>
    <w:qFormat/>
    <w:uiPriority w:val="40"/>
    <w:pPr>
      <w:tabs>
        <w:tab w:val="decimal" w:pos="360"/>
      </w:tabs>
      <w:spacing w:after="200" w:line="276" w:lineRule="auto"/>
    </w:pPr>
    <w:rPr>
      <w:rFonts w:cs="Times New Roman"/>
      <w:kern w:val="0"/>
      <w:sz w:val="22"/>
      <w:szCs w:val="22"/>
      <w14:ligatures w14:val="none"/>
    </w:rPr>
  </w:style>
  <w:style w:type="character" w:customStyle="1" w:styleId="9">
    <w:name w:val="脚注文本 字符"/>
    <w:basedOn w:val="6"/>
    <w:link w:val="2"/>
    <w:qFormat/>
    <w:uiPriority w:val="99"/>
    <w:rPr>
      <w:rFonts w:cs="Times New Roman"/>
      <w:kern w:val="0"/>
      <w:sz w:val="20"/>
      <w:szCs w:val="20"/>
      <w14:ligatures w14:val="none"/>
    </w:rPr>
  </w:style>
  <w:style w:type="character" w:customStyle="1" w:styleId="10">
    <w:name w:val="Subtle Emphasis"/>
    <w:basedOn w:val="6"/>
    <w:qFormat/>
    <w:uiPriority w:val="19"/>
    <w:rPr>
      <w:i/>
      <w:i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6800</Words>
  <Characters>6989</Characters>
  <Lines>32</Lines>
  <Paragraphs>9</Paragraphs>
  <TotalTime>81</TotalTime>
  <ScaleCrop>false</ScaleCrop>
  <LinksUpToDate>false</LinksUpToDate>
  <CharactersWithSpaces>7132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2024-11-24T15:14:00Z</dcterms:created>
  <dc:creator>yy z</dc:creator>
  <cp:lastModifiedBy>female celestial</cp:lastModifiedBy>
  <dcterms:modified xsi:type="dcterms:W3CDTF">2024-12-07T11:19:06Z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2C4DE058585642099B01A58E1ADEAF86</vt:lpwstr>
  </property>
</Properties>
</file>