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842E" w14:textId="77777777" w:rsidR="00AC7177" w:rsidRPr="00AC7177" w:rsidRDefault="00AC7177" w:rsidP="00AC7177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AC7177">
        <w:rPr>
          <w:rFonts w:ascii="宋体" w:eastAsia="宋体" w:hAnsi="宋体" w:cs="宋体"/>
          <w:b/>
          <w:bCs/>
          <w:kern w:val="36"/>
          <w:sz w:val="36"/>
          <w:szCs w:val="36"/>
        </w:rPr>
        <w:t>NSD SECURITY DAY06</w:t>
      </w:r>
    </w:p>
    <w:p w14:paraId="6CC4CC06" w14:textId="77777777" w:rsidR="00AC7177" w:rsidRPr="00AC7177" w:rsidRDefault="0037614F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ase1" w:history="1">
        <w:r w:rsidR="00AC7177"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案例1：iptables基本管理</w:t>
        </w:r>
      </w:hyperlink>
    </w:p>
    <w:p w14:paraId="54D3F0EC" w14:textId="77777777" w:rsidR="00AC7177" w:rsidRPr="00AC7177" w:rsidRDefault="0037614F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ase2" w:history="1">
        <w:r w:rsidR="00AC7177"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案例2：filter过滤和转发控制</w:t>
        </w:r>
      </w:hyperlink>
    </w:p>
    <w:p w14:paraId="61CE798E" w14:textId="77777777" w:rsidR="00AC7177" w:rsidRPr="00AC7177" w:rsidRDefault="0037614F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3" w:history="1">
        <w:r w:rsidR="00AC7177"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案例3：防火墙扩展规则</w:t>
        </w:r>
      </w:hyperlink>
    </w:p>
    <w:p w14:paraId="491A2509" w14:textId="77777777" w:rsidR="00AC7177" w:rsidRPr="00AC7177" w:rsidRDefault="0037614F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4" w:history="1">
        <w:r w:rsidR="00AC7177"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案例4：配置SNAT实现共享上网</w:t>
        </w:r>
      </w:hyperlink>
    </w:p>
    <w:p w14:paraId="0B0BAC0E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case1"/>
      <w:bookmarkEnd w:id="0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1 案例1：iptables基本管理</w:t>
      </w:r>
    </w:p>
    <w:p w14:paraId="59D44A22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02CEB4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本案例要求练习iptables命令的使用，按照要求完成以下任务：</w:t>
      </w:r>
    </w:p>
    <w:p w14:paraId="164A85A5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关闭</w:t>
      </w:r>
      <w:proofErr w:type="spellStart"/>
      <w:r w:rsidRPr="00AC7177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 w:rsidRPr="00AC7177">
        <w:rPr>
          <w:rFonts w:ascii="宋体" w:eastAsia="宋体" w:hAnsi="宋体" w:cs="宋体"/>
          <w:kern w:val="0"/>
          <w:sz w:val="24"/>
          <w:szCs w:val="24"/>
        </w:rPr>
        <w:t>，开启iptables服务</w:t>
      </w:r>
    </w:p>
    <w:p w14:paraId="43F5BAAC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查看防火墙规则</w:t>
      </w:r>
    </w:p>
    <w:p w14:paraId="45072702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追加、插入防火墙规则</w:t>
      </w:r>
    </w:p>
    <w:p w14:paraId="3E705F5A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删除、清空防火墙规则</w:t>
      </w:r>
    </w:p>
    <w:p w14:paraId="7806E18C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3B07C09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iptables防火墙具有4表5链，4表分别是filter表、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nat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表、raw表、mangle表，5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链分别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是INPUT链、OUTPUT链、FORWARD链、PREROUTING链、POSTROUTING链。防火墙规则要求写在特定表的特定链中，效果如图-1所示。</w:t>
      </w:r>
    </w:p>
    <w:p w14:paraId="3374C0D1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FCC771" wp14:editId="7B7BE249">
            <wp:extent cx="52768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E8D8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图-1</w:t>
      </w:r>
    </w:p>
    <w:p w14:paraId="609274EB" w14:textId="77777777" w:rsidR="00AC7177" w:rsidRPr="00AC7177" w:rsidRDefault="00AC7177" w:rsidP="00AC7177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C3C07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1DB7BE86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2D14D666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lastRenderedPageBreak/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：关闭</w:t>
      </w:r>
      <w:proofErr w:type="spell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firewalld</w:t>
      </w:r>
      <w:proofErr w:type="spell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，启动iptables服务</w:t>
      </w:r>
    </w:p>
    <w:p w14:paraId="1371D7F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1）关闭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firewalld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服务器</w:t>
      </w:r>
    </w:p>
    <w:p w14:paraId="11777242" w14:textId="77777777" w:rsidR="00AC7177" w:rsidRPr="00AC7177" w:rsidRDefault="00AC7177" w:rsidP="00AC717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stop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firewalld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E66F8B0" w14:textId="77777777" w:rsidR="00AC7177" w:rsidRPr="00AC7177" w:rsidRDefault="00AC7177" w:rsidP="00AC717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disable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firewalld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3F5F3FF2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步骤二：熟悉iptables框架</w:t>
      </w:r>
    </w:p>
    <w:p w14:paraId="4424EFB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1）iptables的4个表（区分大小写）：</w:t>
      </w:r>
    </w:p>
    <w:p w14:paraId="580E3B2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iptables默认有4个表，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nat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表（地址转换表）、filter表（数据过滤表）、raw表（状态跟踪表）、mangle表（包标记表）。</w:t>
      </w:r>
    </w:p>
    <w:p w14:paraId="34FFBC3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2）iptables的5个链（区分大小写）：</w:t>
      </w:r>
    </w:p>
    <w:p w14:paraId="51E4E957" w14:textId="77777777" w:rsidR="00AC7177" w:rsidRPr="000872DB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  <w:highlight w:val="yellow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</w:t>
      </w:r>
      <w:r w:rsidRPr="000872DB">
        <w:rPr>
          <w:rFonts w:ascii="宋体" w:eastAsia="宋体" w:hAnsi="宋体" w:cs="宋体"/>
          <w:kern w:val="0"/>
          <w:sz w:val="23"/>
          <w:szCs w:val="23"/>
          <w:highlight w:val="yellow"/>
        </w:rPr>
        <w:t>NPUT链（入站规则）</w:t>
      </w:r>
    </w:p>
    <w:p w14:paraId="55D89A80" w14:textId="77777777" w:rsidR="00AC7177" w:rsidRPr="000872DB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  <w:highlight w:val="yellow"/>
        </w:rPr>
      </w:pPr>
      <w:r w:rsidRPr="000872DB">
        <w:rPr>
          <w:rFonts w:ascii="宋体" w:eastAsia="宋体" w:hAnsi="宋体" w:cs="宋体"/>
          <w:kern w:val="0"/>
          <w:sz w:val="23"/>
          <w:szCs w:val="23"/>
          <w:highlight w:val="yellow"/>
        </w:rPr>
        <w:t>OUTPUT链（出站规则）</w:t>
      </w:r>
    </w:p>
    <w:p w14:paraId="71AC0FEA" w14:textId="77777777" w:rsidR="00AC7177" w:rsidRPr="000872DB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  <w:highlight w:val="yellow"/>
        </w:rPr>
      </w:pPr>
      <w:r w:rsidRPr="000872DB">
        <w:rPr>
          <w:rFonts w:ascii="宋体" w:eastAsia="宋体" w:hAnsi="宋体" w:cs="宋体"/>
          <w:kern w:val="0"/>
          <w:sz w:val="23"/>
          <w:szCs w:val="23"/>
          <w:highlight w:val="yellow"/>
        </w:rPr>
        <w:t>FORWARD链（转发规则）</w:t>
      </w:r>
    </w:p>
    <w:p w14:paraId="70EB8807" w14:textId="77777777" w:rsidR="00AC7177" w:rsidRPr="000872DB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  <w:highlight w:val="yellow"/>
        </w:rPr>
      </w:pPr>
      <w:r w:rsidRPr="000872DB">
        <w:rPr>
          <w:rFonts w:ascii="宋体" w:eastAsia="宋体" w:hAnsi="宋体" w:cs="宋体"/>
          <w:kern w:val="0"/>
          <w:sz w:val="23"/>
          <w:szCs w:val="23"/>
          <w:highlight w:val="yellow"/>
        </w:rPr>
        <w:t>PREROUTING链（路由前规则）</w:t>
      </w:r>
    </w:p>
    <w:p w14:paraId="16CE76D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872DB">
        <w:rPr>
          <w:rFonts w:ascii="宋体" w:eastAsia="宋体" w:hAnsi="宋体" w:cs="宋体"/>
          <w:kern w:val="0"/>
          <w:sz w:val="23"/>
          <w:szCs w:val="23"/>
          <w:highlight w:val="yellow"/>
        </w:rPr>
        <w:t>POSTROUTING链（路由后规则）</w:t>
      </w:r>
    </w:p>
    <w:p w14:paraId="09B21184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步骤三：iptables命令的基本使用方法</w:t>
      </w:r>
    </w:p>
    <w:p w14:paraId="0F56AEA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iptabels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语法格式</w:t>
      </w:r>
    </w:p>
    <w:p w14:paraId="0B76EAE7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t 表名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选项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链名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条件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目标操作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</w:p>
    <w:p w14:paraId="6C1E562A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filter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REJECT</w:t>
      </w:r>
    </w:p>
    <w:p w14:paraId="62DC7694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filter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3EBDE634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REJECT</w:t>
      </w:r>
    </w:p>
    <w:p w14:paraId="16353BF3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//注意事项与规律：</w:t>
      </w:r>
    </w:p>
    <w:p w14:paraId="134991B4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//可以不指定表，默认为filter表</w:t>
      </w:r>
    </w:p>
    <w:p w14:paraId="0867514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//可以不指定链，默认为对应表的所有链</w:t>
      </w:r>
    </w:p>
    <w:p w14:paraId="7EA4DA30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//按顺序匹配，匹配即停止，如果没有找到匹配条件，则执行防火墙默认规则</w:t>
      </w:r>
    </w:p>
    <w:p w14:paraId="155370C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//选项/</w:t>
      </w:r>
      <w:proofErr w:type="gramStart"/>
      <w:r w:rsidRPr="00AC7177">
        <w:rPr>
          <w:rFonts w:ascii="宋体" w:eastAsia="宋体" w:hAnsi="宋体" w:cs="宋体"/>
          <w:color w:val="FF8000"/>
          <w:kern w:val="0"/>
          <w:szCs w:val="21"/>
        </w:rPr>
        <w:t>链名</w:t>
      </w:r>
      <w:proofErr w:type="gramEnd"/>
      <w:r w:rsidRPr="00AC7177">
        <w:rPr>
          <w:rFonts w:ascii="宋体" w:eastAsia="宋体" w:hAnsi="宋体" w:cs="宋体"/>
          <w:color w:val="FF8000"/>
          <w:kern w:val="0"/>
          <w:szCs w:val="21"/>
        </w:rPr>
        <w:t>/目标操作用大写字母，其余都小写</w:t>
      </w:r>
    </w:p>
    <w:p w14:paraId="3D1965C5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########################################################################</w:t>
      </w:r>
    </w:p>
    <w:p w14:paraId="1261FF40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//目标操作：</w:t>
      </w:r>
    </w:p>
    <w:p w14:paraId="5489F51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 ACCEPT：允许通过/放行</w:t>
      </w:r>
    </w:p>
    <w:p w14:paraId="4B8B7D9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 DROP：直接丢弃，不给出任何回应</w:t>
      </w:r>
    </w:p>
    <w:p w14:paraId="415D0F33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 REJECT：拒绝通过，必要时会给出提示</w:t>
      </w:r>
    </w:p>
    <w:p w14:paraId="2A1CE41B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lastRenderedPageBreak/>
        <w:t>// LOG：记录日志，然后传给下一条规则</w:t>
      </w:r>
    </w:p>
    <w:p w14:paraId="3167ABB6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iptables命令的常用选项如表-1所示。</w:t>
      </w:r>
    </w:p>
    <w:p w14:paraId="71333F07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表-1 iptables常用选项</w:t>
      </w:r>
    </w:p>
    <w:p w14:paraId="5605EE8C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5101B" wp14:editId="0967C7A2">
            <wp:extent cx="542925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463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2）iptables命令的使用案例</w:t>
      </w:r>
    </w:p>
    <w:p w14:paraId="789B0E7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创建规则的案例：</w:t>
      </w:r>
    </w:p>
    <w:p w14:paraId="6F8688F9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1741BD02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filter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4FFCB5A4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#追加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规则至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filter表中的INPUT链的末尾，允许任何人使用TCP协议访问本机</w:t>
      </w:r>
    </w:p>
    <w:p w14:paraId="2CD12C19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udp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6F95748D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#插入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规则至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filter表中的INPUT链的开头，允许任何人使用UDP协议访问本机</w:t>
      </w:r>
    </w:p>
    <w:p w14:paraId="53A52B46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027A058F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#插入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规则至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filter表中的INPUT链的第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行，允许任何人使用ICMP协议访问本机</w:t>
      </w:r>
    </w:p>
    <w:p w14:paraId="1E33EC5C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查看iptables防火墙规则</w:t>
      </w:r>
    </w:p>
    <w:p w14:paraId="48FF3BBF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INPUT        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//仅查看INPUT链的规则</w:t>
      </w:r>
    </w:p>
    <w:p w14:paraId="02A3F352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target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prot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opt source               destination</w:t>
      </w:r>
    </w:p>
    <w:p w14:paraId="66BA379A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ACCEPT     </w:t>
      </w:r>
      <w:proofErr w:type="spellStart"/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udp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</w:p>
    <w:p w14:paraId="10F3EC3D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ACCEPT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</w:p>
    <w:p w14:paraId="78BA89BE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ACCEPT     </w:t>
      </w:r>
      <w:proofErr w:type="spellStart"/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</w:p>
    <w:p w14:paraId="274336F6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L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line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numbers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//查看规则，显示行号</w:t>
      </w:r>
    </w:p>
    <w:p w14:paraId="58A0356F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num  target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prot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opt source         destination</w:t>
      </w:r>
    </w:p>
    <w:p w14:paraId="152EDAC3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lastRenderedPageBreak/>
        <w:t>1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ACCEPT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udp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anywhere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anywhere</w:t>
      </w:r>
      <w:proofErr w:type="spellEnd"/>
    </w:p>
    <w:p w14:paraId="418B32D9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ACCEPT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anywhere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anywhere</w:t>
      </w:r>
      <w:proofErr w:type="spellEnd"/>
    </w:p>
    <w:p w14:paraId="142A77AA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ACCEPT     </w:t>
      </w:r>
      <w:proofErr w:type="spellStart"/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anywhere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anywhere</w:t>
      </w:r>
      <w:proofErr w:type="spellEnd"/>
    </w:p>
    <w:p w14:paraId="3C3D7D8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删除规则，清空所有规则</w:t>
      </w:r>
    </w:p>
    <w:p w14:paraId="1E04F2BE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D  INPUT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</w:p>
    <w:p w14:paraId="3EE128EF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//删除filter表中INPUT链的第3条规则</w:t>
      </w:r>
    </w:p>
    <w:p w14:paraId="5EEC1E5B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INPUT    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//查看规则，确认是否删除</w:t>
      </w:r>
    </w:p>
    <w:p w14:paraId="2355787B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20FBBDFC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//清空filter表中所有链的防火墙规则</w:t>
      </w:r>
    </w:p>
    <w:p w14:paraId="74B421F8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3D88147D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表中所有链的防火墙规则</w:t>
      </w:r>
    </w:p>
    <w:p w14:paraId="2886E0BE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mangle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5968B0FD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//清空mangle表中所有链的防火墙规则</w:t>
      </w:r>
    </w:p>
    <w:p w14:paraId="205ABD31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raw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5418CE20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//清空raw表中所有链的防火墙规则</w:t>
      </w:r>
    </w:p>
    <w:p w14:paraId="56A88CD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设置防火墙默认规则</w:t>
      </w:r>
    </w:p>
    <w:p w14:paraId="1B3037E7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filter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P  INPUT  DROP</w:t>
      </w:r>
    </w:p>
    <w:p w14:paraId="23DD4EF1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nL</w:t>
      </w:r>
      <w:proofErr w:type="spellEnd"/>
    </w:p>
    <w:p w14:paraId="7C2A4BF6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Chain </w:t>
      </w:r>
      <w:r w:rsidRPr="00AC7177">
        <w:rPr>
          <w:rFonts w:ascii="宋体" w:eastAsia="宋体" w:hAnsi="宋体" w:cs="宋体"/>
          <w:color w:val="004466"/>
          <w:kern w:val="0"/>
          <w:szCs w:val="21"/>
        </w:rPr>
        <w:t>INPUT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policy DROP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DB12974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1090488C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1" w:name="case2"/>
      <w:bookmarkEnd w:id="1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2 案例2：filter过滤和转发控制</w:t>
      </w:r>
    </w:p>
    <w:p w14:paraId="0A3BCAA6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32DA071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本案例要求创建常用主机防火墙规则以及网络防火墙规则：</w:t>
      </w:r>
    </w:p>
    <w:p w14:paraId="714ECD73" w14:textId="77777777" w:rsidR="00AC7177" w:rsidRPr="00AC7177" w:rsidRDefault="00AC7177" w:rsidP="00AC7177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针对Linux主机进行出站、入站控制</w:t>
      </w:r>
    </w:p>
    <w:p w14:paraId="772CBBA5" w14:textId="77777777" w:rsidR="00AC7177" w:rsidRPr="00AC7177" w:rsidRDefault="00AC7177" w:rsidP="00AC7177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利用</w:t>
      </w:r>
      <w:proofErr w:type="spellStart"/>
      <w:r w:rsidRPr="00AC7177">
        <w:rPr>
          <w:rFonts w:ascii="宋体" w:eastAsia="宋体" w:hAnsi="宋体" w:cs="宋体"/>
          <w:kern w:val="0"/>
          <w:sz w:val="24"/>
          <w:szCs w:val="24"/>
        </w:rPr>
        <w:t>ip_forward</w:t>
      </w:r>
      <w:proofErr w:type="spellEnd"/>
      <w:r w:rsidRPr="00AC7177">
        <w:rPr>
          <w:rFonts w:ascii="宋体" w:eastAsia="宋体" w:hAnsi="宋体" w:cs="宋体"/>
          <w:kern w:val="0"/>
          <w:sz w:val="24"/>
          <w:szCs w:val="24"/>
        </w:rPr>
        <w:t>机制实现Linux路由/网关功能</w:t>
      </w:r>
    </w:p>
    <w:p w14:paraId="0A27A759" w14:textId="77777777" w:rsidR="00AC7177" w:rsidRPr="00AC7177" w:rsidRDefault="00AC7177" w:rsidP="00AC7177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在Linux网关上实现数据包转发访问控制</w:t>
      </w:r>
    </w:p>
    <w:p w14:paraId="2E4BC54B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2.2 方案</w:t>
      </w:r>
    </w:p>
    <w:p w14:paraId="2BDC9E6C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根据防火墙保护的对象不同，防火墙可以分为主机型防火墙与网络型防火墙，如图-2所示。</w:t>
      </w:r>
    </w:p>
    <w:p w14:paraId="49B6565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主机型防火墙，主要保护的是服务器本机（过滤威胁本机的数据包）。</w:t>
      </w:r>
    </w:p>
    <w:p w14:paraId="731B684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网络防火墙，主要保护的是防火墙后面的其他服务器，如web服务器、FTP服务器等。</w:t>
      </w:r>
    </w:p>
    <w:p w14:paraId="7D7B49DF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6253F0" wp14:editId="703AFFF7">
            <wp:extent cx="299085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C21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图-2</w:t>
      </w:r>
    </w:p>
    <w:p w14:paraId="5D82E263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0133C84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3A983818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：iptables防火墙规则的条件</w:t>
      </w:r>
    </w:p>
    <w:p w14:paraId="7CACCFC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iptables防火墙可以根据很多规则进行过滤行为，具体常用的过滤条件如表-2所示。</w:t>
      </w:r>
    </w:p>
    <w:p w14:paraId="0CACE409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表-2 iptables过滤条件</w:t>
      </w:r>
    </w:p>
    <w:p w14:paraId="5FB4EAC9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7AA895" wp14:editId="56A22DBA">
            <wp:extent cx="54292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FFBB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步骤二：主机型防火墙案例</w:t>
      </w:r>
    </w:p>
    <w:p w14:paraId="27227330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6FA9D280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192.168.2.100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60FD5F13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d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73354F5D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eth0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5F329F77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341C7BA9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lastRenderedPageBreak/>
        <w:t>//丢弃192.168.2.0/24网络中所有主机发送给本机的所有数据包</w:t>
      </w:r>
    </w:p>
    <w:p w14:paraId="43C0DDA8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114.212.33.12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REJECT</w:t>
      </w:r>
    </w:p>
    <w:p w14:paraId="59045903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//拒绝114.212.33.12使用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协议远程连接本机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ssh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（22端口）</w:t>
      </w:r>
    </w:p>
    <w:p w14:paraId="16D79FE9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步骤三：网络型防火墙案例</w:t>
      </w:r>
    </w:p>
    <w:p w14:paraId="691E5C9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1）网络型防火墙案例</w:t>
      </w:r>
    </w:p>
    <w:p w14:paraId="4CD43BB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部署如表-3所示的网络拓扑，一定要把proxy主机的路由转发功能打开。</w:t>
      </w:r>
    </w:p>
    <w:p w14:paraId="0502DFC7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表-3 实验拓扑（网卡名称仅供参考）</w:t>
      </w:r>
    </w:p>
    <w:p w14:paraId="5A4F8D0A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C10AFE" wp14:editId="56CF849E">
            <wp:extent cx="542925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97DE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1）client主机配置IP、添加网关（网卡名称仅供参考，不能照抄）</w:t>
      </w:r>
    </w:p>
    <w:p w14:paraId="67E8F45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注意：如果client主机有2网段IP的网卡，必须要关闭该网卡</w:t>
      </w:r>
    </w:p>
    <w:p w14:paraId="6EF1AB01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483A2E90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7B19250C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gateway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192.168.4.5</w:t>
      </w:r>
    </w:p>
    <w:p w14:paraId="0EAF3C4B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eth0</w:t>
      </w:r>
    </w:p>
    <w:p w14:paraId="73A8B154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29A7EA8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2）proxy主机配置IP、添加网关、开启路由转发（网卡名称仅供参考，不能照抄）</w:t>
      </w:r>
    </w:p>
    <w:p w14:paraId="29DD6FE6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2F1A9423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192.168.4.5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29B1C46E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eth0</w:t>
      </w:r>
    </w:p>
    <w:p w14:paraId="23C96EE7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1B05D94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eth1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66029915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0CB79BD1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eth1</w:t>
      </w:r>
    </w:p>
    <w:p w14:paraId="7AE15B97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3283B8A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lastRenderedPageBreak/>
        <w:t>Linux内核默认支持软路由功能，通过修改内核参数即可开启或关闭路由转发功能。</w:t>
      </w:r>
    </w:p>
    <w:p w14:paraId="02509267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echo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/proc/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sys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net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ip_forward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//关闭路由转发</w:t>
      </w:r>
    </w:p>
    <w:p w14:paraId="680D2CD1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echo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/proc/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sys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net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ip_forward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//开启路由转发</w:t>
      </w:r>
    </w:p>
    <w:p w14:paraId="5C7D3EFE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//注意以上操作仅当前有效，计算机重启后无效</w:t>
      </w:r>
    </w:p>
    <w:p w14:paraId="4BE68AC9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'net.ipv4.ip_forward=1'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A68500"/>
          <w:kern w:val="0"/>
          <w:szCs w:val="21"/>
        </w:rPr>
        <w:t>etc</w:t>
      </w:r>
      <w:proofErr w:type="spellEnd"/>
      <w:r w:rsidRPr="00AC7177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sysctl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66672C2A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//修改/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etc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sysctl.conf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配置文件，可以实现永久有效规则</w:t>
      </w:r>
    </w:p>
    <w:p w14:paraId="1F163DB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3）web1主机配置IP、添加网关（网卡名称仅供参考，不能照抄）</w:t>
      </w:r>
    </w:p>
    <w:p w14:paraId="334A9C5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注意：如果web1主机有4网段IP的网卡，必须要关闭该网卡</w:t>
      </w:r>
    </w:p>
    <w:p w14:paraId="505D00BC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1AF2168C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192.168.2.100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5457C210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gateway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</w:p>
    <w:p w14:paraId="45BCCB69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eth0</w:t>
      </w:r>
    </w:p>
    <w:p w14:paraId="76D44EB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4）确认不同网络的联通性</w:t>
      </w:r>
    </w:p>
    <w:p w14:paraId="49DBA415" w14:textId="77777777" w:rsidR="00AC7177" w:rsidRPr="00AC7177" w:rsidRDefault="00AC7177" w:rsidP="00AC717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ping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192.168.2.100</w:t>
      </w:r>
    </w:p>
    <w:p w14:paraId="0A329412" w14:textId="77777777" w:rsidR="00AC7177" w:rsidRPr="00AC7177" w:rsidRDefault="00AC7177" w:rsidP="00AC717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ping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</w:p>
    <w:p w14:paraId="5167333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5）在web1主机上启动http服务</w:t>
      </w:r>
    </w:p>
    <w:p w14:paraId="7F253D37" w14:textId="77777777" w:rsidR="00AC7177" w:rsidRPr="00AC7177" w:rsidRDefault="00AC7177" w:rsidP="00AC7177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y install httpd</w:t>
      </w:r>
    </w:p>
    <w:p w14:paraId="52AA5E91" w14:textId="77777777" w:rsidR="00AC7177" w:rsidRPr="00AC7177" w:rsidRDefault="00AC7177" w:rsidP="00AC7177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"test page"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www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html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index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html</w:t>
      </w:r>
    </w:p>
    <w:p w14:paraId="6CFAB69E" w14:textId="77777777" w:rsidR="00AC7177" w:rsidRPr="00AC7177" w:rsidRDefault="00AC7177" w:rsidP="00AC7177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restart httpd</w:t>
      </w:r>
    </w:p>
    <w:p w14:paraId="693CB25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没有防火墙的情况下client访问web服务</w:t>
      </w:r>
    </w:p>
    <w:p w14:paraId="5892F059" w14:textId="77777777" w:rsidR="00AC7177" w:rsidRPr="00AC7177" w:rsidRDefault="00AC7177" w:rsidP="00AC7177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 curl http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//192.168.2.100                    //成功</w:t>
      </w:r>
    </w:p>
    <w:p w14:paraId="181B756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设置proxy主机的防火墙规则，保护防火墙后面的Web服务器</w:t>
      </w:r>
    </w:p>
    <w:p w14:paraId="7072C50E" w14:textId="77777777" w:rsidR="00AC7177" w:rsidRPr="00AC7177" w:rsidRDefault="00AC7177" w:rsidP="00AC717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FORWARD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DROP</w:t>
      </w:r>
    </w:p>
    <w:p w14:paraId="7DFE9A7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设置完防火墙规则后，再次使用client客户端访问测试效果</w:t>
      </w:r>
    </w:p>
    <w:p w14:paraId="2B7925D8" w14:textId="77777777" w:rsidR="00AC7177" w:rsidRPr="00AC7177" w:rsidRDefault="00AC7177" w:rsidP="00AC717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 curl http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//192.168.2.100                    //失败</w:t>
      </w:r>
    </w:p>
    <w:p w14:paraId="61AD9C1E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步骤三：禁ping的相关策略</w:t>
      </w:r>
    </w:p>
    <w:p w14:paraId="5C4B2422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ping的流程（A主机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pingB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主机）如图-3所示。</w:t>
      </w:r>
    </w:p>
    <w:p w14:paraId="49B60225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F9323" wp14:editId="405C9B94">
            <wp:extent cx="339090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1E74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图-3</w:t>
      </w:r>
    </w:p>
    <w:p w14:paraId="6906404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1）默认直接禁ping的问题？</w:t>
      </w:r>
    </w:p>
    <w:p w14:paraId="2FDBB79C" w14:textId="77777777" w:rsidR="00AC7177" w:rsidRPr="00AC7177" w:rsidRDefault="00AC7177" w:rsidP="00AC717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DROP</w:t>
      </w:r>
    </w:p>
    <w:p w14:paraId="1B1FA5C7" w14:textId="77777777" w:rsidR="00AC7177" w:rsidRPr="00AC7177" w:rsidRDefault="00AC7177" w:rsidP="00AC717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//设置完上面的规则后，其他主机确实无法ping本机，但本机也无法ping其他主机</w:t>
      </w:r>
    </w:p>
    <w:p w14:paraId="28278F6C" w14:textId="77777777" w:rsidR="00AC7177" w:rsidRPr="00AC7177" w:rsidRDefault="00AC7177" w:rsidP="00AC717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//当本机ping其他主机，其他主机回应也是使用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，对方的回应被丢弃</w:t>
      </w:r>
    </w:p>
    <w:p w14:paraId="10B5EAB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2）禁止其他主机ping本机，允许本机ping其他主机</w:t>
      </w:r>
    </w:p>
    <w:p w14:paraId="2DF95494" w14:textId="77777777" w:rsidR="00AC7177" w:rsidRPr="00AC7177" w:rsidRDefault="00AC7177" w:rsidP="00AC717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512E8828" w14:textId="77777777" w:rsidR="00AC7177" w:rsidRPr="00AC7177" w:rsidRDefault="00AC7177" w:rsidP="00AC717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type echo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request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012A50EF" w14:textId="77777777" w:rsidR="00AC7177" w:rsidRPr="00AC7177" w:rsidRDefault="00AC7177" w:rsidP="00AC717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//仅禁止入站的ping请求，不拒绝入站的ping回应包</w:t>
      </w:r>
    </w:p>
    <w:p w14:paraId="4F6F919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注意：关于ICMP的类型，可以参考help帮助，参考命令如下：</w:t>
      </w:r>
    </w:p>
    <w:p w14:paraId="0631A44E" w14:textId="77777777" w:rsidR="00AC7177" w:rsidRPr="00AC7177" w:rsidRDefault="00AC7177" w:rsidP="00AC7177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help</w:t>
      </w:r>
    </w:p>
    <w:p w14:paraId="3978FDBB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2" w:name="case3"/>
      <w:bookmarkEnd w:id="2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3 案例3：防火墙扩展规则</w:t>
      </w:r>
    </w:p>
    <w:p w14:paraId="71AACE04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3.1 问题</w:t>
      </w:r>
    </w:p>
    <w:p w14:paraId="40AE5C8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本案例要求熟悉使用iptables的扩展规则，实现更丰富的过滤功能，完成以下任务：</w:t>
      </w:r>
    </w:p>
    <w:p w14:paraId="7C2152AE" w14:textId="77777777" w:rsidR="00AC7177" w:rsidRPr="00AC7177" w:rsidRDefault="00AC7177" w:rsidP="00AC7177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根据MAC地址封锁主机</w:t>
      </w:r>
    </w:p>
    <w:p w14:paraId="256DC5AA" w14:textId="77777777" w:rsidR="00AC7177" w:rsidRPr="00AC7177" w:rsidRDefault="00AC7177" w:rsidP="00AC7177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AC717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C7177">
        <w:rPr>
          <w:rFonts w:ascii="宋体" w:eastAsia="宋体" w:hAnsi="宋体" w:cs="宋体"/>
          <w:kern w:val="0"/>
          <w:sz w:val="24"/>
          <w:szCs w:val="24"/>
        </w:rPr>
        <w:t>条规则中开放多个TCP服务</w:t>
      </w:r>
    </w:p>
    <w:p w14:paraId="7F44C653" w14:textId="77777777" w:rsidR="00AC7177" w:rsidRPr="00AC7177" w:rsidRDefault="00AC7177" w:rsidP="00AC7177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根据IP范围设置封锁规则</w:t>
      </w:r>
    </w:p>
    <w:p w14:paraId="0C794781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3.2 方案</w:t>
      </w:r>
    </w:p>
    <w:p w14:paraId="23B8E25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iptables在基本过滤条件的基础上还扩展了很多其他条件，在使用时需要使用-m参数来启动这些扩展功能，语法如下：</w:t>
      </w:r>
    </w:p>
    <w:p w14:paraId="06CF686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 选项 链名称 -m 扩展模块 --具体扩展条件 -j 动作</w:t>
      </w:r>
    </w:p>
    <w:p w14:paraId="5DE57150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3.3 步骤</w:t>
      </w:r>
    </w:p>
    <w:p w14:paraId="4638FCD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13491B87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：根据MAC地址过滤</w:t>
      </w:r>
    </w:p>
    <w:p w14:paraId="76B1C5D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1）根据IP过滤的规则，当对方修改IP后，防火墙会失效</w:t>
      </w:r>
    </w:p>
    <w:p w14:paraId="1CFF7AA3" w14:textId="77777777" w:rsidR="00AC7177" w:rsidRPr="00AC7177" w:rsidRDefault="00AC7177" w:rsidP="00AC717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1010753E" w14:textId="77777777" w:rsidR="00AC7177" w:rsidRPr="00AC7177" w:rsidRDefault="00AC7177" w:rsidP="00AC717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DROP</w:t>
      </w:r>
    </w:p>
    <w:p w14:paraId="626E7D93" w14:textId="77777777" w:rsidR="00AC7177" w:rsidRPr="00AC7177" w:rsidRDefault="00AC7177" w:rsidP="00AC717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//设置规则禁止192.168.4.10使用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ssh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远程本机</w:t>
      </w:r>
    </w:p>
    <w:p w14:paraId="43D4572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但是，当client主机修改IP地址后，该规则就会失效，注意因为修改了IP，对client主机的远程连接会断开。 根据MAC地址过滤，可以防止这种情况的发生。</w:t>
      </w:r>
    </w:p>
    <w:p w14:paraId="441F67F4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link show eth0        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//查看client的MAC地址</w:t>
      </w:r>
    </w:p>
    <w:p w14:paraId="03E3C2C0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eth0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BROADCAST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MULTICAST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UP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LOWER_UP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mtu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1500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qdisc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pfifo_fast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state UP mode DEFAULT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qlen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1000</w:t>
      </w:r>
    </w:p>
    <w:p w14:paraId="53B301B0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link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ether </w:t>
      </w:r>
      <w:proofErr w:type="gramStart"/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0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b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brd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proofErr w:type="spellEnd"/>
    </w:p>
    <w:p w14:paraId="155490C9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8432C4F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7407C2DD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   mac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mac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source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0b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68CB9543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lastRenderedPageBreak/>
        <w:t>//拒绝52:54:00:00:00:0b这台主机远程本机</w:t>
      </w:r>
    </w:p>
    <w:p w14:paraId="652A2AA4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步骤二：基于多端口设置过滤规则</w:t>
      </w:r>
    </w:p>
    <w:p w14:paraId="1DB2C6B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1）一次需要过滤或放行很多端口时会比较方便</w:t>
      </w:r>
    </w:p>
    <w:p w14:paraId="6E7E6552" w14:textId="77777777" w:rsidR="00AC7177" w:rsidRPr="00AC7177" w:rsidRDefault="00AC7177" w:rsidP="00AC717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0201EAE3" w14:textId="77777777" w:rsidR="00AC7177" w:rsidRPr="00AC7177" w:rsidRDefault="00AC7177" w:rsidP="00AC717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m  multiport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dports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25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110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143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16501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16800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1E9CAFC1" w14:textId="77777777" w:rsidR="00AC7177" w:rsidRPr="00AC7177" w:rsidRDefault="00AC7177" w:rsidP="00AC717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//一次性开启20,25,80,110,143,16501到16800所有的端口</w:t>
      </w:r>
    </w:p>
    <w:p w14:paraId="7C0F35C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提示，多端口还可以限制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多个源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端口，但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因为源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端口不固定，一般不会使用，限制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多个源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端口的参数是--sports.</w:t>
      </w:r>
    </w:p>
    <w:p w14:paraId="6E904DF7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步骤三：根据IP地址范围设置规则</w:t>
      </w:r>
    </w:p>
    <w:p w14:paraId="310C020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1）允许从 192.168.4.10-192.168.4.20 主机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ssh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远程登录本机</w:t>
      </w:r>
    </w:p>
    <w:p w14:paraId="34B6A5C7" w14:textId="77777777" w:rsidR="00AC7177" w:rsidRPr="00AC7177" w:rsidRDefault="00AC7177" w:rsidP="00AC717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5E0297F6" w14:textId="77777777" w:rsidR="00AC7177" w:rsidRPr="00AC7177" w:rsidRDefault="00AC7177" w:rsidP="00AC717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iprange</w:t>
      </w:r>
      <w:proofErr w:type="spellEnd"/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src</w:t>
      </w:r>
      <w:proofErr w:type="spell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range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192.168.4.10-192.168.4.20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248C9BF3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注意，这里也可以限制多个目标IP的范围，参数是--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dst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-range,用法与--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src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-range一致。</w:t>
      </w:r>
    </w:p>
    <w:p w14:paraId="41477C1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2）禁止从 192.168.4.0/24 网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段其他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的主机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ssh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远程登录本机</w:t>
      </w:r>
    </w:p>
    <w:p w14:paraId="6E713F45" w14:textId="77777777" w:rsidR="00AC7177" w:rsidRPr="00AC7177" w:rsidRDefault="00AC7177" w:rsidP="00AC717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09953900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3" w:name="case4"/>
      <w:bookmarkEnd w:id="3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4 案例4：配置SNAT实现共享上网</w:t>
      </w:r>
    </w:p>
    <w:p w14:paraId="3CB85D16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07D7F5A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本案例要求设置防火墙规则，允许位于局域网中的主机可以访问外网，主要包括下列服务：</w:t>
      </w:r>
    </w:p>
    <w:p w14:paraId="02F7C749" w14:textId="77777777" w:rsidR="00AC7177" w:rsidRPr="00AC7177" w:rsidRDefault="00AC7177" w:rsidP="00AC7177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搭建内外网案例环境</w:t>
      </w:r>
    </w:p>
    <w:p w14:paraId="76A4F729" w14:textId="77777777" w:rsidR="00AC7177" w:rsidRPr="00AC7177" w:rsidRDefault="00AC7177" w:rsidP="00AC7177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配置SNAT策略实现共享上网访问</w:t>
      </w:r>
    </w:p>
    <w:p w14:paraId="31AAD037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0102A32E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5D3ABCFA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：搭建内外网案例环境</w:t>
      </w:r>
    </w:p>
    <w:p w14:paraId="3170B58A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表-4 实验拓扑</w:t>
      </w:r>
    </w:p>
    <w:p w14:paraId="4BF13198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C94BF7" wp14:editId="34741C59">
            <wp:extent cx="54292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727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这里，我们设定192.168.2.0/24网络为外部网络，192.168.4.0/24为内部网络。</w:t>
      </w:r>
    </w:p>
    <w:p w14:paraId="021C9F7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现在，在外部网络中有一台web服务器192.168.2.100，因为设置了网关，client已经可以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访问此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web服务器了。但，如果查看web1的日志就会发现，日志里记录的是192.168.4.10在访问网页。</w:t>
      </w:r>
    </w:p>
    <w:p w14:paraId="1F1F714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 w14:paraId="144975BB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步骤二：设置防火墙规则，实现IP地址的伪装（SNAT源地址转换）</w:t>
      </w:r>
    </w:p>
    <w:p w14:paraId="6136559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1）确保proxy主机开启了路由转发功能</w:t>
      </w:r>
    </w:p>
    <w:p w14:paraId="7C7F10DE" w14:textId="77777777" w:rsidR="00AC7177" w:rsidRPr="00AC7177" w:rsidRDefault="00AC7177" w:rsidP="00AC717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echo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/proc/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sys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net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ip_forward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//开启路由转发</w:t>
      </w:r>
    </w:p>
    <w:p w14:paraId="31B714A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2）设置防火墙规则，实现SNAT地址转换</w:t>
      </w:r>
    </w:p>
    <w:p w14:paraId="579F2141" w14:textId="77777777" w:rsidR="00AC7177" w:rsidRPr="00AC7177" w:rsidRDefault="00AC7177" w:rsidP="00AC7177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POSTROUTING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0ECBA05F" w14:textId="77777777" w:rsidR="00AC7177" w:rsidRPr="00AC7177" w:rsidRDefault="00AC7177" w:rsidP="00AC7177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j SNAT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to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source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</w:p>
    <w:p w14:paraId="34D4034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3）登陆web主机查看日志</w:t>
      </w:r>
    </w:p>
    <w:p w14:paraId="448D8491" w14:textId="77777777" w:rsidR="00AC7177" w:rsidRPr="00AC7177" w:rsidRDefault="00AC7177" w:rsidP="00AC717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tail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BB7977"/>
          <w:kern w:val="0"/>
          <w:szCs w:val="21"/>
        </w:rPr>
        <w:t>var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/log/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httpd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access_log</w:t>
      </w:r>
      <w:proofErr w:type="spellEnd"/>
    </w:p>
    <w:p w14:paraId="0423921C" w14:textId="77777777" w:rsidR="00AC7177" w:rsidRPr="00AC7177" w:rsidRDefault="00AC7177" w:rsidP="00AC717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63A8F112" w14:textId="77777777" w:rsidR="00AC7177" w:rsidRPr="00AC7177" w:rsidRDefault="00AC7177" w:rsidP="00AC717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Aug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2018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17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57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"GET / HTTP/1.1"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27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"-"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"Mozilla/4.0 (compatible; MSIE 6.0; Windows NT 5.1; SV1)"</w:t>
      </w:r>
    </w:p>
    <w:p w14:paraId="6335228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通过日志会发现，客户端是先伪装为了192.168.2.5之后再访问的web服务器！</w:t>
      </w:r>
    </w:p>
    <w:p w14:paraId="087A2023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4）扩展知识，对于proxy外网IP不固定的情况可以执行下面的地址伪装，动态伪装IP。</w:t>
      </w:r>
    </w:p>
    <w:p w14:paraId="502F8DB2" w14:textId="77777777" w:rsidR="00AC7177" w:rsidRPr="00AC7177" w:rsidRDefault="00AC7177" w:rsidP="00AC717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POSTROUTING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4B5BBB3B" w14:textId="77777777" w:rsidR="00AC7177" w:rsidRPr="00AC7177" w:rsidRDefault="00AC7177" w:rsidP="00AC717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MASQUERADE</w:t>
      </w:r>
    </w:p>
    <w:p w14:paraId="192AB0E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最后，所有iptables规则都是临时规则，如果需要永久保留规则需要执行如下命令:</w:t>
      </w:r>
    </w:p>
    <w:p w14:paraId="15D1926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安装iptables-services并启动服务，保存防火墙规则。</w:t>
      </w:r>
    </w:p>
    <w:p w14:paraId="23E9E590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y install iptables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services</w:t>
      </w:r>
    </w:p>
    <w:p w14:paraId="5F1899FB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start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iptables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4DD815C3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eanble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iptables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75C7C309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 service  iptables save           #保存防火墙规则</w:t>
      </w:r>
    </w:p>
    <w:p w14:paraId="0B92316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附加思维拓扑图，如图-4所示：</w:t>
      </w:r>
    </w:p>
    <w:p w14:paraId="19E32E9F" w14:textId="027CE228" w:rsidR="009F51A6" w:rsidRDefault="00AC7177" w:rsidP="00AC7177"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703F19" wp14:editId="1417D936">
            <wp:extent cx="5861222" cy="8895756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58" cy="891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333"/>
    <w:multiLevelType w:val="multilevel"/>
    <w:tmpl w:val="CDC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10741"/>
    <w:multiLevelType w:val="multilevel"/>
    <w:tmpl w:val="D25A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B1434"/>
    <w:multiLevelType w:val="multilevel"/>
    <w:tmpl w:val="9A32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E414A"/>
    <w:multiLevelType w:val="multilevel"/>
    <w:tmpl w:val="EC1A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81E9D"/>
    <w:multiLevelType w:val="multilevel"/>
    <w:tmpl w:val="4B06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842D7"/>
    <w:multiLevelType w:val="multilevel"/>
    <w:tmpl w:val="E0E2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371E4"/>
    <w:multiLevelType w:val="multilevel"/>
    <w:tmpl w:val="233E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C457F"/>
    <w:multiLevelType w:val="multilevel"/>
    <w:tmpl w:val="997A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02D0C"/>
    <w:multiLevelType w:val="multilevel"/>
    <w:tmpl w:val="A12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278A1"/>
    <w:multiLevelType w:val="multilevel"/>
    <w:tmpl w:val="1984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26201"/>
    <w:multiLevelType w:val="multilevel"/>
    <w:tmpl w:val="F6BA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21E13"/>
    <w:multiLevelType w:val="multilevel"/>
    <w:tmpl w:val="DE84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539DA"/>
    <w:multiLevelType w:val="multilevel"/>
    <w:tmpl w:val="632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D0BD5"/>
    <w:multiLevelType w:val="multilevel"/>
    <w:tmpl w:val="241A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B7F26"/>
    <w:multiLevelType w:val="multilevel"/>
    <w:tmpl w:val="2C1C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C14E4"/>
    <w:multiLevelType w:val="multilevel"/>
    <w:tmpl w:val="62A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00ACF"/>
    <w:multiLevelType w:val="multilevel"/>
    <w:tmpl w:val="AF58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20784"/>
    <w:multiLevelType w:val="multilevel"/>
    <w:tmpl w:val="2B46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6098B"/>
    <w:multiLevelType w:val="multilevel"/>
    <w:tmpl w:val="78B8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E63C5"/>
    <w:multiLevelType w:val="multilevel"/>
    <w:tmpl w:val="B774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135ED"/>
    <w:multiLevelType w:val="multilevel"/>
    <w:tmpl w:val="1BFA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92A4A"/>
    <w:multiLevelType w:val="multilevel"/>
    <w:tmpl w:val="1F0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D284D"/>
    <w:multiLevelType w:val="multilevel"/>
    <w:tmpl w:val="77B0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21E8A"/>
    <w:multiLevelType w:val="multilevel"/>
    <w:tmpl w:val="91E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D7B2A"/>
    <w:multiLevelType w:val="multilevel"/>
    <w:tmpl w:val="8CCA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C3627"/>
    <w:multiLevelType w:val="multilevel"/>
    <w:tmpl w:val="8CA8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CA0D34"/>
    <w:multiLevelType w:val="multilevel"/>
    <w:tmpl w:val="6AF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F1579"/>
    <w:multiLevelType w:val="multilevel"/>
    <w:tmpl w:val="CBB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785147"/>
    <w:multiLevelType w:val="multilevel"/>
    <w:tmpl w:val="9DA6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37493"/>
    <w:multiLevelType w:val="multilevel"/>
    <w:tmpl w:val="1ABC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04C6E"/>
    <w:multiLevelType w:val="multilevel"/>
    <w:tmpl w:val="DCDE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A05448"/>
    <w:multiLevelType w:val="multilevel"/>
    <w:tmpl w:val="11D8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57F47"/>
    <w:multiLevelType w:val="multilevel"/>
    <w:tmpl w:val="17F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5505C"/>
    <w:multiLevelType w:val="multilevel"/>
    <w:tmpl w:val="5FE8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67A9E"/>
    <w:multiLevelType w:val="multilevel"/>
    <w:tmpl w:val="B25C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5"/>
  </w:num>
  <w:num w:numId="3">
    <w:abstractNumId w:val="32"/>
  </w:num>
  <w:num w:numId="4">
    <w:abstractNumId w:val="25"/>
  </w:num>
  <w:num w:numId="5">
    <w:abstractNumId w:val="11"/>
  </w:num>
  <w:num w:numId="6">
    <w:abstractNumId w:val="1"/>
  </w:num>
  <w:num w:numId="7">
    <w:abstractNumId w:val="0"/>
  </w:num>
  <w:num w:numId="8">
    <w:abstractNumId w:val="8"/>
  </w:num>
  <w:num w:numId="9">
    <w:abstractNumId w:val="21"/>
  </w:num>
  <w:num w:numId="10">
    <w:abstractNumId w:val="4"/>
  </w:num>
  <w:num w:numId="11">
    <w:abstractNumId w:val="5"/>
  </w:num>
  <w:num w:numId="12">
    <w:abstractNumId w:val="18"/>
  </w:num>
  <w:num w:numId="13">
    <w:abstractNumId w:val="19"/>
  </w:num>
  <w:num w:numId="14">
    <w:abstractNumId w:val="30"/>
  </w:num>
  <w:num w:numId="15">
    <w:abstractNumId w:val="24"/>
  </w:num>
  <w:num w:numId="16">
    <w:abstractNumId w:val="28"/>
  </w:num>
  <w:num w:numId="17">
    <w:abstractNumId w:val="33"/>
  </w:num>
  <w:num w:numId="18">
    <w:abstractNumId w:val="29"/>
  </w:num>
  <w:num w:numId="19">
    <w:abstractNumId w:val="7"/>
  </w:num>
  <w:num w:numId="20">
    <w:abstractNumId w:val="13"/>
  </w:num>
  <w:num w:numId="21">
    <w:abstractNumId w:val="20"/>
  </w:num>
  <w:num w:numId="22">
    <w:abstractNumId w:val="31"/>
  </w:num>
  <w:num w:numId="23">
    <w:abstractNumId w:val="14"/>
  </w:num>
  <w:num w:numId="24">
    <w:abstractNumId w:val="6"/>
  </w:num>
  <w:num w:numId="25">
    <w:abstractNumId w:val="9"/>
  </w:num>
  <w:num w:numId="26">
    <w:abstractNumId w:val="12"/>
  </w:num>
  <w:num w:numId="27">
    <w:abstractNumId w:val="34"/>
  </w:num>
  <w:num w:numId="28">
    <w:abstractNumId w:val="2"/>
  </w:num>
  <w:num w:numId="29">
    <w:abstractNumId w:val="17"/>
  </w:num>
  <w:num w:numId="30">
    <w:abstractNumId w:val="3"/>
  </w:num>
  <w:num w:numId="31">
    <w:abstractNumId w:val="22"/>
  </w:num>
  <w:num w:numId="32">
    <w:abstractNumId w:val="23"/>
  </w:num>
  <w:num w:numId="33">
    <w:abstractNumId w:val="26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46"/>
    <w:rsid w:val="000872DB"/>
    <w:rsid w:val="0037614F"/>
    <w:rsid w:val="007F4446"/>
    <w:rsid w:val="009F51A6"/>
    <w:rsid w:val="00A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4D50C-72D0-4875-BD5E-4400A4A6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SECURITY/DAY06/CASE/01/index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6/CASE/01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SECURITY/DAY06/CASE/01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ts.tmooc.cn/ttsPage/LINUX/NSDTN202001/SECURITY/DAY06/CASE/01/index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</cp:revision>
  <dcterms:created xsi:type="dcterms:W3CDTF">2020-08-11T08:24:00Z</dcterms:created>
  <dcterms:modified xsi:type="dcterms:W3CDTF">2020-08-13T11:01:00Z</dcterms:modified>
</cp:coreProperties>
</file>