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CF" w:rsidRPr="00C03601" w:rsidRDefault="003B26CF" w:rsidP="00C03601">
      <w:pPr>
        <w:ind w:right="1280"/>
        <w:rPr>
          <w:b/>
          <w:sz w:val="32"/>
        </w:rPr>
      </w:pPr>
      <w:r w:rsidRPr="00C03601">
        <w:rPr>
          <w:rFonts w:hint="eastAsia"/>
          <w:b/>
          <w:sz w:val="32"/>
        </w:rPr>
        <w:t>學號</w:t>
      </w:r>
      <w:r w:rsidRPr="00C03601">
        <w:rPr>
          <w:rFonts w:hint="eastAsia"/>
          <w:b/>
          <w:sz w:val="32"/>
        </w:rPr>
        <w:t xml:space="preserve">: </w:t>
      </w:r>
      <w:r w:rsidR="00C03601">
        <w:rPr>
          <w:rFonts w:hint="eastAsia"/>
          <w:b/>
          <w:sz w:val="32"/>
        </w:rPr>
        <w:tab/>
      </w:r>
      <w:r w:rsidR="00DD183B">
        <w:rPr>
          <w:b/>
          <w:sz w:val="32"/>
        </w:rPr>
        <w:t>0540150</w:t>
      </w:r>
      <w:r w:rsidR="00DD183B">
        <w:rPr>
          <w:rFonts w:hint="eastAsia"/>
          <w:b/>
          <w:sz w:val="32"/>
        </w:rPr>
        <w:tab/>
      </w:r>
      <w:r w:rsidR="00DD183B">
        <w:rPr>
          <w:rFonts w:hint="eastAsia"/>
          <w:b/>
          <w:sz w:val="32"/>
        </w:rPr>
        <w:tab/>
      </w:r>
      <w:r w:rsidR="00DD183B">
        <w:rPr>
          <w:rFonts w:hint="eastAsia"/>
          <w:b/>
          <w:sz w:val="32"/>
        </w:rPr>
        <w:tab/>
      </w:r>
      <w:r w:rsidR="00DD183B">
        <w:rPr>
          <w:rFonts w:hint="eastAsia"/>
          <w:b/>
          <w:sz w:val="32"/>
        </w:rPr>
        <w:tab/>
      </w:r>
      <w:r w:rsidR="00C03601" w:rsidRPr="00C03601">
        <w:rPr>
          <w:rFonts w:hint="eastAsia"/>
          <w:b/>
          <w:sz w:val="32"/>
        </w:rPr>
        <w:t>姓名</w:t>
      </w:r>
      <w:r w:rsidR="00C03601" w:rsidRPr="00C03601">
        <w:rPr>
          <w:rFonts w:hint="eastAsia"/>
          <w:b/>
          <w:sz w:val="32"/>
        </w:rPr>
        <w:t>:</w:t>
      </w:r>
      <w:r w:rsidR="00DD183B">
        <w:rPr>
          <w:b/>
          <w:sz w:val="32"/>
        </w:rPr>
        <w:t xml:space="preserve"> </w:t>
      </w:r>
      <w:r w:rsidR="00DD183B">
        <w:rPr>
          <w:rFonts w:ascii="宋体" w:eastAsia="宋体" w:hAnsi="宋体" w:hint="eastAsia"/>
          <w:b/>
          <w:sz w:val="32"/>
        </w:rPr>
        <w:t>柳喬豐</w:t>
      </w:r>
    </w:p>
    <w:p w:rsidR="003B26CF" w:rsidRPr="003B26CF" w:rsidRDefault="003B26CF" w:rsidP="003B26CF">
      <w:pPr>
        <w:rPr>
          <w:rFonts w:ascii="DFKai-SB" w:eastAsia="DFKai-SB" w:hAnsi="DFKai-SB"/>
          <w:b/>
          <w:sz w:val="32"/>
        </w:rPr>
      </w:pPr>
      <w:r w:rsidRPr="003B26CF">
        <w:rPr>
          <w:rFonts w:ascii="DFKai-SB" w:eastAsia="DFKai-SB" w:hAnsi="DFKai-SB" w:hint="eastAsia"/>
          <w:b/>
          <w:sz w:val="32"/>
        </w:rPr>
        <w:t>作業報告格式</w:t>
      </w:r>
      <w:r w:rsidRPr="003B26CF">
        <w:rPr>
          <w:rFonts w:ascii="DFKai-SB" w:eastAsia="DFKai-SB" w:hAnsi="DFKai-SB"/>
          <w:b/>
          <w:sz w:val="32"/>
        </w:rPr>
        <w:t>: (</w:t>
      </w:r>
      <w:r w:rsidRPr="003B26CF">
        <w:rPr>
          <w:rFonts w:ascii="DFKai-SB" w:eastAsia="DFKai-SB" w:hAnsi="DFKai-SB" w:hint="eastAsia"/>
          <w:b/>
          <w:sz w:val="32"/>
        </w:rPr>
        <w:t>請在一頁內完成</w:t>
      </w:r>
      <w:r w:rsidRPr="003B26CF">
        <w:rPr>
          <w:rFonts w:ascii="DFKai-SB" w:eastAsia="DFKai-SB" w:hAnsi="DFKai-SB"/>
          <w:b/>
          <w:sz w:val="32"/>
        </w:rPr>
        <w:t>)</w:t>
      </w:r>
    </w:p>
    <w:p w:rsidR="003B26CF" w:rsidRPr="00AE5B17" w:rsidRDefault="003B26CF" w:rsidP="00AE5B17">
      <w:pPr>
        <w:pStyle w:val="a7"/>
        <w:numPr>
          <w:ilvl w:val="0"/>
          <w:numId w:val="2"/>
        </w:numPr>
        <w:tabs>
          <w:tab w:val="num" w:pos="993"/>
        </w:tabs>
        <w:ind w:leftChars="0"/>
        <w:rPr>
          <w:rFonts w:ascii="DFKai-SB" w:eastAsia="DFKai-SB" w:hAnsi="DFKai-SB"/>
          <w:b/>
          <w:sz w:val="28"/>
          <w:szCs w:val="32"/>
        </w:rPr>
      </w:pPr>
      <w:r w:rsidRPr="00AE5B17">
        <w:rPr>
          <w:rFonts w:ascii="DFKai-SB" w:eastAsia="DFKai-SB" w:hAnsi="DFKai-SB" w:hint="eastAsia"/>
          <w:b/>
          <w:sz w:val="28"/>
          <w:szCs w:val="32"/>
        </w:rPr>
        <w:t>在上一次現場題你所遇到的問題和學到的東西(問題與討論)</w:t>
      </w:r>
    </w:p>
    <w:p w:rsidR="00AE5B17" w:rsidRPr="009C11C5" w:rsidRDefault="00AE5B17" w:rsidP="00AE5B17">
      <w:pPr>
        <w:pStyle w:val="a7"/>
        <w:numPr>
          <w:ilvl w:val="0"/>
          <w:numId w:val="3"/>
        </w:numPr>
        <w:tabs>
          <w:tab w:val="num" w:pos="993"/>
        </w:tabs>
        <w:ind w:leftChars="0"/>
        <w:rPr>
          <w:rFonts w:ascii="DFKai-SB" w:eastAsia="宋体" w:hAnsi="DFKai-SB"/>
          <w:b/>
        </w:rPr>
      </w:pPr>
      <w:r w:rsidRPr="009C11C5">
        <w:rPr>
          <w:rFonts w:ascii="DFKai-SB" w:eastAsia="宋体" w:hAnsi="DFKai-SB" w:hint="eastAsia"/>
          <w:b/>
        </w:rPr>
        <w:t>學到了如何獲取滑鼠的事件，以及利用滑鼠不同的事件去做不同的事情</w:t>
      </w:r>
    </w:p>
    <w:p w:rsidR="00AE5B17" w:rsidRPr="009C11C5" w:rsidRDefault="00AE5B17" w:rsidP="00AE5B17">
      <w:pPr>
        <w:pStyle w:val="a7"/>
        <w:numPr>
          <w:ilvl w:val="0"/>
          <w:numId w:val="3"/>
        </w:numPr>
        <w:tabs>
          <w:tab w:val="num" w:pos="993"/>
        </w:tabs>
        <w:ind w:leftChars="0"/>
        <w:rPr>
          <w:rFonts w:ascii="DFKai-SB" w:eastAsia="宋体" w:hAnsi="DFKai-SB"/>
          <w:b/>
        </w:rPr>
      </w:pPr>
      <w:r w:rsidRPr="009C11C5">
        <w:rPr>
          <w:rFonts w:ascii="DFKai-SB" w:eastAsia="宋体" w:hAnsi="DFKai-SB" w:hint="eastAsia"/>
          <w:b/>
          <w:lang w:eastAsia="zh-CN"/>
        </w:rPr>
        <w:t>學到了如何加粗畫線的筆跡，學到了如何設置顏色</w:t>
      </w:r>
    </w:p>
    <w:p w:rsidR="00AE5B17" w:rsidRPr="009C11C5" w:rsidRDefault="00AE5B17" w:rsidP="00AE5B17">
      <w:pPr>
        <w:pStyle w:val="a7"/>
        <w:numPr>
          <w:ilvl w:val="0"/>
          <w:numId w:val="3"/>
        </w:numPr>
        <w:tabs>
          <w:tab w:val="num" w:pos="993"/>
        </w:tabs>
        <w:ind w:leftChars="0"/>
        <w:rPr>
          <w:rFonts w:ascii="DFKai-SB" w:eastAsia="宋体" w:hAnsi="DFKai-SB" w:hint="eastAsia"/>
          <w:b/>
        </w:rPr>
      </w:pPr>
      <w:r w:rsidRPr="009C11C5">
        <w:rPr>
          <w:rFonts w:ascii="DFKai-SB" w:eastAsia="宋体" w:hAnsi="DFKai-SB" w:hint="eastAsia"/>
          <w:b/>
        </w:rPr>
        <w:t>學到了如何實現一個簡單的小畫家</w:t>
      </w:r>
      <w:r w:rsidRPr="009C11C5">
        <w:rPr>
          <w:rFonts w:ascii="DFKai-SB" w:eastAsia="宋体" w:hAnsi="DFKai-SB" w:hint="eastAsia"/>
          <w:b/>
        </w:rPr>
        <w:t>X</w:t>
      </w:r>
      <w:r w:rsidRPr="009C11C5">
        <w:rPr>
          <w:rFonts w:ascii="DFKai-SB" w:eastAsia="宋体" w:hAnsi="DFKai-SB"/>
          <w:b/>
        </w:rPr>
        <w:t>DD</w:t>
      </w:r>
    </w:p>
    <w:p w:rsidR="003B26CF" w:rsidRPr="003B26CF" w:rsidRDefault="003B26CF" w:rsidP="003B26CF">
      <w:pPr>
        <w:tabs>
          <w:tab w:val="num" w:pos="993"/>
        </w:tabs>
        <w:rPr>
          <w:rFonts w:ascii="DFKai-SB" w:eastAsia="DFKai-SB" w:hAnsi="DFKai-SB"/>
          <w:b/>
          <w:sz w:val="28"/>
          <w:szCs w:val="28"/>
        </w:rPr>
      </w:pPr>
      <w:r w:rsidRPr="003B26CF">
        <w:rPr>
          <w:rFonts w:ascii="DFKai-SB" w:eastAsia="DFKai-SB" w:hAnsi="DFKai-SB" w:hint="eastAsia"/>
          <w:b/>
          <w:sz w:val="36"/>
        </w:rPr>
        <w:t>二</w:t>
      </w:r>
      <w:r w:rsidRPr="003B26CF">
        <w:rPr>
          <w:rFonts w:ascii="DFKai-SB" w:eastAsia="DFKai-SB" w:hAnsi="DFKai-SB" w:hint="eastAsia"/>
          <w:b/>
        </w:rPr>
        <w:t>.</w:t>
      </w:r>
      <w:r w:rsidRPr="003B26CF">
        <w:rPr>
          <w:rFonts w:ascii="DFKai-SB" w:eastAsia="DFKai-SB" w:hAnsi="DFKai-SB" w:hint="eastAsia"/>
          <w:b/>
          <w:sz w:val="28"/>
          <w:szCs w:val="28"/>
        </w:rPr>
        <w:t>在本次的作業所遇到的問題和學到的東西(問題與討論)</w:t>
      </w:r>
    </w:p>
    <w:p w:rsidR="009C11C5" w:rsidRPr="009C11C5" w:rsidRDefault="003B26CF" w:rsidP="003B26CF">
      <w:pPr>
        <w:tabs>
          <w:tab w:val="num" w:pos="993"/>
        </w:tabs>
        <w:rPr>
          <w:rFonts w:ascii="宋体" w:eastAsia="宋体" w:hAnsi="宋体" w:hint="eastAsia"/>
          <w:b/>
        </w:rPr>
      </w:pPr>
      <w:r w:rsidRPr="003B26CF">
        <w:rPr>
          <w:rFonts w:ascii="DFKai-SB" w:eastAsia="DFKai-SB" w:hAnsi="DFKai-SB" w:hint="eastAsia"/>
          <w:b/>
        </w:rPr>
        <w:t>1.</w:t>
      </w:r>
      <w:r w:rsidR="009C11C5">
        <w:rPr>
          <w:rFonts w:ascii="DFKai-SB" w:eastAsia="DFKai-SB" w:hAnsi="DFKai-SB"/>
          <w:b/>
        </w:rPr>
        <w:t xml:space="preserve"> </w:t>
      </w:r>
      <w:r w:rsidR="009C11C5">
        <w:rPr>
          <w:rFonts w:ascii="宋体" w:eastAsia="宋体" w:hAnsi="宋体" w:hint="eastAsia"/>
          <w:b/>
        </w:rPr>
        <w:t>學到了實作</w:t>
      </w:r>
      <w:r w:rsidR="009C11C5">
        <w:rPr>
          <w:rFonts w:ascii="宋体" w:eastAsia="宋体" w:hAnsi="宋体" w:hint="eastAsia"/>
          <w:b/>
          <w:lang w:eastAsia="zh-CN"/>
        </w:rPr>
        <w:t>ActionListener，通過寫不同的ActionPerformed函數做不同的事情</w:t>
      </w:r>
    </w:p>
    <w:p w:rsidR="003B26CF" w:rsidRPr="009C11C5" w:rsidRDefault="003B26CF" w:rsidP="003B26CF">
      <w:pPr>
        <w:tabs>
          <w:tab w:val="num" w:pos="993"/>
        </w:tabs>
        <w:rPr>
          <w:rFonts w:ascii="DFKai-SB" w:eastAsia="宋体" w:hAnsi="DFKai-SB" w:hint="eastAsia"/>
          <w:b/>
        </w:rPr>
      </w:pPr>
      <w:r w:rsidRPr="003B26CF">
        <w:rPr>
          <w:rFonts w:ascii="DFKai-SB" w:eastAsia="DFKai-SB" w:hAnsi="DFKai-SB" w:hint="eastAsia"/>
          <w:b/>
        </w:rPr>
        <w:t>2.</w:t>
      </w:r>
      <w:r w:rsidR="009C11C5">
        <w:rPr>
          <w:rFonts w:ascii="DFKai-SB" w:eastAsia="DFKai-SB" w:hAnsi="DFKai-SB"/>
          <w:b/>
        </w:rPr>
        <w:t xml:space="preserve"> </w:t>
      </w:r>
      <w:r w:rsidR="009C11C5">
        <w:rPr>
          <w:rFonts w:ascii="宋体" w:eastAsia="宋体" w:hAnsi="宋体" w:hint="eastAsia"/>
          <w:b/>
        </w:rPr>
        <w:t>學到了</w:t>
      </w:r>
      <w:r w:rsidR="009C11C5">
        <w:rPr>
          <w:rFonts w:ascii="DFKai-SB" w:eastAsia="宋体" w:hAnsi="DFKai-SB" w:hint="eastAsia"/>
          <w:b/>
        </w:rPr>
        <w:t>FlowLayout</w:t>
      </w:r>
      <w:r w:rsidR="009C11C5">
        <w:rPr>
          <w:rFonts w:ascii="DFKai-SB" w:eastAsia="宋体" w:hAnsi="DFKai-SB" w:hint="eastAsia"/>
          <w:b/>
        </w:rPr>
        <w:t>的用法</w:t>
      </w:r>
    </w:p>
    <w:p w:rsidR="00920171" w:rsidRDefault="003B26CF" w:rsidP="00343115">
      <w:pPr>
        <w:tabs>
          <w:tab w:val="num" w:pos="993"/>
        </w:tabs>
        <w:rPr>
          <w:rFonts w:ascii="宋体" w:eastAsiaTheme="minorEastAsia" w:hAnsi="宋体"/>
          <w:b/>
        </w:rPr>
      </w:pPr>
      <w:r>
        <w:rPr>
          <w:rFonts w:ascii="DFKai-SB" w:eastAsia="DFKai-SB" w:hAnsi="DFKai-SB" w:hint="eastAsia"/>
          <w:b/>
        </w:rPr>
        <w:t>3.</w:t>
      </w:r>
      <w:r w:rsidR="009C11C5">
        <w:rPr>
          <w:rFonts w:ascii="DFKai-SB" w:eastAsia="DFKai-SB" w:hAnsi="DFKai-SB"/>
          <w:b/>
        </w:rPr>
        <w:t xml:space="preserve"> </w:t>
      </w:r>
      <w:r w:rsidR="009C11C5">
        <w:rPr>
          <w:rFonts w:ascii="宋体" w:eastAsia="宋体" w:hAnsi="宋体" w:hint="eastAsia"/>
          <w:b/>
        </w:rPr>
        <w:t>學到了更多東西（第4題(1)中有寫到）</w:t>
      </w:r>
    </w:p>
    <w:p w:rsidR="00DC2EFE" w:rsidRDefault="00DC2EFE" w:rsidP="00343115">
      <w:pPr>
        <w:tabs>
          <w:tab w:val="num" w:pos="993"/>
        </w:tabs>
        <w:rPr>
          <w:rFonts w:ascii="DFKai-SB" w:eastAsiaTheme="minorEastAsia" w:hAnsi="DFKai-SB"/>
          <w:b/>
        </w:rPr>
      </w:pPr>
    </w:p>
    <w:p w:rsidR="00DC2EFE" w:rsidRPr="002D2071" w:rsidRDefault="00DC2EFE" w:rsidP="00343115">
      <w:pPr>
        <w:tabs>
          <w:tab w:val="num" w:pos="993"/>
        </w:tabs>
        <w:rPr>
          <w:rFonts w:ascii="宋体" w:eastAsiaTheme="minorEastAsia" w:hAnsi="宋体"/>
          <w:b/>
          <w:sz w:val="28"/>
          <w:szCs w:val="28"/>
        </w:rPr>
      </w:pPr>
      <w:r w:rsidRPr="002D2071">
        <w:rPr>
          <w:rFonts w:ascii="宋体" w:eastAsia="宋体" w:hAnsi="宋体" w:hint="eastAsia"/>
          <w:b/>
          <w:sz w:val="28"/>
          <w:szCs w:val="28"/>
        </w:rPr>
        <w:t>作業：</w:t>
      </w:r>
    </w:p>
    <w:p w:rsidR="00DC2EFE" w:rsidRPr="002D2071" w:rsidRDefault="00DC2EFE" w:rsidP="00343115">
      <w:pPr>
        <w:tabs>
          <w:tab w:val="num" w:pos="993"/>
        </w:tabs>
        <w:rPr>
          <w:rFonts w:ascii="Cambria" w:eastAsia="宋体" w:hAnsi="Cambria"/>
          <w:b/>
          <w:lang w:eastAsia="zh-CN"/>
        </w:rPr>
      </w:pPr>
      <w:r w:rsidRPr="002D2071">
        <w:rPr>
          <w:rFonts w:ascii="Cambria" w:eastAsia="宋体" w:hAnsi="Cambria"/>
          <w:b/>
          <w:lang w:eastAsia="zh-CN"/>
        </w:rPr>
        <w:t>Problem 4 (1)</w:t>
      </w:r>
      <w:bookmarkStart w:id="0" w:name="_GoBack"/>
      <w:bookmarkEnd w:id="0"/>
    </w:p>
    <w:p w:rsidR="00DC2EFE" w:rsidRPr="00BE72A8" w:rsidRDefault="00DC2EFE" w:rsidP="00DC2EFE">
      <w:pPr>
        <w:pStyle w:val="a7"/>
        <w:numPr>
          <w:ilvl w:val="0"/>
          <w:numId w:val="4"/>
        </w:numPr>
        <w:ind w:leftChars="0"/>
        <w:jc w:val="both"/>
        <w:rPr>
          <w:rFonts w:ascii="Cambria" w:hAnsi="Cambria"/>
          <w:sz w:val="28"/>
          <w:szCs w:val="28"/>
        </w:rPr>
      </w:pPr>
      <w:r w:rsidRPr="00BE72A8">
        <w:rPr>
          <w:rFonts w:ascii="Cambria" w:hAnsi="Cambria"/>
          <w:sz w:val="28"/>
          <w:szCs w:val="28"/>
        </w:rPr>
        <w:t>I learn that in the situation where the case consists of many sub-cases, we can solve the problem by using recurrence.</w:t>
      </w:r>
    </w:p>
    <w:p w:rsidR="00DC2EFE" w:rsidRPr="00BE72A8" w:rsidRDefault="00DC2EFE" w:rsidP="00DC2EFE">
      <w:pPr>
        <w:pStyle w:val="a7"/>
        <w:numPr>
          <w:ilvl w:val="0"/>
          <w:numId w:val="4"/>
        </w:numPr>
        <w:ind w:leftChars="0"/>
        <w:jc w:val="both"/>
        <w:rPr>
          <w:rFonts w:ascii="Cambria" w:hAnsi="Cambria"/>
          <w:sz w:val="28"/>
          <w:szCs w:val="28"/>
        </w:rPr>
      </w:pPr>
      <w:r w:rsidRPr="00BE72A8">
        <w:rPr>
          <w:rFonts w:ascii="Cambria" w:hAnsi="Cambria" w:hint="eastAsia"/>
          <w:sz w:val="28"/>
          <w:szCs w:val="28"/>
        </w:rPr>
        <w:t xml:space="preserve">I learn that when something </w:t>
      </w:r>
      <w:r w:rsidRPr="00BE72A8">
        <w:rPr>
          <w:rFonts w:ascii="Cambria" w:hAnsi="Cambria"/>
          <w:sz w:val="28"/>
          <w:szCs w:val="28"/>
        </w:rPr>
        <w:t xml:space="preserve">displayed on the window </w:t>
      </w:r>
      <w:r w:rsidRPr="00BE72A8">
        <w:rPr>
          <w:rFonts w:ascii="Cambria" w:hAnsi="Cambria" w:hint="eastAsia"/>
          <w:sz w:val="28"/>
          <w:szCs w:val="28"/>
        </w:rPr>
        <w:t xml:space="preserve">need to </w:t>
      </w:r>
      <w:r w:rsidRPr="00BE72A8">
        <w:rPr>
          <w:rFonts w:ascii="Cambria" w:hAnsi="Cambria"/>
          <w:sz w:val="28"/>
          <w:szCs w:val="28"/>
        </w:rPr>
        <w:t xml:space="preserve">be </w:t>
      </w:r>
      <w:r w:rsidRPr="00BE72A8">
        <w:rPr>
          <w:rFonts w:ascii="Cambria" w:hAnsi="Cambria" w:hint="eastAsia"/>
          <w:sz w:val="28"/>
          <w:szCs w:val="28"/>
        </w:rPr>
        <w:t>update</w:t>
      </w:r>
      <w:r w:rsidRPr="00BE72A8">
        <w:rPr>
          <w:rFonts w:ascii="Cambria" w:hAnsi="Cambria"/>
          <w:sz w:val="28"/>
          <w:szCs w:val="28"/>
        </w:rPr>
        <w:t>d, we can use repaint() method to do so.</w:t>
      </w:r>
    </w:p>
    <w:p w:rsidR="00DC2EFE" w:rsidRPr="00BE72A8" w:rsidRDefault="00DC2EFE" w:rsidP="00DC2EFE">
      <w:pPr>
        <w:pStyle w:val="a7"/>
        <w:numPr>
          <w:ilvl w:val="0"/>
          <w:numId w:val="4"/>
        </w:numPr>
        <w:ind w:leftChars="0"/>
        <w:jc w:val="both"/>
        <w:rPr>
          <w:rFonts w:ascii="Cambria" w:hAnsi="Cambria"/>
          <w:sz w:val="28"/>
          <w:szCs w:val="28"/>
        </w:rPr>
      </w:pPr>
      <w:r w:rsidRPr="00BE72A8">
        <w:rPr>
          <w:rFonts w:ascii="Cambria" w:hAnsi="Cambria" w:hint="eastAsia"/>
          <w:sz w:val="28"/>
          <w:szCs w:val="28"/>
        </w:rPr>
        <w:t xml:space="preserve">I </w:t>
      </w:r>
      <w:r w:rsidRPr="00BE72A8">
        <w:rPr>
          <w:rFonts w:ascii="Cambria" w:hAnsi="Cambria"/>
          <w:sz w:val="28"/>
          <w:szCs w:val="28"/>
        </w:rPr>
        <w:t>learn that I can use BorderLayout.SOUTH to place the JPanel at the south side of the window.</w:t>
      </w:r>
    </w:p>
    <w:p w:rsidR="00DC2EFE" w:rsidRDefault="00DC2EFE" w:rsidP="00DC2EFE">
      <w:pPr>
        <w:pStyle w:val="a7"/>
        <w:numPr>
          <w:ilvl w:val="0"/>
          <w:numId w:val="4"/>
        </w:numPr>
        <w:ind w:leftChars="0"/>
        <w:jc w:val="both"/>
        <w:rPr>
          <w:rFonts w:ascii="Cambria" w:hAnsi="Cambria"/>
          <w:sz w:val="28"/>
          <w:szCs w:val="28"/>
        </w:rPr>
      </w:pPr>
      <w:r w:rsidRPr="00BE72A8">
        <w:rPr>
          <w:rFonts w:ascii="Cambria" w:hAnsi="Cambria"/>
          <w:sz w:val="28"/>
          <w:szCs w:val="28"/>
        </w:rPr>
        <w:t xml:space="preserve">I learn that I can use the setHorizontalAlignment method to achieved the horizontal alignment of the text. </w:t>
      </w:r>
    </w:p>
    <w:p w:rsidR="00DC2EFE" w:rsidRPr="00BE72A8" w:rsidRDefault="00DC2EFE" w:rsidP="00DC2EFE">
      <w:pPr>
        <w:pStyle w:val="a7"/>
        <w:numPr>
          <w:ilvl w:val="0"/>
          <w:numId w:val="4"/>
        </w:numPr>
        <w:ind w:leftChars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learn that I can set a default value of the Textfield.</w:t>
      </w:r>
    </w:p>
    <w:p w:rsidR="00DC2EFE" w:rsidRPr="00DC2EFE" w:rsidRDefault="00DC2EFE" w:rsidP="00343115">
      <w:pPr>
        <w:tabs>
          <w:tab w:val="num" w:pos="993"/>
        </w:tabs>
        <w:rPr>
          <w:rFonts w:ascii="DFKai-SB" w:eastAsiaTheme="minorEastAsia" w:hAnsi="DFKai-SB" w:hint="eastAsia"/>
          <w:b/>
        </w:rPr>
      </w:pPr>
    </w:p>
    <w:sectPr w:rsidR="00DC2EFE" w:rsidRPr="00DC2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604" w:rsidRDefault="00782604" w:rsidP="003B26CF">
      <w:r>
        <w:separator/>
      </w:r>
    </w:p>
  </w:endnote>
  <w:endnote w:type="continuationSeparator" w:id="0">
    <w:p w:rsidR="00782604" w:rsidRDefault="00782604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604" w:rsidRDefault="00782604" w:rsidP="003B26CF">
      <w:r>
        <w:separator/>
      </w:r>
    </w:p>
  </w:footnote>
  <w:footnote w:type="continuationSeparator" w:id="0">
    <w:p w:rsidR="00782604" w:rsidRDefault="00782604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01B3"/>
    <w:multiLevelType w:val="hybridMultilevel"/>
    <w:tmpl w:val="A3928C46"/>
    <w:lvl w:ilvl="0" w:tplc="FD32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B805163"/>
    <w:multiLevelType w:val="hybridMultilevel"/>
    <w:tmpl w:val="F59C120A"/>
    <w:lvl w:ilvl="0" w:tplc="237A442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C6F93"/>
    <w:multiLevelType w:val="hybridMultilevel"/>
    <w:tmpl w:val="4D74C06C"/>
    <w:lvl w:ilvl="0" w:tplc="1A3E194E">
      <w:start w:val="1"/>
      <w:numFmt w:val="japaneseCounting"/>
      <w:lvlText w:val="%1."/>
      <w:lvlJc w:val="left"/>
      <w:pPr>
        <w:ind w:left="456" w:hanging="456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267C4E"/>
    <w:rsid w:val="002D2071"/>
    <w:rsid w:val="00343115"/>
    <w:rsid w:val="003B26CF"/>
    <w:rsid w:val="006A2686"/>
    <w:rsid w:val="006F5845"/>
    <w:rsid w:val="00782604"/>
    <w:rsid w:val="008B7BC9"/>
    <w:rsid w:val="00920171"/>
    <w:rsid w:val="00995162"/>
    <w:rsid w:val="009C11C5"/>
    <w:rsid w:val="009F1EFC"/>
    <w:rsid w:val="00AE5B17"/>
    <w:rsid w:val="00B0058F"/>
    <w:rsid w:val="00C03601"/>
    <w:rsid w:val="00CE1F53"/>
    <w:rsid w:val="00DC2EFE"/>
    <w:rsid w:val="00DD183B"/>
    <w:rsid w:val="00E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727AA"/>
  <w15:docId w15:val="{48F49DBB-8DBE-4EC9-8530-D73402E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Qiaofeng Liu</cp:lastModifiedBy>
  <cp:revision>7</cp:revision>
  <dcterms:created xsi:type="dcterms:W3CDTF">2017-03-07T09:38:00Z</dcterms:created>
  <dcterms:modified xsi:type="dcterms:W3CDTF">2017-04-15T11:11:00Z</dcterms:modified>
</cp:coreProperties>
</file>