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3864"/>
          <w:sz w:val="44"/>
        </w:rPr>
        <w:t>PANO-3U 双鱼眼全景立方星</w:t>
      </w:r>
    </w:p>
    <w:p>
      <w:pPr>
        <w:jc w:val="center"/>
      </w:pPr>
      <w:r>
        <w:rPr>
          <w:rFonts w:ascii="微软雅黑" w:hAnsi="微软雅黑" w:eastAsia="微软雅黑"/>
          <w:b w:val="0"/>
          <w:color w:val="666666"/>
          <w:sz w:val="24"/>
        </w:rPr>
        <w:t>(3U CubeSat · 500km SSO 全景成像任务)</w:t>
      </w:r>
    </w:p>
    <w:p/>
    <w:p>
      <w:pPr>
        <w:jc w:val="center"/>
      </w:pPr>
      <w:r>
        <w:rPr>
          <w:rFonts w:ascii="微软雅黑" w:hAnsi="微软雅黑" w:eastAsia="微软雅黑"/>
          <w:b/>
          <w:sz w:val="36"/>
        </w:rPr>
        <w:t>配置项索引与基线说明</w:t>
      </w:r>
    </w:p>
    <w:p>
      <w:pPr>
        <w:jc w:val="center"/>
      </w:pPr>
      <w:r>
        <w:rPr>
          <w:rFonts w:ascii="微软雅黑" w:hAnsi="微软雅黑" w:eastAsia="微软雅黑"/>
          <w:b w:val="0"/>
          <w:color w:val="666666"/>
          <w:sz w:val="22"/>
        </w:rPr>
        <w:t>配置项清单 · 图样目录 · 基线定义 · 替代关系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551"/>
            <w:shd w:val="clear" w:fill="EDF1F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文档编号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PANO-3U-CFG-001</w:t>
            </w:r>
          </w:p>
        </w:tc>
      </w:tr>
      <w:tr>
        <w:tc>
          <w:tcPr>
            <w:tcW w:type="dxa" w:w="2551"/>
            <w:shd w:val="clear" w:fill="EDF1F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版本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A(功能基线→生产基线)</w:t>
            </w:r>
          </w:p>
        </w:tc>
      </w:tr>
      <w:tr>
        <w:tc>
          <w:tcPr>
            <w:tcW w:type="dxa" w:w="2551"/>
            <w:shd w:val="clear" w:fill="EDF1F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编制日期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2026-09</w:t>
            </w:r>
          </w:p>
        </w:tc>
      </w:tr>
      <w:tr>
        <w:tc>
          <w:tcPr>
            <w:tcW w:type="dxa" w:w="2551"/>
            <w:shd w:val="clear" w:fill="EDF1F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编制 / 审核 / 批准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 xml:space="preserve">　　　　　 / 　　　　　 / 　　　　　</w:t>
            </w:r>
          </w:p>
        </w:tc>
      </w:tr>
      <w:tr>
        <w:tc>
          <w:tcPr>
            <w:tcW w:type="dxa" w:w="2551"/>
            <w:shd w:val="clear" w:fill="EDF1F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分发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制造 / 质量 / 采购 / 试验</w:t>
            </w:r>
          </w:p>
        </w:tc>
      </w:tr>
    </w:tbl>
    <w:p>
      <w:r>
        <w:br w:type="page"/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864"/>
          <w:sz w:val="30"/>
        </w:rPr>
        <w:t>1　基线定义</w:t>
      </w:r>
    </w:p>
    <w:p>
      <w:pPr>
        <w:ind w:firstLine="420"/>
        <w:jc w:val="both"/>
      </w:pPr>
      <w:r>
        <w:rPr>
          <w:rFonts w:ascii="微软雅黑" w:hAnsi="微软雅黑" w:eastAsia="微软雅黑"/>
          <w:b w:val="0"/>
          <w:color w:val="222222"/>
          <w:sz w:val="21"/>
        </w:rPr>
        <w:t>①功能基线 = REQ-001(SPC-001 §2);②分配基线 = 各分系统设计文件(ELE-002/STR-001/THR-001/REL-001/EMI-001);③生产基线 = 生产图纸册 23 页(A 版)+ BOM v2 + DXF v4 + STEP v2 + KiCad v2;④软件基线 = SW-001 标识的版本。任何基线更改走 REV-001 行动项流程并同步SPC-001 ↔ 图纸 ↔ BOM v2(四处同步原则)。</w:t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864"/>
          <w:sz w:val="30"/>
        </w:rPr>
        <w:t>2　配置项清单(设计与制造)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353"/>
        <w:gridCol w:w="2353"/>
        <w:gridCol w:w="2353"/>
        <w:gridCol w:w="2353"/>
      </w:tblGrid>
      <w:tr>
        <w:tc>
          <w:tcPr>
            <w:tcW w:type="dxa" w:w="2948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配置项</w:t>
            </w:r>
          </w:p>
        </w:tc>
        <w:tc>
          <w:tcPr>
            <w:tcW w:type="dxa" w:w="1247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版本/基线</w:t>
            </w:r>
          </w:p>
        </w:tc>
        <w:tc>
          <w:tcPr>
            <w:tcW w:type="dxa" w:w="1928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形式</w:t>
            </w:r>
          </w:p>
        </w:tc>
        <w:tc>
          <w:tcPr>
            <w:tcW w:type="dxa" w:w="2381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状态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生产图纸册 P1–P23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A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PDF/PNG/SVG(A3)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现行(生产放行)</w:t>
            </w:r>
          </w:p>
        </w:tc>
      </w:tr>
      <w:tr>
        <w:tc>
          <w:tcPr>
            <w:tcW w:type="dxa" w:w="294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DXF 加工文件 ×13</w:t>
            </w:r>
          </w:p>
        </w:tc>
        <w:tc>
          <w:tcPr>
            <w:tcW w:type="dxa" w:w="124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v4</w:t>
            </w:r>
          </w:p>
        </w:tc>
        <w:tc>
          <w:tcPr>
            <w:tcW w:type="dxa" w:w="192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DXF</w:t>
            </w:r>
          </w:p>
        </w:tc>
        <w:tc>
          <w:tcPr>
            <w:tcW w:type="dxa" w:w="238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现行(与图纸一致,QA-001 D1)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STEP 模型 ×15(含整星装配)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v2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STEP AP214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现行(MDV-001 检验通过)</w:t>
            </w:r>
          </w:p>
        </w:tc>
      </w:tr>
      <w:tr>
        <w:tc>
          <w:tcPr>
            <w:tcW w:type="dxa" w:w="294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KiCad 工程(4 板)+板框模板</w:t>
            </w:r>
          </w:p>
        </w:tc>
        <w:tc>
          <w:tcPr>
            <w:tcW w:type="dxa" w:w="124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原理图 vB / 板框 v2</w:t>
            </w:r>
          </w:p>
        </w:tc>
        <w:tc>
          <w:tcPr>
            <w:tcW w:type="dxa" w:w="192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kicad_sch/kicad_pcb</w:t>
            </w:r>
          </w:p>
        </w:tc>
        <w:tc>
          <w:tcPr>
            <w:tcW w:type="dxa" w:w="238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现行(ERC/符号映射见核对清单)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BOM v2 / PL-001 零件明细表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v2 / A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xlsx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现行</w:t>
            </w:r>
          </w:p>
        </w:tc>
      </w:tr>
      <w:tr>
        <w:tc>
          <w:tcPr>
            <w:tcW w:type="dxa" w:w="294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管理文件 MFG-001/QA-001/WI-001/QT-001</w:t>
            </w:r>
          </w:p>
        </w:tc>
        <w:tc>
          <w:tcPr>
            <w:tcW w:type="dxa" w:w="124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v1.0</w:t>
            </w:r>
          </w:p>
        </w:tc>
        <w:tc>
          <w:tcPr>
            <w:tcW w:type="dxa" w:w="192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docx</w:t>
            </w:r>
          </w:p>
        </w:tc>
        <w:tc>
          <w:tcPr>
            <w:tcW w:type="dxa" w:w="238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现行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设计文件 SPC/REQ/ICD/ELE/STR/ANA/THR/REL/EMI/FMEA/REV/STD/OPS/DEB/GND/SAF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A/B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docx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现行</w:t>
            </w:r>
          </w:p>
        </w:tc>
      </w:tr>
      <w:tr>
        <w:tc>
          <w:tcPr>
            <w:tcW w:type="dxa" w:w="294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软件(载荷/固件/地面站)</w:t>
            </w:r>
          </w:p>
        </w:tc>
        <w:tc>
          <w:tcPr>
            <w:tcW w:type="dxa" w:w="124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见 SW-001</w:t>
            </w:r>
          </w:p>
        </w:tc>
        <w:tc>
          <w:tcPr>
            <w:tcW w:type="dxa" w:w="192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源码+构建物</w:t>
            </w:r>
          </w:p>
        </w:tc>
        <w:tc>
          <w:tcPr>
            <w:tcW w:type="dxa" w:w="238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C6 联调版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仿真数据 CSV ×11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v1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csv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ANA-001 引用,随包归档</w:t>
            </w:r>
          </w:p>
        </w:tc>
      </w:tr>
    </w:tbl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864"/>
          <w:sz w:val="30"/>
        </w:rPr>
        <w:t>3　图样目录(Drawing List)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353"/>
        <w:gridCol w:w="2353"/>
        <w:gridCol w:w="2353"/>
        <w:gridCol w:w="2353"/>
      </w:tblGrid>
      <w:tr>
        <w:tc>
          <w:tcPr>
            <w:tcW w:type="dxa" w:w="1361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图号/页</w:t>
            </w:r>
          </w:p>
        </w:tc>
        <w:tc>
          <w:tcPr>
            <w:tcW w:type="dxa" w:w="4309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名称</w:t>
            </w:r>
          </w:p>
        </w:tc>
        <w:tc>
          <w:tcPr>
            <w:tcW w:type="dxa" w:w="680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版本</w:t>
            </w:r>
          </w:p>
        </w:tc>
        <w:tc>
          <w:tcPr>
            <w:tcW w:type="dxa" w:w="1134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状态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P1 ASM-001</w:t>
            </w:r>
          </w:p>
        </w:tc>
        <w:tc>
          <w:tcPr>
            <w:tcW w:type="dxa" w:w="430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总装配图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A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现行</w:t>
            </w:r>
          </w:p>
        </w:tc>
      </w:tr>
      <w:tr>
        <w:tc>
          <w:tcPr>
            <w:tcW w:type="dxa" w:w="136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P2–P13</w:t>
            </w:r>
          </w:p>
        </w:tc>
        <w:tc>
          <w:tcPr>
            <w:tcW w:type="dxa" w:w="4309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MEC-101/102/103A/103B/104/105/106/107/111/108/109/110 零件图</w:t>
            </w:r>
          </w:p>
        </w:tc>
        <w:tc>
          <w:tcPr>
            <w:tcW w:type="dxa" w:w="680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A</w:t>
            </w:r>
          </w:p>
        </w:tc>
        <w:tc>
          <w:tcPr>
            <w:tcW w:type="dxa" w:w="113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现行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P14 PLD-201</w:t>
            </w:r>
          </w:p>
        </w:tc>
        <w:tc>
          <w:tcPr>
            <w:tcW w:type="dxa" w:w="430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相机传感器板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A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现行</w:t>
            </w:r>
          </w:p>
        </w:tc>
      </w:tr>
      <w:tr>
        <w:tc>
          <w:tcPr>
            <w:tcW w:type="dxa" w:w="136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P15 PCB-000</w:t>
            </w:r>
          </w:p>
        </w:tc>
        <w:tc>
          <w:tcPr>
            <w:tcW w:type="dxa" w:w="4309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电路板外形图(通用)</w:t>
            </w:r>
          </w:p>
        </w:tc>
        <w:tc>
          <w:tcPr>
            <w:tcW w:type="dxa" w:w="680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A</w:t>
            </w:r>
          </w:p>
        </w:tc>
        <w:tc>
          <w:tcPr>
            <w:tcW w:type="dxa" w:w="113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现行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P16 BAT-001</w:t>
            </w:r>
          </w:p>
        </w:tc>
        <w:tc>
          <w:tcPr>
            <w:tcW w:type="dxa" w:w="430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电池舱组件装配图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A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现行</w:t>
            </w:r>
          </w:p>
        </w:tc>
      </w:tr>
      <w:tr>
        <w:tc>
          <w:tcPr>
            <w:tcW w:type="dxa" w:w="136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P17 PLD-001</w:t>
            </w:r>
          </w:p>
        </w:tc>
        <w:tc>
          <w:tcPr>
            <w:tcW w:type="dxa" w:w="4309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相机模组组件装配图</w:t>
            </w:r>
          </w:p>
        </w:tc>
        <w:tc>
          <w:tcPr>
            <w:tcW w:type="dxa" w:w="680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A</w:t>
            </w:r>
          </w:p>
        </w:tc>
        <w:tc>
          <w:tcPr>
            <w:tcW w:type="dxa" w:w="113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现行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P18 ELE-001</w:t>
            </w:r>
          </w:p>
        </w:tc>
        <w:tc>
          <w:tcPr>
            <w:tcW w:type="dxa" w:w="430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电气堆栈组件装配图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A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现行</w:t>
            </w:r>
          </w:p>
        </w:tc>
      </w:tr>
      <w:tr>
        <w:tc>
          <w:tcPr>
            <w:tcW w:type="dxa" w:w="136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P19 SOL-001</w:t>
            </w:r>
          </w:p>
        </w:tc>
        <w:tc>
          <w:tcPr>
            <w:tcW w:type="dxa" w:w="4309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太阳阵铺贴图</w:t>
            </w:r>
          </w:p>
        </w:tc>
        <w:tc>
          <w:tcPr>
            <w:tcW w:type="dxa" w:w="680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A</w:t>
            </w:r>
          </w:p>
        </w:tc>
        <w:tc>
          <w:tcPr>
            <w:tcW w:type="dxa" w:w="113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现行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P20 ANT-001</w:t>
            </w:r>
          </w:p>
        </w:tc>
        <w:tc>
          <w:tcPr>
            <w:tcW w:type="dxa" w:w="430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天线组件装配图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A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现行</w:t>
            </w:r>
          </w:p>
        </w:tc>
      </w:tr>
      <w:tr>
        <w:tc>
          <w:tcPr>
            <w:tcW w:type="dxa" w:w="136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P21 SEP-001</w:t>
            </w:r>
          </w:p>
        </w:tc>
        <w:tc>
          <w:tcPr>
            <w:tcW w:type="dxa" w:w="4309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分离开关与 RBF 机构装配图</w:t>
            </w:r>
          </w:p>
        </w:tc>
        <w:tc>
          <w:tcPr>
            <w:tcW w:type="dxa" w:w="680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A</w:t>
            </w:r>
          </w:p>
        </w:tc>
        <w:tc>
          <w:tcPr>
            <w:tcW w:type="dxa" w:w="113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现行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P22 WIR-001</w:t>
            </w:r>
          </w:p>
        </w:tc>
        <w:tc>
          <w:tcPr>
            <w:tcW w:type="dxa" w:w="4309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线束图与下线表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A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现行</w:t>
            </w:r>
          </w:p>
        </w:tc>
      </w:tr>
      <w:tr>
        <w:tc>
          <w:tcPr>
            <w:tcW w:type="dxa" w:w="136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P23 ENV-001</w:t>
            </w:r>
          </w:p>
        </w:tc>
        <w:tc>
          <w:tcPr>
            <w:tcW w:type="dxa" w:w="4309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整星包络检验图</w:t>
            </w:r>
          </w:p>
        </w:tc>
        <w:tc>
          <w:tcPr>
            <w:tcW w:type="dxa" w:w="680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A</w:t>
            </w:r>
          </w:p>
        </w:tc>
        <w:tc>
          <w:tcPr>
            <w:tcW w:type="dxa" w:w="113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现行</w:t>
            </w:r>
          </w:p>
        </w:tc>
      </w:tr>
    </w:tbl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864"/>
          <w:sz w:val="30"/>
        </w:rPr>
        <w:t>4　替代关系(旧文件处置)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137"/>
        <w:gridCol w:w="3137"/>
        <w:gridCol w:w="3137"/>
      </w:tblGrid>
      <w:tr>
        <w:tc>
          <w:tcPr>
            <w:tcW w:type="dxa" w:w="3175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旧文件</w:t>
            </w:r>
          </w:p>
        </w:tc>
        <w:tc>
          <w:tcPr>
            <w:tcW w:type="dxa" w:w="1701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处置</w:t>
            </w:r>
          </w:p>
        </w:tc>
        <w:tc>
          <w:tcPr>
            <w:tcW w:type="dxa" w:w="2608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替代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《3U 全景立方星全套图纸 v3/v4》PDF(18 页)与《总装图纸 v4》(3 页)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归档(01_原始设计资料)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生产图纸册 23 页(A 版)</w:t>
            </w:r>
          </w:p>
        </w:tc>
      </w:tr>
      <w:tr>
        <w:tc>
          <w:tcPr>
            <w:tcW w:type="dxa" w:w="3175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《线稿示意图册》22 页(ASM-000~WIR-701 示意版)</w:t>
            </w:r>
          </w:p>
        </w:tc>
        <w:tc>
          <w:tcPr>
            <w:tcW w:type="dxa" w:w="170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降级为“参考图册”,仅供装配示意,不得用于加工</w:t>
            </w:r>
          </w:p>
        </w:tc>
        <w:tc>
          <w:tcPr>
            <w:tcW w:type="dxa" w:w="260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生产图纸册 23 页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原 BOM 清单 v1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归档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BOM v2 / PL-001</w:t>
            </w:r>
          </w:p>
        </w:tc>
      </w:tr>
      <w:tr>
        <w:tc>
          <w:tcPr>
            <w:tcW w:type="dxa" w:w="3175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原 md 格式说明书/规格书/评审/结构/仿真报告</w:t>
            </w:r>
          </w:p>
        </w:tc>
        <w:tc>
          <w:tcPr>
            <w:tcW w:type="dxa" w:w="1701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归档</w:t>
            </w:r>
          </w:p>
        </w:tc>
        <w:tc>
          <w:tcPr>
            <w:tcW w:type="dxa" w:w="260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SPC-001/ELE-002/REV-001/STR-001/ANA-001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原 STEP 模型(简化版)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归档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STEP v2(参数化重建,MDV-001 检验)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666666"/>
        <w:sz w:val="16"/>
      </w:rPr>
      <w:t xml:space="preserve">第 </w:t>
    </w:r>
    <w:fldSimple w:instr="PAGE"/>
    <w:r>
      <w:rPr>
        <w:rFonts w:ascii="微软雅黑" w:hAnsi="微软雅黑" w:eastAsia="微软雅黑"/>
        <w:b w:val="0"/>
        <w:color w:val="666666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微软雅黑" w:hAnsi="微软雅黑" w:eastAsia="微软雅黑"/>
        <w:b w:val="0"/>
        <w:color w:val="666666"/>
        <w:sz w:val="16"/>
      </w:rPr>
      <w:t>PANO-3U-CFG-001　配置项索引与基线说明　A(功能基线→生产基线)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