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4823" w14:textId="77777777" w:rsidR="005B4C7D" w:rsidRPr="005B4C7D" w:rsidRDefault="005B4C7D" w:rsidP="005B4C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C7D">
        <w:rPr>
          <w:rFonts w:ascii="宋体" w:eastAsia="宋体" w:hAnsi="宋体" w:cs="宋体"/>
          <w:kern w:val="0"/>
          <w:sz w:val="24"/>
          <w:szCs w:val="24"/>
        </w:rPr>
        <w:t>1、基本要求：</w:t>
      </w:r>
    </w:p>
    <w:p w14:paraId="774C2B0C" w14:textId="77777777" w:rsidR="005B4C7D" w:rsidRPr="005B4C7D" w:rsidRDefault="005B4C7D" w:rsidP="005B4C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1）文件编码统一使用 UTF-8 编码；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2）命名时以符合语义为主要参考指标，CSS属性书写规范，采用统一风格及命名方法；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3）结构清晰，层级关系明朗，以不超过三级为标准；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4）同一表现形式的样式要求可重复利用，模块组件类的样式要求可整体外部移植；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5）编写 CSS 的时候，应当避免使用CSS Hack，能不用则不用。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6）所有页面默认都针对Firefox 等最接近标准的浏览器进行设计，然后使用 IE 特有条件注释功能进行针对性修正。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7）请使用英文进行命名，尽量避免使用拼音。命名要求具有可读性，尽量避免使用缩写。命名虽然允许数字，但应尽量避免使用数字命名。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2、命名方法 要求采用统一的命名方法。常用命名方法有：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1）连写式命名法，如：</w:t>
      </w:r>
      <w:proofErr w:type="spellStart"/>
      <w:r w:rsidRPr="005B4C7D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2）中线命名法，如：hello-world（目前采用此方法的较多，建议采用）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3）下划线命名法，如：</w:t>
      </w:r>
      <w:proofErr w:type="spellStart"/>
      <w:r w:rsidRPr="005B4C7D">
        <w:rPr>
          <w:rFonts w:ascii="宋体" w:eastAsia="宋体" w:hAnsi="宋体" w:cs="宋体"/>
          <w:kern w:val="0"/>
          <w:sz w:val="24"/>
          <w:szCs w:val="24"/>
        </w:rPr>
        <w:t>hello_world</w:t>
      </w:r>
      <w:proofErr w:type="spellEnd"/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4）骆驼命名法，如：</w:t>
      </w:r>
      <w:proofErr w:type="spellStart"/>
      <w:r w:rsidRPr="005B4C7D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5）帕斯卡命名法，如：HelloWorld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6）其他方法。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3、样式文件命名规范 如：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全局的：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global.css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； </w:t>
      </w:r>
      <w:bookmarkStart w:id="0" w:name="_GoBack"/>
      <w:bookmarkEnd w:id="0"/>
      <w:r w:rsidRPr="005B4C7D">
        <w:rPr>
          <w:rFonts w:ascii="宋体" w:eastAsia="宋体" w:hAnsi="宋体" w:cs="宋体"/>
          <w:kern w:val="0"/>
          <w:sz w:val="24"/>
          <w:szCs w:val="24"/>
        </w:rPr>
        <w:br/>
        <w:t>主要的：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master.css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布局、版面：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layout.css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专栏：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columns.css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文字：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font.css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打印样式：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print.css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主题：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themes.css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补丁：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pacth.css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；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格式化浏览器：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base.css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等。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 xml:space="preserve">4、ID及Class命名常用名称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页头：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header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登录条：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login-bar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标志：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logo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侧栏：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side-bar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广告：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banner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导航：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nav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子导航：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sub-nav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菜单：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menu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子菜单：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sub-menu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搜索：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search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滚动：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scroll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页面主体：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main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内容：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content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</w:r>
      <w:r w:rsidRPr="005B4C7D">
        <w:rPr>
          <w:rFonts w:ascii="宋体" w:eastAsia="宋体" w:hAnsi="宋体" w:cs="宋体"/>
          <w:kern w:val="0"/>
          <w:sz w:val="24"/>
          <w:szCs w:val="24"/>
        </w:rPr>
        <w:lastRenderedPageBreak/>
        <w:t>标签页：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tab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文章列表：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list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提示信息：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msg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小技巧：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tips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栏目标题：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title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加入：</w:t>
      </w:r>
      <w:proofErr w:type="spellStart"/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joinus</w:t>
      </w:r>
      <w:proofErr w:type="spellEnd"/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指南：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guild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服务：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service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热点：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hot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新闻：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news</w:t>
      </w:r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下载：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download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注册：</w:t>
      </w:r>
      <w:proofErr w:type="spellStart"/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regsiter</w:t>
      </w:r>
      <w:proofErr w:type="spellEnd"/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状态：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status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按钮：</w:t>
      </w:r>
      <w:proofErr w:type="spellStart"/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btn</w:t>
      </w:r>
      <w:proofErr w:type="spellEnd"/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投票：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vote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合作伙伴：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partner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友情链接：</w:t>
      </w:r>
      <w:proofErr w:type="spellStart"/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friendlink</w:t>
      </w:r>
      <w:proofErr w:type="spellEnd"/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版权：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copyright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外套：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wrap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页脚：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footer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标题：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title </w:t>
      </w:r>
      <w:r w:rsidRPr="005B4C7D">
        <w:rPr>
          <w:rFonts w:ascii="宋体" w:eastAsia="宋体" w:hAnsi="宋体" w:cs="宋体"/>
          <w:kern w:val="0"/>
          <w:sz w:val="24"/>
          <w:szCs w:val="24"/>
        </w:rPr>
        <w:br/>
        <w:t>顶导航：</w:t>
      </w:r>
      <w:r w:rsidRPr="005B4C7D">
        <w:rPr>
          <w:rFonts w:ascii="宋体" w:eastAsia="宋体" w:hAnsi="宋体" w:cs="宋体"/>
          <w:b/>
          <w:bCs/>
          <w:kern w:val="0"/>
          <w:sz w:val="24"/>
          <w:szCs w:val="24"/>
        </w:rPr>
        <w:t>top-nav（mini-nav）</w:t>
      </w:r>
    </w:p>
    <w:p w14:paraId="4792061A" w14:textId="401C5E60" w:rsidR="00C81EF6" w:rsidRDefault="005B4C7D" w:rsidP="005B4C7D">
      <w:r w:rsidRPr="005B4C7D">
        <w:rPr>
          <w:rFonts w:ascii="宋体" w:eastAsia="宋体" w:hAnsi="宋体" w:cs="宋体"/>
          <w:kern w:val="0"/>
          <w:sz w:val="24"/>
          <w:szCs w:val="24"/>
        </w:rPr>
        <w:t>--------------------- 作者：</w:t>
      </w:r>
      <w:proofErr w:type="spellStart"/>
      <w:r w:rsidRPr="005B4C7D">
        <w:rPr>
          <w:rFonts w:ascii="宋体" w:eastAsia="宋体" w:hAnsi="宋体" w:cs="宋体"/>
          <w:kern w:val="0"/>
          <w:sz w:val="24"/>
          <w:szCs w:val="24"/>
        </w:rPr>
        <w:t>GreenSo</w:t>
      </w:r>
      <w:proofErr w:type="spellEnd"/>
      <w:r w:rsidRPr="005B4C7D">
        <w:rPr>
          <w:rFonts w:ascii="宋体" w:eastAsia="宋体" w:hAnsi="宋体" w:cs="宋体"/>
          <w:kern w:val="0"/>
          <w:sz w:val="24"/>
          <w:szCs w:val="24"/>
        </w:rPr>
        <w:t xml:space="preserve"> 来源：CSDN 原文：https://blog.csdn.net/qq_29262833/article/details/78567298?utm_source=copy 版权声明：本文为博主原创文章，转载请附上博文链接！</w:t>
      </w:r>
    </w:p>
    <w:sectPr w:rsidR="00C81EF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E5"/>
    <w:rsid w:val="000066E5"/>
    <w:rsid w:val="005B4C7D"/>
    <w:rsid w:val="00C8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4805C-5115-4BD4-9D1C-542C1C6C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Ivy</dc:creator>
  <cp:keywords/>
  <dc:description/>
  <cp:lastModifiedBy>Yang Ivy</cp:lastModifiedBy>
  <cp:revision>2</cp:revision>
  <dcterms:created xsi:type="dcterms:W3CDTF">2018-10-10T09:50:00Z</dcterms:created>
  <dcterms:modified xsi:type="dcterms:W3CDTF">2018-10-10T09:51:00Z</dcterms:modified>
</cp:coreProperties>
</file>