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1"/>
        <w:gridCol w:w="2029"/>
        <w:gridCol w:w="2231"/>
        <w:gridCol w:w="20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2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学号</w:t>
            </w:r>
          </w:p>
        </w:tc>
        <w:tc>
          <w:tcPr>
            <w:tcW w:w="2029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2113041111</w:t>
            </w:r>
          </w:p>
        </w:tc>
        <w:tc>
          <w:tcPr>
            <w:tcW w:w="22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姓名</w:t>
            </w:r>
          </w:p>
        </w:tc>
        <w:tc>
          <w:tcPr>
            <w:tcW w:w="203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乔嘉琛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2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专业</w:t>
            </w:r>
          </w:p>
        </w:tc>
        <w:tc>
          <w:tcPr>
            <w:tcW w:w="2029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软件工程</w:t>
            </w:r>
          </w:p>
        </w:tc>
        <w:tc>
          <w:tcPr>
            <w:tcW w:w="22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日期</w:t>
            </w:r>
          </w:p>
        </w:tc>
        <w:tc>
          <w:tcPr>
            <w:tcW w:w="203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2024/9/24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4" w:hRule="atLeast"/>
        </w:trPr>
        <w:tc>
          <w:tcPr>
            <w:tcW w:w="8522" w:type="dxa"/>
            <w:gridSpan w:val="4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实训任务：第七章 抽象、接口、内部类、枚举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请解释abstract关键字的作⽤是什么。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修饰符,修饰属性为抽象类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请简述抽象类的特点。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只能继承,不能实现.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抽象方法和抽象类必须使用 abstract 关键字修饰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使用abstract修饰的类就是抽象类 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抽象类可以包含，也可以不包含抽象方法 </w:t>
            </w:r>
          </w:p>
          <w:p>
            <w:pPr>
              <w:ind w:leftChars="10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包含抽象方法的类，一定要声明为抽象类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3. 请回答抽象类及抽象⽅法可以被final修饰符修饰吗?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不能,final是最终类和方法不能重写和继承.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4. 请阅读并分析以下程序，判断以下代码是否正确，如果正确，输出什么信息？如果不正确，请说明原因。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8595" cy="2595245"/>
                  <wp:effectExtent l="0" t="0" r="14605" b="209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59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B,多态.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5.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编写⼀个抽象类 Shape，包含以下属性和⽅法：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属性：颜⾊ color。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⽅法：计算形状⾯积的抽象⽅法 area() 和返回颜⾊信息的普通⽅法 getColor()。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然后创建两个具体的⼦类 Rectangle（矩形） 和 Circle（圆形），实现 area() ⽅法并考虑它们各⾃的特点。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要求能够使⽤以下测试代码进⾏测试：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9230" cy="1851660"/>
                  <wp:effectExtent l="0" t="0" r="1397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drawing>
                <wp:inline distT="0" distB="0" distL="114300" distR="114300">
                  <wp:extent cx="3657600" cy="4397375"/>
                  <wp:effectExtent l="0" t="0" r="0" b="6985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39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Hans"/>
              </w:rPr>
            </w:pPr>
            <w:r>
              <w:drawing>
                <wp:inline distT="0" distB="0" distL="114300" distR="114300">
                  <wp:extent cx="2865120" cy="1318260"/>
                  <wp:effectExtent l="0" t="0" r="0" b="762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1318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6.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设计⼀个简单的动物园系统，包含以下⼏种动物：猫、狗、鸟。每种动物都有自己的特点和行为，但都有共同的属性和⽅法。其中，猫、狗和鸟都属于动物类，但它们的叫声和行为各不相同。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要求：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使⽤抽象类来实现动物园系统，包含⼀个抽象⽅法 makeSound() ⽤于输出动物的叫声。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每种动物都有⼀个属性 name 表示动物的名称，以及⼀个⽅法 move() ⽤于输出动物的⾏为。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C)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猫类具有属性 color 表示猫的颜⾊，重写 makeSound() ⽅法输出猫的叫声，并重写 move() ⽅法输出猫的⾏为。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D)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狗类具有属性 age 表示狗的年龄，重写 makeSound() ⽅法输出狗的叫声，并重写 move() ⽅法输出狗的行为。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E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鸟类具有属性 wingSpan 表示鸟的翼展，重写 makeSound() ⽅法输出鸟的叫声，并重写 move() ⽅法输出鸟的⾏为。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要求能够使⽤以下测试代码进⾏测试：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4310" cy="2118995"/>
                  <wp:effectExtent l="0" t="0" r="889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267325" cy="2798445"/>
                  <wp:effectExtent l="0" t="0" r="5715" b="5715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9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267325" cy="2798445"/>
                  <wp:effectExtent l="0" t="0" r="5715" b="571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9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7. 请回答Java中的内部类有哪⼏种，并说明它们的特点。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288" w:beforeAutospacing="0" w:after="192" w:afterAutospacing="0" w:line="15" w:lineRule="atLeast"/>
              <w:ind w:left="0" w:right="0"/>
              <w:textAlignment w:val="baseline"/>
              <w:rPr>
                <w:sz w:val="26"/>
                <w:szCs w:val="26"/>
              </w:rPr>
            </w:pPr>
            <w:r>
              <w:rPr>
                <w:sz w:val="26"/>
                <w:szCs w:val="26"/>
                <w:vertAlign w:val="baseline"/>
              </w:rPr>
              <w:t>成员内部类（Member Inner Class）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i w:val="0"/>
                <w:sz w:val="18"/>
                <w:szCs w:val="18"/>
                <w:vertAlign w:val="baseline"/>
              </w:rPr>
              <w:t>定义位置</w:t>
            </w:r>
            <w:r>
              <w:rPr>
                <w:sz w:val="18"/>
                <w:szCs w:val="18"/>
                <w:vertAlign w:val="baseline"/>
              </w:rPr>
              <w:t>：成员内部类定义在外围类内部，与成员变量和成员方法处于同一层次。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i w:val="0"/>
                <w:sz w:val="18"/>
                <w:szCs w:val="18"/>
                <w:vertAlign w:val="baseline"/>
              </w:rPr>
              <w:t>访问权限</w:t>
            </w:r>
            <w:r>
              <w:rPr>
                <w:sz w:val="18"/>
                <w:szCs w:val="18"/>
                <w:vertAlign w:val="baseline"/>
              </w:rPr>
              <w:t>：可以访问外围类的所有成员（包括私有成员）。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i w:val="0"/>
                <w:sz w:val="18"/>
                <w:szCs w:val="18"/>
                <w:vertAlign w:val="baseline"/>
              </w:rPr>
              <w:t>实例化</w:t>
            </w:r>
            <w:r>
              <w:rPr>
                <w:sz w:val="18"/>
                <w:szCs w:val="18"/>
                <w:vertAlign w:val="baseline"/>
              </w:rPr>
              <w:t>：必须通过外围类实例来创建成员内部类实例。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i w:val="0"/>
                <w:sz w:val="18"/>
                <w:szCs w:val="18"/>
                <w:vertAlign w:val="baseline"/>
              </w:rPr>
              <w:t>特点</w:t>
            </w:r>
            <w:r>
              <w:rPr>
                <w:sz w:val="18"/>
                <w:szCs w:val="18"/>
                <w:vertAlign w:val="baseline"/>
              </w:rPr>
              <w:t>：能够实现对外围类内部数据的封装，增强封装性。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ascii="-apple-system" w:hAnsi="-apple-system" w:eastAsia="-apple-system" w:cs="-apple-system"/>
                <w:i w:val="0"/>
                <w:caps w:val="0"/>
                <w:color w:val="1A2029"/>
                <w:spacing w:val="0"/>
                <w:sz w:val="26"/>
                <w:szCs w:val="26"/>
              </w:rPr>
            </w:pP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26"/>
                <w:szCs w:val="26"/>
                <w:shd w:val="clear" w:fill="FFFFFF"/>
                <w:vertAlign w:val="baseline"/>
              </w:rPr>
              <w:t>静态内部类（Static Nested Class）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定义位置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：静态内部类同样定义在外围类内部，使用</w:t>
            </w:r>
            <w:r>
              <w:rPr>
                <w:rStyle w:val="10"/>
                <w:rFonts w:ascii="ui-monospace" w:hAnsi="ui-monospace" w:eastAsia="ui-monospace" w:cs="ui-monospace"/>
                <w:i w:val="0"/>
                <w:caps w:val="0"/>
                <w:color w:val="1A2029"/>
                <w:spacing w:val="0"/>
                <w:sz w:val="15"/>
                <w:szCs w:val="15"/>
                <w:shd w:val="clear" w:fill="FFFFFF"/>
                <w:vertAlign w:val="baseline"/>
              </w:rPr>
              <w:t>static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关键字修饰。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访问权限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：只能访问外围类的静态成员，不能直接访问非静态成员。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实例化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：不需要外围类实例，可以直接通过类名进行实例化。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特点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：通常用于组织类，使得类之间的关系更加清晰，不依赖于外围类的实例。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40" w:lineRule="atLeast"/>
              <w:ind w:left="0" w:right="0" w:firstLine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ascii="-apple-system" w:hAnsi="-apple-system" w:eastAsia="-apple-system" w:cs="-apple-system"/>
                <w:i w:val="0"/>
                <w:caps w:val="0"/>
                <w:color w:val="1A2029"/>
                <w:spacing w:val="0"/>
                <w:sz w:val="26"/>
                <w:szCs w:val="26"/>
              </w:rPr>
            </w:pP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26"/>
                <w:szCs w:val="26"/>
                <w:shd w:val="clear" w:fill="FFFFFF"/>
                <w:vertAlign w:val="baseline"/>
              </w:rPr>
              <w:t>局部内部类（Local Inner Class）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定义位置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：局部内部类定义在外围类的方法内部。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访问权限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：可以访问外围类的所有成员，包括私有成员，以及局部final变量。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实例化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：只能在定义它的方法内部实例化。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特点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：通常用于处理比较复杂的方法，将类的作用域限制在方法内部。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40" w:lineRule="atLeast"/>
              <w:ind w:left="0" w:right="0" w:firstLine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ascii="-apple-system" w:hAnsi="-apple-system" w:eastAsia="-apple-system" w:cs="-apple-system"/>
                <w:i w:val="0"/>
                <w:caps w:val="0"/>
                <w:color w:val="1A2029"/>
                <w:spacing w:val="0"/>
                <w:sz w:val="26"/>
                <w:szCs w:val="26"/>
              </w:rPr>
            </w:pP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26"/>
                <w:szCs w:val="26"/>
                <w:shd w:val="clear" w:fill="FFFFFF"/>
                <w:vertAlign w:val="baseline"/>
              </w:rPr>
              <w:t>匿名内部类（Anonymous Inner Class）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定义位置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：匿名内部类没有类名，直接在创建实例的地方定义。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访问权限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：可以访问外围类的所有成员，包括私有成员。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实例化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：通常用来创建那些只需要一次使用的类实例，通常是接口或抽象类的子类。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Style w:val="9"/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特点</w:t>
            </w: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  <w:vertAlign w:val="baseline"/>
              </w:rPr>
              <w:t>：简化代码，不需要单独为只用一次的类创建文件。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40" w:lineRule="atLeast"/>
              <w:ind w:left="0" w:right="0" w:firstLine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8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按照要求，补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齐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代码，要求在控制台输出 HelloWorld。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drawing>
                <wp:inline distT="0" distB="0" distL="114300" distR="114300">
                  <wp:extent cx="5271770" cy="2174240"/>
                  <wp:effectExtent l="0" t="0" r="11430" b="1016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17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73040" cy="4755515"/>
                  <wp:effectExtent l="0" t="0" r="0" b="1460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5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使⽤匿名内部类⽅式实现下⾯接⼝，并完成规定的功能。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drawing>
                <wp:inline distT="0" distB="0" distL="114300" distR="114300">
                  <wp:extent cx="5273040" cy="647700"/>
                  <wp:effectExtent l="0" t="0" r="10160" b="1270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对该接⼝进⾏实现，让其可以具有处理以下两种字符串的功能：</w:t>
            </w:r>
          </w:p>
          <w:p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对字符串按照 | 进⾏分割，并得到数组，例如 传⼊字符串"a|b|c"，返回["a","b","c"]</w:t>
            </w:r>
          </w:p>
          <w:p>
            <w:pPr>
              <w:widowControl w:val="0"/>
              <w:numPr>
                <w:ilvl w:val="0"/>
                <w:numId w:val="9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对字符串按照 - 进⾏分割，并得到数组，例如 传⼊字符串"a-b-c"，返回["a","b","c"]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要求使⽤匿名内部类的⽅式来完成。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提示：分割字符串，学习String类中split⽅法实现。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2405" cy="5243195"/>
                  <wp:effectExtent l="0" t="0" r="635" b="14605"/>
                  <wp:docPr id="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243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请描述各个权限修饰符的作⽤。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public：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当成员（类、方法、变量）被声明为public时，它可以从任何其他类中访问，无论这些类是否在同一个包中，还是在不同的包中。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public修饰符提供了最高的访问级别。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protected：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当成员被声明为protected时，它可以被同一个包中的任何类访问，以及不同包中的子类（即使子类不是直接的，也可以是间接的）。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protected提供了比默认更高的访问级别，但比public低。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default（无修饰符）：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当成员没有指定访问修饰符时，它具有默认访问级别，也称为包私有（package-private）。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默认成员只能被同一个包中的类访问，不能被不同包中的类访问。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private：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当成员被声明为private时，它只能在其所属的类内部访问，不能被任何外部类访问，即使是同一个包中的类或子类。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sz w:val="18"/>
                <w:szCs w:val="18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private提供了最低的访问级别。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请简述什么情况下该⽤抽象类、什么情况下该⽤接⼝。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36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ascii="-apple-system" w:hAnsi="-apple-system" w:eastAsia="-apple-system" w:cs="-apple-system"/>
                <w:i w:val="0"/>
                <w:caps w:val="0"/>
                <w:color w:val="1A2029"/>
                <w:spacing w:val="0"/>
                <w:sz w:val="18"/>
                <w:szCs w:val="18"/>
                <w:shd w:val="clear" w:fill="FFFFFF"/>
              </w:rPr>
              <w:t>抽象类是包含未实现方法的类，用于定义共同特性，需子类继承并实现这些方法。接口是方法的集合，实现类必须实现所有方法。抽象类适合部分实现共享，接口适合定义不同类的共同行为。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根据以下描述编写程序。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鸟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类（Bird）可以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飞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翔，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飞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机类（Plane）也可以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飞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翔，那么可以把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飞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翔（flyAction）这个动作抽象出来，抽象到⼀个抽象类或者接⼝中，然后让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鸟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类和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飞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机类去继承或实现，那么这⾥是把⽅法抽象到⽗类型中合适，还是抽象到接⼝中合适？编写代码完成本题。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要求能够使⽤以下测试代码进⾏测试：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drawing>
                <wp:inline distT="0" distB="0" distL="114300" distR="114300">
                  <wp:extent cx="5271770" cy="1400810"/>
                  <wp:effectExtent l="0" t="0" r="11430" b="215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40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3352800" cy="5928995"/>
                  <wp:effectExtent l="0" t="0" r="0" b="14605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5928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按照以下要求完成编程题。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drawing>
                <wp:inline distT="0" distB="0" distL="114300" distR="114300">
                  <wp:extent cx="5274310" cy="1864360"/>
                  <wp:effectExtent l="0" t="0" r="8890" b="152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298315" cy="5037455"/>
                  <wp:effectExtent l="0" t="0" r="14605" b="6985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315" cy="5037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请写出基本数据类型对应的的包装类名。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drawing>
                <wp:inline distT="0" distB="0" distL="114300" distR="114300">
                  <wp:extent cx="5166995" cy="4305935"/>
                  <wp:effectExtent l="0" t="0" r="14605" b="6985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995" cy="430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请阅读并分析以下程序案例，写出程序运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输出的结果。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71135" cy="4021455"/>
                  <wp:effectExtent l="0" t="0" r="12065" b="171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02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new是创建对象,==是直接比较地址值,直接赋值可以==比较,new对象则地址值不一样,则不能用==比较.equals是比较对象值,包装类因为重写过equals方法;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请简述==和equals()的区别。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答：</w:t>
            </w:r>
          </w:p>
          <w:p>
            <w:pPr>
              <w:widowControl w:val="0"/>
              <w:numPr>
                <w:numId w:val="0"/>
              </w:numPr>
              <w:ind w:leftChars="0" w:firstLine="480" w:firstLineChars="200"/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== 是一个比较运算符，用于比较两个变量的值是否相等。</w:t>
            </w:r>
          </w:p>
          <w:p>
            <w:pPr>
              <w:widowControl w:val="0"/>
              <w:numPr>
                <w:numId w:val="0"/>
              </w:numPr>
              <w:ind w:leftChars="0" w:firstLine="480" w:firstLineChars="200"/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当用于基本数据类型（如 int、float、double 等）时，== 比较的是它们的值是否相等。</w:t>
            </w:r>
          </w:p>
          <w:p>
            <w:pPr>
              <w:widowControl w:val="0"/>
              <w:numPr>
                <w:numId w:val="0"/>
              </w:numPr>
              <w:ind w:leftChars="0" w:firstLine="480" w:firstLineChars="200"/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当用于引用数据类型（如对象、数组等）时，== 比较的是两个引用是否指向同一个对象，即它们是否引用内存中的同一个位置。</w:t>
            </w:r>
          </w:p>
          <w:p>
            <w:pPr>
              <w:widowControl w:val="0"/>
              <w:numPr>
                <w:numId w:val="0"/>
              </w:numPr>
              <w:ind w:leftChars="0" w:firstLine="480" w:firstLineChars="200"/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equals 方法</w:t>
            </w:r>
          </w:p>
          <w:p>
            <w:pPr>
              <w:widowControl w:val="0"/>
              <w:numPr>
                <w:numId w:val="0"/>
              </w:numPr>
              <w:ind w:leftChars="0" w:firstLine="480" w:firstLineChars="200"/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equals 是 Object 类中的一个方法，用于比较两个对象的内容是否相等。</w:t>
            </w:r>
          </w:p>
          <w:p>
            <w:pPr>
              <w:widowControl w:val="0"/>
              <w:numPr>
                <w:numId w:val="0"/>
              </w:numPr>
              <w:ind w:leftChars="0" w:firstLine="480" w:firstLineChars="200"/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对于基本数据类型的包装类（如 Integer、Double 等），equals 方法已经被重写，用于比较包装对象内部的值是否相等。</w:t>
            </w:r>
          </w:p>
          <w:p>
            <w:pPr>
              <w:widowControl w:val="0"/>
              <w:numPr>
                <w:numId w:val="0"/>
              </w:numPr>
              <w:ind w:leftChars="0" w:firstLine="480" w:firstLineChars="20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对于自定义类，如果不重写 equals 方法，则默认使用 Object 类中的实现，它实际上等同于 ==，比较的是两个对象的引用是否相同。但是，通常建议对于自定义类重写 equals 方法，以比较对象的内容。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请阅读并分析下⾯程序的运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行</w:t>
            </w: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结果。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drawing>
                <wp:inline distT="0" distB="0" distL="114300" distR="114300">
                  <wp:extent cx="5273040" cy="2148840"/>
                  <wp:effectExtent l="0" t="0" r="10160" b="1016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都返回b的类名.</w:t>
            </w:r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阅读并分析以下两个案例中代码的运⾏结果。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案例⼀：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4310" cy="2180590"/>
                  <wp:effectExtent l="0" t="0" r="889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8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案例二：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1770" cy="1877060"/>
                  <wp:effectExtent l="0" t="0" r="1143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87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例：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 String str = "Hello";如果"Hello"之前还没有被存入 字符串常量池中，那么JVM会先将这个字符串添加到字符串常 量池中，再返回该字符串的引用。如果"Hello"已经被放入，则 直接返回引用。 </w:t>
            </w:r>
          </w:p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使用new关键字创建对象 例： String str = new String("World");如果字符串常 量池中不存在"World"对象，则先将其添加到字符串常量池中， 然后根据该对象在堆空间中去创建对象</w:t>
            </w:r>
          </w:p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另外两个对象相加也跟new一个新对象一致.但但是类似stringbuild一样拼接字符,只会创建一个类,不和new一样在常量区创建</w:t>
            </w:r>
            <w:bookmarkStart w:id="0" w:name="_GoBack"/>
            <w:bookmarkEnd w:id="0"/>
          </w:p>
          <w:p>
            <w:pPr>
              <w:widowControl w:val="0"/>
              <w:numPr>
                <w:ilvl w:val="0"/>
                <w:numId w:val="8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请回答String类型与基本数据类型与包装类如何转换？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// 使用包装类的parseXxx静态方法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int i = Integer.parseInt("123");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long l = Long.parseLong("1234567890");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float f = Float.parseFloat("3.14");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double d = Double.parseDouble("3.141592653589793");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boolean b = Boolean.parseBoolean("true"); // 注意：除了"true"，其他字符串都会解析为false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// char类型稍有不同，因为String实际上是由char数组构成的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char c = "A".charAt(0);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// 使用包装类的valueOf方法，然后通过xxxValue方法转换为基本数据类型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int i = Integer.valueOf("123").intValue();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long l = Long.valueOf("1234567890").longValue();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// ... 其他基本类型转换类似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ui-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F60FF4"/>
    <w:multiLevelType w:val="singleLevel"/>
    <w:tmpl w:val="BFF60FF4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DD7F6479"/>
    <w:multiLevelType w:val="singleLevel"/>
    <w:tmpl w:val="DD7F647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EBE6301"/>
    <w:multiLevelType w:val="singleLevel"/>
    <w:tmpl w:val="DEBE6301"/>
    <w:lvl w:ilvl="0" w:tentative="0">
      <w:start w:val="8"/>
      <w:numFmt w:val="decimal"/>
      <w:suff w:val="space"/>
      <w:lvlText w:val="%1."/>
      <w:lvlJc w:val="left"/>
    </w:lvl>
  </w:abstractNum>
  <w:abstractNum w:abstractNumId="3">
    <w:nsid w:val="47F642E0"/>
    <w:multiLevelType w:val="singleLevel"/>
    <w:tmpl w:val="47F642E0"/>
    <w:lvl w:ilvl="0" w:tentative="0">
      <w:start w:val="1"/>
      <w:numFmt w:val="upperLetter"/>
      <w:suff w:val="space"/>
      <w:lvlText w:val="%1)"/>
      <w:lvlJc w:val="left"/>
    </w:lvl>
  </w:abstractNum>
  <w:abstractNum w:abstractNumId="4">
    <w:nsid w:val="66F2A8F2"/>
    <w:multiLevelType w:val="multilevel"/>
    <w:tmpl w:val="66F2A8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6F2A90F"/>
    <w:multiLevelType w:val="multilevel"/>
    <w:tmpl w:val="66F2A9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6F2A926"/>
    <w:multiLevelType w:val="multilevel"/>
    <w:tmpl w:val="66F2A92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6F2A940"/>
    <w:multiLevelType w:val="multilevel"/>
    <w:tmpl w:val="66F2A9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66F3B95D"/>
    <w:multiLevelType w:val="singleLevel"/>
    <w:tmpl w:val="66F3B95D"/>
    <w:lvl w:ilvl="0" w:tentative="0">
      <w:start w:val="2"/>
      <w:numFmt w:val="decimal"/>
      <w:suff w:val="space"/>
      <w:lvlText w:val="%1."/>
      <w:lvlJc w:val="left"/>
    </w:lvl>
  </w:abstractNum>
  <w:abstractNum w:abstractNumId="9">
    <w:nsid w:val="679C0B0C"/>
    <w:multiLevelType w:val="multilevel"/>
    <w:tmpl w:val="679C0B0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2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FmM2M2OGEzY2QxY2ZjMWNiMGZhZTkzMTNmY2Y5M2MifQ=="/>
  </w:docVars>
  <w:rsids>
    <w:rsidRoot w:val="7BBB0201"/>
    <w:rsid w:val="001B2AA7"/>
    <w:rsid w:val="005F69E1"/>
    <w:rsid w:val="00DA2B15"/>
    <w:rsid w:val="00F663A1"/>
    <w:rsid w:val="12262A79"/>
    <w:rsid w:val="12F56778"/>
    <w:rsid w:val="170B26C8"/>
    <w:rsid w:val="1BC63ECE"/>
    <w:rsid w:val="1FC77A48"/>
    <w:rsid w:val="3430749E"/>
    <w:rsid w:val="3D9F84A8"/>
    <w:rsid w:val="3E5F568F"/>
    <w:rsid w:val="524D084D"/>
    <w:rsid w:val="59C934D1"/>
    <w:rsid w:val="5C43121E"/>
    <w:rsid w:val="5CA2679A"/>
    <w:rsid w:val="5CE36D0C"/>
    <w:rsid w:val="652B1053"/>
    <w:rsid w:val="6FBEE4F0"/>
    <w:rsid w:val="7337C140"/>
    <w:rsid w:val="7B5E3322"/>
    <w:rsid w:val="7BBB0201"/>
    <w:rsid w:val="7BD65B9B"/>
    <w:rsid w:val="7C7127CC"/>
    <w:rsid w:val="7F05E013"/>
    <w:rsid w:val="7F7DD925"/>
    <w:rsid w:val="7FBC5FAD"/>
    <w:rsid w:val="97BFA3FE"/>
    <w:rsid w:val="9BDF53B9"/>
    <w:rsid w:val="AFFBA871"/>
    <w:rsid w:val="BEF76346"/>
    <w:rsid w:val="C3F5BEDD"/>
    <w:rsid w:val="CFFFDDE7"/>
    <w:rsid w:val="DB9F7774"/>
    <w:rsid w:val="DF3F00D4"/>
    <w:rsid w:val="DFFD9AB4"/>
    <w:rsid w:val="EFFF84B5"/>
    <w:rsid w:val="FFDF30BF"/>
    <w:rsid w:val="FFEDD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Calibri" w:hAnsi="Calibri" w:cs="Times New Roman"/>
      <w:sz w:val="20"/>
      <w:szCs w:val="20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1068</Words>
  <Characters>1298</Characters>
  <Lines>1</Lines>
  <Paragraphs>1</Paragraphs>
  <ScaleCrop>false</ScaleCrop>
  <LinksUpToDate>false</LinksUpToDate>
  <CharactersWithSpaces>1350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2023-06-25T15:36:00Z</dcterms:created>
  <dc:creator>杰普邵永波</dc:creator>
  <cp:lastModifiedBy>qiccc</cp:lastModifiedBy>
  <dcterms:modified xsi:type="dcterms:W3CDTF">2024-09-25T07:24:05Z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  <property fmtid="{D5CDD505-2E9C-101B-9397-08002B2CF9AE}" pid="3" name="ICV">
    <vt:lpwstr>DA8ED964FD034F9ABB74A1AE2961FD66_11</vt:lpwstr>
  </property>
</Properties>
</file>