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22E2C">
      <w:pPr>
        <w:spacing w:before="90" w:beforeLines="0" w:after="30" w:afterLines="0"/>
        <w:jc w:val="left"/>
        <w:rPr>
          <w:rFonts w:hint="default" w:ascii="Segoe UI" w:hAnsi="Segoe UI" w:eastAsia="Segoe UI"/>
          <w:color w:val="000000"/>
          <w:sz w:val="20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0"/>
          <w:szCs w:val="24"/>
          <w:lang w:val="en-US"/>
        </w:rPr>
        <w:t>Roblox游戏开发文档：融合Dead Rails与Build A Boat For Treasure的创新游戏</w:t>
      </w:r>
    </w:p>
    <w:p w14:paraId="1ED728BC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1. 项目概述</w:t>
      </w:r>
    </w:p>
    <w:p w14:paraId="1E7EDA56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本项目旨在结合Roblox平台上两款热门游戏《Dead Rails》和《Build A Boat For Treasure》的核心玩法，创造一款全新的游戏体验。游戏将结合《Dead Rails》的轨道建设和列车驾驶元素，以及《Build A Boat For Treasure》的船只建造和探险寻宝机制，提供一个独特的沙盒式冒险游戏。</w:t>
      </w:r>
    </w:p>
    <w:p w14:paraId="1BD17803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2. 游戏目标</w:t>
      </w:r>
    </w:p>
    <w:p w14:paraId="36F1C8F1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核心玩法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：玩家将建造自己的轨道系统，设计并驾驶列车穿越各种地形，同时收集资源和宝藏。</w:t>
      </w:r>
    </w:p>
    <w:p w14:paraId="43A04394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扩展玩法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：玩家可以建造船只，探索水域，寻找隐藏的宝藏和秘密区域。</w:t>
      </w:r>
    </w:p>
    <w:p w14:paraId="50878B83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3. 游戏特色</w:t>
      </w:r>
    </w:p>
    <w:p w14:paraId="51DF90EF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轨道与列车系统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：玩家可以自由设计和建造轨道，选择不同的列车类型和配置。</w:t>
      </w:r>
    </w:p>
    <w:p w14:paraId="0C223E5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船只建造与探险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：玩家可以设计和建造船只，探索开放水域，寻找宝藏。</w:t>
      </w:r>
    </w:p>
    <w:p w14:paraId="1B81EFD4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资源管理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：收集资源用于建设和升级轨道、列车和船只。</w:t>
      </w:r>
    </w:p>
    <w:p w14:paraId="065ADA1D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多人合作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：支持多人在线合作，共同建设和探险。</w:t>
      </w:r>
    </w:p>
    <w:p w14:paraId="764F5773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4. 技术需求</w:t>
      </w:r>
    </w:p>
    <w:p w14:paraId="14052CDA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开发平台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：Roblox Studio</w:t>
      </w:r>
    </w:p>
    <w:p w14:paraId="30F393EC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编程语言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：Lua</w:t>
      </w:r>
    </w:p>
    <w:p w14:paraId="79E2320A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图形与物理引擎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：Roblox内置引擎</w:t>
      </w:r>
    </w:p>
    <w:p w14:paraId="3178BB55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5. 开发计划</w:t>
      </w:r>
    </w:p>
    <w:p w14:paraId="220E9940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第一阶段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：基础框架搭建，包括轨道和列车的基本功能实现。</w:t>
      </w:r>
    </w:p>
    <w:p w14:paraId="53DB5C95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第二阶段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：船只建造和探险功能的开发。</w:t>
      </w:r>
    </w:p>
    <w:p w14:paraId="587646D6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第三阶段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：资源管理系统和多人合作功能的实现。</w:t>
      </w:r>
    </w:p>
    <w:p w14:paraId="669B6A34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b/>
          <w:color w:val="000000"/>
          <w:sz w:val="18"/>
          <w:szCs w:val="24"/>
          <w:lang w:val="en-US"/>
        </w:rPr>
        <w:t>第四阶段</w:t>
      </w: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：游戏测试与优化，包括性能优化和用户体验改进。</w:t>
      </w:r>
    </w:p>
    <w:p w14:paraId="68997F3C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6. 预期成果</w:t>
      </w:r>
    </w:p>
    <w:p w14:paraId="0D2E1733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一款结合轨道建设与船只探险的创新型Roblox游戏。</w:t>
      </w:r>
    </w:p>
    <w:p w14:paraId="7BD5606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提供丰富的游戏内容和持续的游戏更新，保持玩家的</w:t>
      </w:r>
      <w:bookmarkStart w:id="0" w:name="_GoBack"/>
      <w:bookmarkEnd w:id="0"/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长期兴趣。</w:t>
      </w:r>
    </w:p>
    <w:p w14:paraId="3AD885FD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7. 参考资料</w:t>
      </w:r>
    </w:p>
    <w:p w14:paraId="14ED3E0C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《Dead Rails》游戏机制分析</w:t>
      </w:r>
    </w:p>
    <w:p w14:paraId="42815A44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《Build A Boat For Treasure》游戏机制分析</w:t>
      </w:r>
    </w:p>
    <w:p w14:paraId="5C92AE1B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Roblox官方开发文档</w:t>
      </w:r>
    </w:p>
    <w:p w14:paraId="33A974CD">
      <w:pPr>
        <w:spacing w:before="90" w:beforeLines="0" w:after="30" w:afterLines="0"/>
        <w:jc w:val="left"/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i/>
          <w:color w:val="000000"/>
          <w:sz w:val="18"/>
          <w:szCs w:val="24"/>
          <w:lang w:val="en-US"/>
        </w:rPr>
        <w:t>8. 结论</w:t>
      </w:r>
    </w:p>
    <w:p w14:paraId="6370CDFA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本项目将通过创新的游戏设计和丰富的游戏内容，为Roblox平台带来一款全新的游戏体验。我们期待与DeepSeek合作，共同实现这一目标。</w:t>
      </w:r>
    </w:p>
    <w:p w14:paraId="726AF06B">
      <w:pPr>
        <w:spacing w:before="45" w:beforeLines="0" w:after="45" w:afterLines="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 xml:space="preserve"> </w:t>
      </w:r>
    </w:p>
    <w:p w14:paraId="3FF9C5CB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18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18"/>
          <w:szCs w:val="24"/>
          <w:lang w:val="en-US"/>
        </w:rPr>
        <w:t>请根据此文档在Trello中创建相应的任务卡片，并与DeepSeek团队共享，以便开始项目的具体实施和代码开发。</w:t>
      </w:r>
    </w:p>
    <w:p w14:paraId="0E3373DB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1M2QyMWJjOGU2Yzc2ZWNjYTI4MDBlYTU3MTgzODAifQ=="/>
  </w:docVars>
  <w:rsids>
    <w:rsidRoot w:val="00172A27"/>
    <w:rsid w:val="6ED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2025-03-07T06:40:00Z</dcterms:created>
  <dc:creator>凯臣</dc:creator>
  <cp:lastModifiedBy>凯臣</cp:lastModifiedBy>
  <dcterms:modified xsi:type="dcterms:W3CDTF">2025-03-07T06:43:42Z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F107671511514F118A160908E7D40242_11</vt:lpwstr>
  </property>
</Properties>
</file>