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D9F65" w14:textId="77777777" w:rsidR="00FF238F" w:rsidRPr="00FF238F" w:rsidRDefault="00FF238F" w:rsidP="00FF238F">
      <w:pPr>
        <w:spacing w:after="80" w:line="240" w:lineRule="auto"/>
        <w:contextualSpacing/>
        <w:jc w:val="center"/>
        <w:rPr>
          <w:rFonts w:ascii="等线 Light" w:eastAsia="等线 Light" w:hAnsi="等线 Light" w:cs="Times New Roman" w:hint="eastAsia"/>
          <w:spacing w:val="-10"/>
          <w:kern w:val="28"/>
          <w:sz w:val="56"/>
          <w:szCs w:val="56"/>
        </w:rPr>
      </w:pPr>
      <w:r w:rsidRPr="00FF238F">
        <w:rPr>
          <w:rFonts w:ascii="等线 Light" w:eastAsia="等线 Light" w:hAnsi="等线 Light" w:cs="Times New Roman" w:hint="eastAsia"/>
          <w:spacing w:val="-10"/>
          <w:kern w:val="28"/>
          <w:sz w:val="56"/>
          <w:szCs w:val="56"/>
        </w:rPr>
        <w:t>郑州大学计算机与人工智能学院</w:t>
      </w:r>
    </w:p>
    <w:p w14:paraId="3308A23C" w14:textId="77777777" w:rsidR="00FF238F" w:rsidRPr="00FF238F" w:rsidRDefault="00FF238F" w:rsidP="00FF238F">
      <w:pPr>
        <w:spacing w:after="80" w:line="240" w:lineRule="auto"/>
        <w:contextualSpacing/>
        <w:jc w:val="center"/>
        <w:rPr>
          <w:rFonts w:ascii="Times New Roman" w:eastAsia="宋体" w:hAnsi="等线 Light" w:cs="Times New Roman" w:hint="eastAsia"/>
          <w:spacing w:val="-10"/>
          <w:kern w:val="28"/>
          <w:sz w:val="21"/>
          <w:szCs w:val="20"/>
        </w:rPr>
      </w:pPr>
    </w:p>
    <w:p w14:paraId="6D44A8A4" w14:textId="77777777" w:rsidR="00FF238F" w:rsidRPr="00FF238F" w:rsidRDefault="00FF238F" w:rsidP="00FF238F">
      <w:pPr>
        <w:spacing w:after="80" w:line="240" w:lineRule="auto"/>
        <w:contextualSpacing/>
        <w:jc w:val="center"/>
        <w:rPr>
          <w:rFonts w:ascii="Times New Roman" w:eastAsia="宋体" w:hAnsi="等线 Light" w:cs="Times New Roman" w:hint="eastAsia"/>
          <w:spacing w:val="-10"/>
          <w:kern w:val="28"/>
          <w:sz w:val="21"/>
          <w:szCs w:val="20"/>
        </w:rPr>
      </w:pPr>
    </w:p>
    <w:p w14:paraId="7E069B67" w14:textId="77777777" w:rsidR="00FF238F" w:rsidRPr="00FF238F" w:rsidRDefault="00FF238F" w:rsidP="00FF238F">
      <w:pPr>
        <w:spacing w:after="80" w:line="240" w:lineRule="auto"/>
        <w:contextualSpacing/>
        <w:jc w:val="center"/>
        <w:rPr>
          <w:rFonts w:ascii="等线 Light" w:eastAsia="等线 Light" w:hAnsi="等线 Light" w:cs="Times New Roman" w:hint="eastAsia"/>
          <w:spacing w:val="-10"/>
          <w:kern w:val="28"/>
          <w:sz w:val="56"/>
          <w:szCs w:val="56"/>
        </w:rPr>
      </w:pPr>
      <w:r w:rsidRPr="00FF238F">
        <w:rPr>
          <w:rFonts w:ascii="等线 Light" w:eastAsia="等线 Light" w:hAnsi="等线 Light" w:cs="Times New Roman" w:hint="eastAsia"/>
          <w:bCs/>
          <w:spacing w:val="-10"/>
          <w:kern w:val="28"/>
          <w:sz w:val="56"/>
          <w:szCs w:val="56"/>
        </w:rPr>
        <w:t>创新创业教育与工程设计实践</w:t>
      </w:r>
    </w:p>
    <w:p w14:paraId="5E84BA1F" w14:textId="77777777" w:rsidR="00FF238F" w:rsidRPr="00FF238F" w:rsidRDefault="00FF238F" w:rsidP="00FF238F">
      <w:pPr>
        <w:spacing w:after="80" w:line="240" w:lineRule="auto"/>
        <w:contextualSpacing/>
        <w:jc w:val="center"/>
        <w:rPr>
          <w:rFonts w:ascii="Times New Roman" w:eastAsia="宋体" w:hAnsi="等线 Light" w:cs="Times New Roman" w:hint="eastAsia"/>
          <w:spacing w:val="-10"/>
          <w:kern w:val="28"/>
          <w:sz w:val="21"/>
          <w:szCs w:val="20"/>
        </w:rPr>
      </w:pPr>
    </w:p>
    <w:p w14:paraId="24E53345" w14:textId="77777777" w:rsidR="00FF238F" w:rsidRPr="00FF238F" w:rsidRDefault="00FF238F" w:rsidP="00FF238F">
      <w:pPr>
        <w:spacing w:after="80" w:line="240" w:lineRule="auto"/>
        <w:contextualSpacing/>
        <w:jc w:val="center"/>
        <w:rPr>
          <w:rFonts w:ascii="Times New Roman" w:eastAsia="宋体" w:hAnsi="等线 Light" w:cs="Times New Roman" w:hint="eastAsia"/>
          <w:spacing w:val="-10"/>
          <w:kern w:val="28"/>
          <w:sz w:val="21"/>
          <w:szCs w:val="20"/>
        </w:rPr>
      </w:pPr>
    </w:p>
    <w:p w14:paraId="07ECA926" w14:textId="77777777" w:rsidR="00FF238F" w:rsidRPr="00FF238F" w:rsidRDefault="00FF238F" w:rsidP="00FF238F">
      <w:pPr>
        <w:spacing w:after="80" w:line="240" w:lineRule="auto"/>
        <w:contextualSpacing/>
        <w:jc w:val="center"/>
        <w:rPr>
          <w:rFonts w:ascii="Times New Roman" w:eastAsia="宋体" w:hAnsi="等线 Light" w:cs="Times New Roman" w:hint="eastAsia"/>
          <w:spacing w:val="-10"/>
          <w:kern w:val="28"/>
          <w:sz w:val="21"/>
          <w:szCs w:val="20"/>
        </w:rPr>
      </w:pPr>
    </w:p>
    <w:p w14:paraId="1D21CA6F" w14:textId="4BA5E5A2" w:rsidR="00FF238F" w:rsidRPr="00FF238F" w:rsidRDefault="00FF238F" w:rsidP="00FF238F">
      <w:pPr>
        <w:spacing w:after="80" w:line="240" w:lineRule="auto"/>
        <w:contextualSpacing/>
        <w:jc w:val="center"/>
        <w:rPr>
          <w:rFonts w:ascii="等线 Light" w:eastAsia="等线 Light" w:hAnsi="等线 Light" w:cs="Times New Roman" w:hint="eastAsia"/>
          <w:spacing w:val="-10"/>
          <w:kern w:val="28"/>
          <w:sz w:val="56"/>
          <w:szCs w:val="56"/>
        </w:rPr>
      </w:pPr>
      <w:r w:rsidRPr="00FF238F">
        <w:rPr>
          <w:rFonts w:ascii="等线 Light" w:eastAsia="等线 Light" w:hAnsi="等线 Light" w:cs="Times New Roman" w:hint="eastAsia"/>
          <w:spacing w:val="-10"/>
          <w:kern w:val="28"/>
          <w:sz w:val="56"/>
          <w:szCs w:val="56"/>
        </w:rPr>
        <w:t>第</w:t>
      </w:r>
      <w:r>
        <w:rPr>
          <w:rFonts w:ascii="等线 Light" w:eastAsia="等线 Light" w:hAnsi="等线 Light" w:cs="Times New Roman" w:hint="eastAsia"/>
          <w:spacing w:val="-10"/>
          <w:kern w:val="28"/>
          <w:sz w:val="56"/>
          <w:szCs w:val="56"/>
        </w:rPr>
        <w:t>二</w:t>
      </w:r>
      <w:r w:rsidRPr="00FF238F">
        <w:rPr>
          <w:rFonts w:ascii="等线 Light" w:eastAsia="等线 Light" w:hAnsi="等线 Light" w:cs="Times New Roman" w:hint="eastAsia"/>
          <w:spacing w:val="-10"/>
          <w:kern w:val="28"/>
          <w:sz w:val="56"/>
          <w:szCs w:val="56"/>
        </w:rPr>
        <w:t>次进度报告</w:t>
      </w:r>
    </w:p>
    <w:p w14:paraId="345FBD92" w14:textId="77777777" w:rsidR="00FF238F" w:rsidRPr="00FF238F" w:rsidRDefault="00FF238F" w:rsidP="00FF238F">
      <w:pPr>
        <w:spacing w:after="80" w:line="240" w:lineRule="auto"/>
        <w:contextualSpacing/>
        <w:jc w:val="center"/>
        <w:rPr>
          <w:rFonts w:ascii="Times New Roman" w:eastAsia="宋体" w:hAnsi="等线 Light" w:cs="Times New Roman" w:hint="eastAsia"/>
          <w:spacing w:val="-10"/>
          <w:kern w:val="28"/>
          <w:sz w:val="21"/>
          <w:szCs w:val="20"/>
        </w:rPr>
      </w:pPr>
    </w:p>
    <w:p w14:paraId="57F85B2F" w14:textId="77777777" w:rsidR="00FF238F" w:rsidRPr="00FF238F" w:rsidRDefault="00FF238F" w:rsidP="00FF238F">
      <w:pPr>
        <w:spacing w:after="0" w:line="480" w:lineRule="exact"/>
        <w:ind w:firstLine="480"/>
        <w:jc w:val="both"/>
        <w:rPr>
          <w:rFonts w:ascii="Times New Roman" w:eastAsia="宋体" w:hAnsi="Times New Roman" w:cs="Times New Roman"/>
          <w:sz w:val="21"/>
          <w:szCs w:val="20"/>
          <w14:ligatures w14:val="none"/>
        </w:rPr>
      </w:pPr>
    </w:p>
    <w:p w14:paraId="6DCF0F69" w14:textId="77777777" w:rsidR="00FF238F" w:rsidRPr="00FF238F" w:rsidRDefault="00FF238F" w:rsidP="00FF238F">
      <w:pPr>
        <w:spacing w:after="0" w:line="480" w:lineRule="exact"/>
        <w:ind w:firstLine="480"/>
        <w:jc w:val="both"/>
        <w:rPr>
          <w:rFonts w:ascii="Times New Roman" w:eastAsia="宋体" w:hAnsi="Times New Roman" w:cs="Times New Roman"/>
          <w:sz w:val="21"/>
          <w:szCs w:val="20"/>
          <w14:ligatures w14:val="none"/>
        </w:rPr>
      </w:pPr>
    </w:p>
    <w:p w14:paraId="3B8F1A38" w14:textId="77777777" w:rsidR="00FF238F" w:rsidRPr="00FF238F" w:rsidRDefault="00FF238F" w:rsidP="00FF238F">
      <w:pPr>
        <w:spacing w:after="0" w:line="480" w:lineRule="exact"/>
        <w:ind w:firstLine="480"/>
        <w:jc w:val="both"/>
        <w:rPr>
          <w:rFonts w:ascii="Times New Roman" w:eastAsia="宋体" w:hAnsi="Times New Roman" w:cs="Times New Roman"/>
          <w:sz w:val="21"/>
          <w:szCs w:val="20"/>
          <w14:ligatures w14:val="none"/>
        </w:rPr>
      </w:pPr>
    </w:p>
    <w:p w14:paraId="7BED9F8C" w14:textId="77777777" w:rsidR="00FF238F" w:rsidRPr="00FF238F" w:rsidRDefault="00FF238F" w:rsidP="00FF238F">
      <w:pPr>
        <w:spacing w:after="0" w:line="480" w:lineRule="exact"/>
        <w:ind w:firstLine="480"/>
        <w:jc w:val="both"/>
        <w:rPr>
          <w:rFonts w:ascii="Times New Roman" w:eastAsia="宋体" w:hAnsi="Times New Roman" w:cs="Times New Roman"/>
          <w:sz w:val="21"/>
          <w:szCs w:val="20"/>
          <w14:ligatures w14:val="none"/>
        </w:rPr>
      </w:pPr>
    </w:p>
    <w:p w14:paraId="660EA974" w14:textId="77777777" w:rsidR="00FF238F" w:rsidRPr="00FF238F" w:rsidRDefault="00FF238F" w:rsidP="00FF238F">
      <w:pPr>
        <w:spacing w:after="0" w:line="480" w:lineRule="exact"/>
        <w:ind w:firstLine="480"/>
        <w:jc w:val="both"/>
        <w:rPr>
          <w:rFonts w:ascii="Times New Roman" w:eastAsia="宋体" w:hAnsi="Times New Roman" w:cs="Times New Roman"/>
          <w:sz w:val="21"/>
          <w:szCs w:val="20"/>
          <w14:ligatures w14:val="none"/>
        </w:rPr>
      </w:pPr>
    </w:p>
    <w:p w14:paraId="5B87C10C" w14:textId="77777777" w:rsidR="00FF238F" w:rsidRPr="00FF238F" w:rsidRDefault="00FF238F" w:rsidP="00FF238F">
      <w:pPr>
        <w:spacing w:after="0" w:line="480" w:lineRule="exact"/>
        <w:ind w:firstLine="480"/>
        <w:jc w:val="both"/>
        <w:rPr>
          <w:rFonts w:ascii="Times New Roman" w:eastAsia="宋体" w:hAnsi="Times New Roman" w:cs="Times New Roman"/>
          <w:sz w:val="21"/>
          <w:szCs w:val="20"/>
          <w14:ligatures w14:val="none"/>
        </w:rPr>
      </w:pPr>
    </w:p>
    <w:p w14:paraId="0205D782" w14:textId="77777777" w:rsidR="00FF238F" w:rsidRPr="00FF238F" w:rsidRDefault="00FF238F" w:rsidP="00FF238F">
      <w:pPr>
        <w:spacing w:after="0" w:line="480" w:lineRule="exact"/>
        <w:ind w:firstLine="480"/>
        <w:jc w:val="both"/>
        <w:rPr>
          <w:rFonts w:ascii="Times New Roman" w:eastAsia="宋体" w:hAnsi="Times New Roman" w:cs="Times New Roman"/>
          <w:sz w:val="21"/>
          <w:szCs w:val="20"/>
          <w14:ligatures w14:val="none"/>
        </w:rPr>
      </w:pPr>
    </w:p>
    <w:p w14:paraId="06024B51" w14:textId="77777777" w:rsidR="0089045D" w:rsidRPr="0089045D" w:rsidRDefault="0089045D" w:rsidP="0089045D">
      <w:pPr>
        <w:spacing w:after="0" w:line="480" w:lineRule="exact"/>
        <w:ind w:firstLineChars="350" w:firstLine="1120"/>
        <w:jc w:val="both"/>
        <w:rPr>
          <w:rFonts w:ascii="黑体" w:eastAsia="黑体" w:hAnsi="Times New Roman" w:cs="Times New Roman"/>
          <w:sz w:val="32"/>
          <w:szCs w:val="32"/>
          <w:u w:val="single"/>
          <w14:ligatures w14:val="none"/>
        </w:rPr>
      </w:pPr>
      <w:r w:rsidRPr="0089045D">
        <w:rPr>
          <w:rFonts w:ascii="黑体" w:eastAsia="黑体" w:hAnsi="Times New Roman" w:cs="Times New Roman" w:hint="eastAsia"/>
          <w:sz w:val="32"/>
          <w:szCs w:val="32"/>
          <w14:ligatures w14:val="none"/>
        </w:rPr>
        <w:t>公司名称：</w:t>
      </w:r>
      <w:r w:rsidRPr="0089045D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 xml:space="preserve">   </w:t>
      </w:r>
      <w:proofErr w:type="gramStart"/>
      <w:r w:rsidRPr="0089045D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>启创未来</w:t>
      </w:r>
      <w:proofErr w:type="gramEnd"/>
      <w:r w:rsidRPr="0089045D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 xml:space="preserve">科技有限公司         </w:t>
      </w:r>
    </w:p>
    <w:p w14:paraId="211024E4" w14:textId="77777777" w:rsidR="0089045D" w:rsidRPr="0089045D" w:rsidRDefault="0089045D" w:rsidP="0089045D">
      <w:pPr>
        <w:spacing w:after="0" w:line="480" w:lineRule="exact"/>
        <w:ind w:firstLineChars="350" w:firstLine="1120"/>
        <w:jc w:val="both"/>
        <w:rPr>
          <w:rFonts w:ascii="黑体" w:eastAsia="黑体" w:hAnsi="Times New Roman" w:cs="Times New Roman"/>
          <w:sz w:val="32"/>
          <w:szCs w:val="32"/>
          <w:u w:val="single"/>
          <w14:ligatures w14:val="none"/>
        </w:rPr>
      </w:pPr>
      <w:r w:rsidRPr="0089045D">
        <w:rPr>
          <w:rFonts w:ascii="黑体" w:eastAsia="黑体" w:hAnsi="Times New Roman" w:cs="Times New Roman" w:hint="eastAsia"/>
          <w:sz w:val="32"/>
          <w:szCs w:val="32"/>
          <w14:ligatures w14:val="none"/>
        </w:rPr>
        <w:t>项目名称：</w:t>
      </w:r>
      <w:r w:rsidRPr="0089045D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 xml:space="preserve">   数字孪生地铁灾害应急仿真     </w:t>
      </w:r>
    </w:p>
    <w:p w14:paraId="0363F6BB" w14:textId="77777777" w:rsidR="0089045D" w:rsidRPr="0089045D" w:rsidRDefault="0089045D" w:rsidP="0089045D">
      <w:pPr>
        <w:spacing w:after="0" w:line="480" w:lineRule="exact"/>
        <w:ind w:firstLineChars="350" w:firstLine="1120"/>
        <w:jc w:val="both"/>
        <w:rPr>
          <w:rFonts w:ascii="黑体" w:eastAsia="黑体" w:hAnsi="Times New Roman" w:cs="Times New Roman"/>
          <w:sz w:val="32"/>
          <w:szCs w:val="32"/>
          <w:u w:val="single"/>
          <w14:ligatures w14:val="none"/>
        </w:rPr>
      </w:pPr>
      <w:r w:rsidRPr="0089045D">
        <w:rPr>
          <w:rFonts w:ascii="黑体" w:eastAsia="黑体" w:hAnsi="Times New Roman" w:cs="Times New Roman" w:hint="eastAsia"/>
          <w:sz w:val="32"/>
          <w:szCs w:val="32"/>
          <w14:ligatures w14:val="none"/>
        </w:rPr>
        <w:t>专业组别：</w:t>
      </w:r>
      <w:r w:rsidRPr="0089045D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 xml:space="preserve">       23级79组               </w:t>
      </w:r>
    </w:p>
    <w:p w14:paraId="2CFD0461" w14:textId="77777777" w:rsidR="0089045D" w:rsidRPr="0089045D" w:rsidRDefault="0089045D" w:rsidP="0089045D">
      <w:pPr>
        <w:spacing w:after="0" w:line="480" w:lineRule="exact"/>
        <w:ind w:firstLineChars="350" w:firstLine="1120"/>
        <w:jc w:val="both"/>
        <w:rPr>
          <w:rFonts w:ascii="黑体" w:eastAsia="黑体" w:hAnsi="Times New Roman" w:cs="Times New Roman"/>
          <w:sz w:val="32"/>
          <w:szCs w:val="32"/>
          <w:u w:val="single"/>
          <w14:ligatures w14:val="none"/>
        </w:rPr>
      </w:pPr>
      <w:r w:rsidRPr="0089045D">
        <w:rPr>
          <w:rFonts w:ascii="黑体" w:eastAsia="黑体" w:hAnsi="Times New Roman" w:cs="Times New Roman" w:hint="eastAsia"/>
          <w:sz w:val="32"/>
          <w:szCs w:val="32"/>
          <w14:ligatures w14:val="none"/>
        </w:rPr>
        <w:t>指导教师：</w:t>
      </w:r>
      <w:r w:rsidRPr="0089045D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 xml:space="preserve">         郭毅博老师             </w:t>
      </w:r>
    </w:p>
    <w:p w14:paraId="6828A5A1" w14:textId="27D3DE42" w:rsidR="00FF238F" w:rsidRPr="00FF238F" w:rsidRDefault="00FF238F" w:rsidP="00FF238F">
      <w:pPr>
        <w:spacing w:after="0" w:line="480" w:lineRule="exact"/>
        <w:ind w:firstLineChars="350" w:firstLine="1120"/>
        <w:jc w:val="both"/>
        <w:rPr>
          <w:rFonts w:ascii="黑体" w:eastAsia="黑体" w:hAnsi="Times New Roman" w:cs="Times New Roman"/>
          <w:sz w:val="32"/>
          <w:szCs w:val="32"/>
          <w:u w:val="single"/>
          <w14:ligatures w14:val="none"/>
        </w:rPr>
      </w:pPr>
      <w:r w:rsidRPr="00FF238F">
        <w:rPr>
          <w:rFonts w:ascii="黑体" w:eastAsia="黑体" w:hAnsi="Times New Roman" w:cs="Times New Roman" w:hint="eastAsia"/>
          <w:sz w:val="32"/>
          <w:szCs w:val="32"/>
          <w:u w:val="single"/>
          <w14:ligatures w14:val="none"/>
        </w:rPr>
        <w:t xml:space="preserve"> </w:t>
      </w:r>
    </w:p>
    <w:p w14:paraId="7A66EF4C" w14:textId="77777777" w:rsidR="00FF238F" w:rsidRPr="00FF238F" w:rsidRDefault="00FF238F" w:rsidP="00FF238F">
      <w:pPr>
        <w:spacing w:after="0" w:line="480" w:lineRule="exact"/>
        <w:ind w:firstLineChars="400" w:firstLine="840"/>
        <w:jc w:val="both"/>
        <w:rPr>
          <w:rFonts w:ascii="Times New Roman" w:eastAsia="宋体" w:hAnsi="Times New Roman" w:cs="Times New Roman"/>
          <w:sz w:val="21"/>
          <w:szCs w:val="20"/>
          <w14:ligatures w14:val="none"/>
        </w:rPr>
      </w:pPr>
      <w:r w:rsidRPr="00FF238F">
        <w:rPr>
          <w:rFonts w:ascii="Times New Roman" w:eastAsia="宋体" w:hAnsi="Times New Roman" w:cs="Times New Roman"/>
          <w:sz w:val="21"/>
          <w:szCs w:val="20"/>
          <w14:ligatures w14:val="none"/>
        </w:rPr>
        <w:t xml:space="preserve">  </w:t>
      </w:r>
    </w:p>
    <w:p w14:paraId="59F72055" w14:textId="77777777" w:rsidR="00FF238F" w:rsidRPr="00FF238F" w:rsidRDefault="00FF238F" w:rsidP="00FF238F">
      <w:pPr>
        <w:spacing w:after="0" w:line="480" w:lineRule="exact"/>
        <w:ind w:firstLineChars="400" w:firstLine="840"/>
        <w:jc w:val="both"/>
        <w:rPr>
          <w:rFonts w:ascii="Times New Roman" w:eastAsia="宋体" w:hAnsi="Times New Roman" w:cs="Times New Roman"/>
          <w:sz w:val="21"/>
          <w:szCs w:val="20"/>
          <w14:ligatures w14:val="none"/>
        </w:rPr>
      </w:pPr>
    </w:p>
    <w:p w14:paraId="78A0421B" w14:textId="77777777" w:rsidR="00FF238F" w:rsidRPr="00FF238F" w:rsidRDefault="00FF238F" w:rsidP="00FF238F">
      <w:pPr>
        <w:spacing w:after="0" w:line="480" w:lineRule="exact"/>
        <w:ind w:firstLineChars="400" w:firstLine="840"/>
        <w:jc w:val="both"/>
        <w:rPr>
          <w:rFonts w:ascii="Times New Roman" w:eastAsia="宋体" w:hAnsi="Times New Roman" w:cs="Times New Roman"/>
          <w:sz w:val="21"/>
          <w:szCs w:val="20"/>
          <w14:ligatures w14:val="none"/>
        </w:rPr>
      </w:pPr>
    </w:p>
    <w:p w14:paraId="3714EEDC" w14:textId="31E113E9" w:rsidR="00FF238F" w:rsidRPr="00FF238F" w:rsidRDefault="00FF238F" w:rsidP="00FF238F">
      <w:pPr>
        <w:spacing w:after="0" w:line="480" w:lineRule="exact"/>
        <w:jc w:val="center"/>
        <w:rPr>
          <w:rFonts w:ascii="Times New Roman" w:eastAsia="宋体" w:hAnsi="Times New Roman" w:cs="Times New Roman"/>
          <w:sz w:val="30"/>
          <w:szCs w:val="30"/>
          <w14:ligatures w14:val="none"/>
        </w:rPr>
      </w:pPr>
      <w:r w:rsidRPr="00FF238F">
        <w:rPr>
          <w:rFonts w:ascii="Times New Roman" w:eastAsia="宋体" w:hAnsi="Times New Roman" w:cs="Times New Roman"/>
          <w:sz w:val="30"/>
          <w:szCs w:val="30"/>
          <w14:ligatures w14:val="none"/>
        </w:rPr>
        <w:t>2026</w:t>
      </w:r>
      <w:r w:rsidRPr="00FF238F">
        <w:rPr>
          <w:rFonts w:ascii="Times New Roman" w:eastAsia="宋体" w:hAnsi="Times New Roman" w:cs="Times New Roman" w:hint="eastAsia"/>
          <w:sz w:val="30"/>
          <w:szCs w:val="30"/>
          <w14:ligatures w14:val="none"/>
        </w:rPr>
        <w:t>年</w:t>
      </w:r>
      <w:r w:rsidRPr="00FF238F">
        <w:rPr>
          <w:rFonts w:ascii="Times New Roman" w:eastAsia="宋体" w:hAnsi="Times New Roman" w:cs="Times New Roman"/>
          <w:sz w:val="30"/>
          <w:szCs w:val="30"/>
          <w14:ligatures w14:val="none"/>
        </w:rPr>
        <w:t xml:space="preserve"> 2 </w:t>
      </w:r>
      <w:r w:rsidRPr="00FF238F">
        <w:rPr>
          <w:rFonts w:ascii="Times New Roman" w:eastAsia="宋体" w:hAnsi="Times New Roman" w:cs="Times New Roman" w:hint="eastAsia"/>
          <w:sz w:val="30"/>
          <w:szCs w:val="30"/>
          <w14:ligatures w14:val="none"/>
        </w:rPr>
        <w:t>月</w:t>
      </w:r>
      <w:r>
        <w:rPr>
          <w:rFonts w:ascii="Times New Roman" w:eastAsia="宋体" w:hAnsi="Times New Roman" w:cs="Times New Roman" w:hint="eastAsia"/>
          <w:sz w:val="30"/>
          <w:szCs w:val="30"/>
          <w14:ligatures w14:val="none"/>
        </w:rPr>
        <w:t>3</w:t>
      </w:r>
      <w:r w:rsidRPr="00FF238F">
        <w:rPr>
          <w:rFonts w:ascii="Times New Roman" w:eastAsia="宋体" w:hAnsi="Times New Roman" w:cs="Times New Roman" w:hint="eastAsia"/>
          <w:sz w:val="30"/>
          <w:szCs w:val="30"/>
          <w14:ligatures w14:val="none"/>
        </w:rPr>
        <w:t>日</w:t>
      </w:r>
    </w:p>
    <w:p w14:paraId="391C3AE0" w14:textId="77777777" w:rsidR="00FF238F" w:rsidRPr="00FF238F" w:rsidRDefault="00FF238F" w:rsidP="00FF238F">
      <w:pPr>
        <w:spacing w:line="276" w:lineRule="auto"/>
        <w:rPr>
          <w:rFonts w:ascii="等线" w:eastAsia="等线" w:hAnsi="等线" w:cs="Times New Roman" w:hint="eastAsia"/>
        </w:rPr>
      </w:pPr>
    </w:p>
    <w:p w14:paraId="0B0B6BC2" w14:textId="77777777" w:rsidR="00FF238F" w:rsidRPr="00FF238F" w:rsidRDefault="00FF238F" w:rsidP="00FF238F">
      <w:pPr>
        <w:spacing w:line="276" w:lineRule="auto"/>
        <w:rPr>
          <w:rFonts w:ascii="等线" w:eastAsia="等线" w:hAnsi="等线" w:cs="Times New Roman" w:hint="eastAsia"/>
        </w:rPr>
      </w:pPr>
    </w:p>
    <w:p w14:paraId="5031B6C9" w14:textId="77777777" w:rsidR="00FF238F" w:rsidRPr="00FF238F" w:rsidRDefault="00FF238F" w:rsidP="00FF238F">
      <w:pPr>
        <w:spacing w:line="276" w:lineRule="auto"/>
        <w:rPr>
          <w:rFonts w:ascii="等线" w:eastAsia="等线" w:hAnsi="等线" w:cs="Times New Roman" w:hint="eastAsia"/>
        </w:rPr>
      </w:pPr>
    </w:p>
    <w:p w14:paraId="24FDBE88" w14:textId="77777777" w:rsidR="00561D41" w:rsidRDefault="00561D41">
      <w:pPr>
        <w:rPr>
          <w:rFonts w:hint="eastAsia"/>
        </w:rPr>
      </w:pPr>
    </w:p>
    <w:p w14:paraId="6912A58A" w14:textId="77777777" w:rsidR="00FF238F" w:rsidRPr="00FF238F" w:rsidRDefault="00FF238F" w:rsidP="00FF238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FF238F">
        <w:rPr>
          <w:rFonts w:ascii="宋体" w:eastAsia="宋体" w:hAnsi="宋体"/>
          <w:b/>
          <w:bCs/>
          <w:sz w:val="28"/>
          <w:szCs w:val="28"/>
        </w:rPr>
        <w:t>一、阶段目标</w:t>
      </w:r>
    </w:p>
    <w:p w14:paraId="7BCED628" w14:textId="563A9A5F" w:rsidR="000907DF" w:rsidRPr="000907DF" w:rsidRDefault="000907DF" w:rsidP="000907DF">
      <w:pPr>
        <w:ind w:firstLine="420"/>
        <w:rPr>
          <w:rFonts w:ascii="宋体" w:eastAsia="宋体" w:hAnsi="宋体" w:hint="eastAsia"/>
          <w:sz w:val="24"/>
        </w:rPr>
      </w:pPr>
      <w:r w:rsidRPr="000907DF">
        <w:rPr>
          <w:rFonts w:ascii="宋体" w:eastAsia="宋体" w:hAnsi="宋体"/>
          <w:sz w:val="24"/>
        </w:rPr>
        <w:t>本阶段核心目标为</w:t>
      </w:r>
      <w:r w:rsidR="0089045D">
        <w:rPr>
          <w:rFonts w:ascii="宋体" w:eastAsia="宋体" w:hAnsi="宋体" w:hint="eastAsia"/>
          <w:sz w:val="24"/>
        </w:rPr>
        <w:t>通过导师见面会</w:t>
      </w:r>
      <w:r w:rsidRPr="000907DF">
        <w:rPr>
          <w:rFonts w:ascii="宋体" w:eastAsia="宋体" w:hAnsi="宋体"/>
          <w:sz w:val="24"/>
        </w:rPr>
        <w:t>确定</w:t>
      </w:r>
      <w:proofErr w:type="gramStart"/>
      <w:r w:rsidRPr="000907DF">
        <w:rPr>
          <w:rFonts w:ascii="宋体" w:eastAsia="宋体" w:hAnsi="宋体"/>
          <w:sz w:val="24"/>
        </w:rPr>
        <w:t>最终项目</w:t>
      </w:r>
      <w:proofErr w:type="gramEnd"/>
      <w:r w:rsidRPr="000907DF">
        <w:rPr>
          <w:rFonts w:ascii="宋体" w:eastAsia="宋体" w:hAnsi="宋体"/>
          <w:sz w:val="24"/>
        </w:rPr>
        <w:t>选题，完成技术路线的初步调研，明确项目核心技术方向与实施框架，为后续系统开发与实践推进奠定基础。</w:t>
      </w:r>
    </w:p>
    <w:p w14:paraId="01DE519F" w14:textId="4D2ABE2E" w:rsidR="00FF238F" w:rsidRPr="00FF238F" w:rsidRDefault="00FF238F" w:rsidP="000907D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FF238F">
        <w:rPr>
          <w:rFonts w:ascii="宋体" w:eastAsia="宋体" w:hAnsi="宋体"/>
          <w:b/>
          <w:bCs/>
          <w:sz w:val="28"/>
          <w:szCs w:val="28"/>
        </w:rPr>
        <w:t>二、已完成工作</w:t>
      </w:r>
    </w:p>
    <w:p w14:paraId="249047E8" w14:textId="77777777" w:rsidR="000907DF" w:rsidRDefault="00FF238F" w:rsidP="000907DF">
      <w:pPr>
        <w:numPr>
          <w:ilvl w:val="0"/>
          <w:numId w:val="2"/>
        </w:numPr>
        <w:rPr>
          <w:rFonts w:ascii="宋体" w:eastAsia="宋体" w:hAnsi="宋体" w:hint="eastAsia"/>
          <w:sz w:val="24"/>
          <w:szCs w:val="28"/>
        </w:rPr>
      </w:pPr>
      <w:r w:rsidRPr="00C624B5">
        <w:rPr>
          <w:rFonts w:ascii="宋体" w:eastAsia="宋体" w:hAnsi="宋体"/>
          <w:sz w:val="24"/>
          <w:szCs w:val="28"/>
        </w:rPr>
        <w:t>最终选题确定</w:t>
      </w:r>
    </w:p>
    <w:p w14:paraId="09570012" w14:textId="4E441D35" w:rsidR="000907DF" w:rsidRPr="000907DF" w:rsidRDefault="0089045D" w:rsidP="000907DF">
      <w:pPr>
        <w:ind w:left="420" w:firstLine="300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在见面会后，</w:t>
      </w:r>
      <w:r w:rsidR="000907DF" w:rsidRPr="000907DF">
        <w:rPr>
          <w:rFonts w:ascii="宋体" w:eastAsia="宋体" w:hAnsi="宋体"/>
          <w:sz w:val="24"/>
          <w:szCs w:val="28"/>
        </w:rPr>
        <w:t>团队通过内部投票表决，正式确定项目主题为</w:t>
      </w:r>
      <w:r>
        <w:rPr>
          <w:rFonts w:ascii="宋体" w:eastAsia="宋体" w:hAnsi="宋体" w:hint="eastAsia"/>
          <w:sz w:val="24"/>
          <w:szCs w:val="28"/>
        </w:rPr>
        <w:t>“</w:t>
      </w:r>
      <w:r w:rsidR="000907DF" w:rsidRPr="000907DF">
        <w:rPr>
          <w:rFonts w:ascii="宋体" w:eastAsia="宋体" w:hAnsi="宋体"/>
          <w:sz w:val="24"/>
          <w:szCs w:val="28"/>
        </w:rPr>
        <w:t>数字孪生地铁灾害应急仿真 + 大模型决策</w:t>
      </w:r>
      <w:r>
        <w:rPr>
          <w:rFonts w:ascii="宋体" w:eastAsia="宋体" w:hAnsi="宋体" w:hint="eastAsia"/>
          <w:sz w:val="24"/>
          <w:szCs w:val="28"/>
        </w:rPr>
        <w:t>”</w:t>
      </w:r>
      <w:r w:rsidR="000907DF" w:rsidRPr="000907DF">
        <w:rPr>
          <w:rFonts w:ascii="宋体" w:eastAsia="宋体" w:hAnsi="宋体"/>
          <w:sz w:val="24"/>
          <w:szCs w:val="28"/>
        </w:rPr>
        <w:t>，聚焦地铁灾害场景下的仿真模拟与智能决策辅助，明确项目核心研究与实践方向。</w:t>
      </w:r>
    </w:p>
    <w:p w14:paraId="1D1B30D0" w14:textId="77777777" w:rsidR="00FF238F" w:rsidRPr="00C624B5" w:rsidRDefault="00FF238F" w:rsidP="00FF238F">
      <w:pPr>
        <w:numPr>
          <w:ilvl w:val="0"/>
          <w:numId w:val="2"/>
        </w:numPr>
        <w:rPr>
          <w:rFonts w:ascii="宋体" w:eastAsia="宋体" w:hAnsi="宋体" w:hint="eastAsia"/>
          <w:sz w:val="24"/>
          <w:szCs w:val="28"/>
        </w:rPr>
      </w:pPr>
      <w:r w:rsidRPr="00C624B5">
        <w:rPr>
          <w:rFonts w:ascii="宋体" w:eastAsia="宋体" w:hAnsi="宋体"/>
          <w:sz w:val="24"/>
          <w:szCs w:val="28"/>
        </w:rPr>
        <w:t>方案细化</w:t>
      </w:r>
    </w:p>
    <w:p w14:paraId="7C0B3CD0" w14:textId="77777777" w:rsidR="00D23677" w:rsidRDefault="000907DF" w:rsidP="00D23677">
      <w:pPr>
        <w:ind w:left="360" w:firstLine="420"/>
        <w:rPr>
          <w:rFonts w:ascii="宋体" w:eastAsia="宋体" w:hAnsi="宋体" w:hint="eastAsia"/>
          <w:sz w:val="24"/>
          <w:szCs w:val="28"/>
        </w:rPr>
      </w:pPr>
      <w:r w:rsidRPr="000907DF">
        <w:rPr>
          <w:rFonts w:ascii="宋体" w:eastAsia="宋体" w:hAnsi="宋体"/>
          <w:sz w:val="24"/>
          <w:szCs w:val="28"/>
        </w:rPr>
        <w:t>基于确定选题，完成项目方案细化工作，明确系统核心功能模块，主要分为三大板块</w:t>
      </w:r>
      <w:r w:rsidR="00D23677">
        <w:rPr>
          <w:rFonts w:ascii="宋体" w:eastAsia="宋体" w:hAnsi="宋体" w:hint="eastAsia"/>
          <w:sz w:val="24"/>
          <w:szCs w:val="28"/>
        </w:rPr>
        <w:t>。</w:t>
      </w:r>
    </w:p>
    <w:p w14:paraId="519843D8" w14:textId="4A88C570" w:rsidR="00D23677" w:rsidRPr="00D23677" w:rsidRDefault="00D23677" w:rsidP="00D23677">
      <w:pPr>
        <w:ind w:left="360" w:firstLine="420"/>
        <w:rPr>
          <w:rFonts w:ascii="宋体" w:eastAsia="宋体" w:hAnsi="宋体" w:hint="eastAsia"/>
          <w:sz w:val="24"/>
          <w:szCs w:val="28"/>
        </w:rPr>
      </w:pPr>
      <w:r w:rsidRPr="00D23677">
        <w:rPr>
          <w:rFonts w:ascii="宋体" w:eastAsia="宋体" w:hAnsi="宋体" w:hint="eastAsia"/>
          <w:sz w:val="24"/>
          <w:szCs w:val="28"/>
        </w:rPr>
        <w:t>仿真模块：负责基于 UE4/UE5 引擎构建地铁灾害场景，包括火灾、极端天气、设备故障等仿真内容，为本项目工作量最大、需重点突破的模块。</w:t>
      </w:r>
    </w:p>
    <w:p w14:paraId="596F8604" w14:textId="77777777" w:rsidR="00D23677" w:rsidRPr="00D23677" w:rsidRDefault="00D23677" w:rsidP="00D23677">
      <w:pPr>
        <w:ind w:left="360" w:firstLine="420"/>
        <w:rPr>
          <w:rFonts w:ascii="宋体" w:eastAsia="宋体" w:hAnsi="宋体" w:hint="eastAsia"/>
          <w:sz w:val="24"/>
          <w:szCs w:val="28"/>
        </w:rPr>
      </w:pPr>
      <w:r w:rsidRPr="00D23677">
        <w:rPr>
          <w:rFonts w:ascii="宋体" w:eastAsia="宋体" w:hAnsi="宋体" w:hint="eastAsia"/>
          <w:sz w:val="24"/>
          <w:szCs w:val="28"/>
        </w:rPr>
        <w:t>前端与后端模块：负责可视化界面搭建、数据库设计、后台服务开发及整体系统架构实现。</w:t>
      </w:r>
    </w:p>
    <w:p w14:paraId="3FB4DF00" w14:textId="26752B69" w:rsidR="00FF238F" w:rsidRPr="00C624B5" w:rsidRDefault="00D23677" w:rsidP="00D23677">
      <w:pPr>
        <w:ind w:left="360" w:firstLine="420"/>
        <w:rPr>
          <w:rFonts w:ascii="宋体" w:eastAsia="宋体" w:hAnsi="宋体" w:hint="eastAsia"/>
          <w:sz w:val="24"/>
          <w:szCs w:val="28"/>
        </w:rPr>
      </w:pPr>
      <w:r w:rsidRPr="00D23677">
        <w:rPr>
          <w:rFonts w:ascii="宋体" w:eastAsia="宋体" w:hAnsi="宋体" w:hint="eastAsia"/>
          <w:sz w:val="24"/>
          <w:szCs w:val="28"/>
        </w:rPr>
        <w:t>大模型模块：负责 API 调用、模型基础部署、Agent 逻辑实现等关键技术研究。</w:t>
      </w:r>
      <w:r w:rsidRPr="00C624B5">
        <w:rPr>
          <w:rFonts w:ascii="宋体" w:eastAsia="宋体" w:hAnsi="宋体" w:hint="eastAsia"/>
          <w:sz w:val="24"/>
          <w:szCs w:val="28"/>
        </w:rPr>
        <w:t xml:space="preserve"> </w:t>
      </w:r>
    </w:p>
    <w:p w14:paraId="18DBD161" w14:textId="77777777" w:rsidR="00FF238F" w:rsidRPr="00C624B5" w:rsidRDefault="00FF238F" w:rsidP="00FF238F">
      <w:pPr>
        <w:numPr>
          <w:ilvl w:val="0"/>
          <w:numId w:val="2"/>
        </w:numPr>
        <w:rPr>
          <w:rFonts w:ascii="宋体" w:eastAsia="宋体" w:hAnsi="宋体" w:hint="eastAsia"/>
          <w:sz w:val="24"/>
          <w:szCs w:val="28"/>
        </w:rPr>
      </w:pPr>
      <w:r w:rsidRPr="00C624B5">
        <w:rPr>
          <w:rFonts w:ascii="宋体" w:eastAsia="宋体" w:hAnsi="宋体"/>
          <w:sz w:val="24"/>
          <w:szCs w:val="28"/>
        </w:rPr>
        <w:t>初步分组</w:t>
      </w:r>
    </w:p>
    <w:p w14:paraId="379994C7" w14:textId="44B7FC61" w:rsidR="00FF238F" w:rsidRPr="00C624B5" w:rsidRDefault="000907DF" w:rsidP="000907DF">
      <w:pPr>
        <w:ind w:left="360" w:firstLine="420"/>
        <w:rPr>
          <w:rFonts w:ascii="宋体" w:eastAsia="宋体" w:hAnsi="宋体" w:hint="eastAsia"/>
          <w:sz w:val="24"/>
          <w:szCs w:val="28"/>
        </w:rPr>
      </w:pPr>
      <w:r w:rsidRPr="000907DF">
        <w:rPr>
          <w:rFonts w:ascii="宋体" w:eastAsia="宋体" w:hAnsi="宋体"/>
          <w:sz w:val="24"/>
          <w:szCs w:val="28"/>
        </w:rPr>
        <w:t>结合项目模块需求与成员技术特长，完成团队分组，划分为前端组、UE / 后端组、大模型组三个专项小组，实现分工协作，提升项目推进效率。</w:t>
      </w:r>
    </w:p>
    <w:p w14:paraId="19ED63C5" w14:textId="3517B2C4" w:rsidR="00FF238F" w:rsidRPr="00C624B5" w:rsidRDefault="00FF238F" w:rsidP="00FF238F">
      <w:pPr>
        <w:numPr>
          <w:ilvl w:val="0"/>
          <w:numId w:val="2"/>
        </w:numPr>
        <w:rPr>
          <w:rFonts w:ascii="宋体" w:eastAsia="宋体" w:hAnsi="宋体" w:hint="eastAsia"/>
          <w:sz w:val="24"/>
          <w:szCs w:val="28"/>
        </w:rPr>
      </w:pPr>
      <w:r w:rsidRPr="00C624B5">
        <w:rPr>
          <w:rFonts w:ascii="宋体" w:eastAsia="宋体" w:hAnsi="宋体"/>
          <w:sz w:val="24"/>
          <w:szCs w:val="28"/>
        </w:rPr>
        <w:t>技术调研</w:t>
      </w:r>
      <w:r w:rsidR="000907DF">
        <w:rPr>
          <w:rFonts w:ascii="宋体" w:eastAsia="宋体" w:hAnsi="宋体" w:hint="eastAsia"/>
          <w:sz w:val="24"/>
          <w:szCs w:val="28"/>
        </w:rPr>
        <w:t>方向</w:t>
      </w:r>
    </w:p>
    <w:p w14:paraId="43194F5D" w14:textId="77777777" w:rsidR="00FF238F" w:rsidRPr="00C624B5" w:rsidRDefault="00FF238F" w:rsidP="00FF238F">
      <w:pPr>
        <w:numPr>
          <w:ilvl w:val="1"/>
          <w:numId w:val="2"/>
        </w:numPr>
        <w:rPr>
          <w:rFonts w:ascii="宋体" w:eastAsia="宋体" w:hAnsi="宋体" w:hint="eastAsia"/>
          <w:sz w:val="24"/>
          <w:szCs w:val="28"/>
        </w:rPr>
      </w:pPr>
      <w:r w:rsidRPr="00C624B5">
        <w:rPr>
          <w:rFonts w:ascii="宋体" w:eastAsia="宋体" w:hAnsi="宋体"/>
          <w:sz w:val="24"/>
          <w:szCs w:val="28"/>
        </w:rPr>
        <w:t>UE引擎可行性</w:t>
      </w:r>
    </w:p>
    <w:p w14:paraId="3D06719C" w14:textId="26215AEA" w:rsidR="00FF238F" w:rsidRPr="00C624B5" w:rsidRDefault="00FF238F" w:rsidP="00FF238F">
      <w:pPr>
        <w:numPr>
          <w:ilvl w:val="1"/>
          <w:numId w:val="2"/>
        </w:numPr>
        <w:rPr>
          <w:rFonts w:ascii="宋体" w:eastAsia="宋体" w:hAnsi="宋体" w:hint="eastAsia"/>
          <w:sz w:val="24"/>
          <w:szCs w:val="28"/>
        </w:rPr>
      </w:pPr>
      <w:r w:rsidRPr="00C624B5">
        <w:rPr>
          <w:rFonts w:ascii="宋体" w:eastAsia="宋体" w:hAnsi="宋体"/>
          <w:sz w:val="24"/>
          <w:szCs w:val="28"/>
        </w:rPr>
        <w:t>大模型接口调用</w:t>
      </w:r>
    </w:p>
    <w:p w14:paraId="3B414ACF" w14:textId="77777777" w:rsidR="00FF238F" w:rsidRDefault="00FF238F" w:rsidP="00FF238F">
      <w:pPr>
        <w:numPr>
          <w:ilvl w:val="1"/>
          <w:numId w:val="2"/>
        </w:numPr>
        <w:rPr>
          <w:rFonts w:ascii="宋体" w:eastAsia="宋体" w:hAnsi="宋体" w:hint="eastAsia"/>
          <w:sz w:val="24"/>
          <w:szCs w:val="28"/>
        </w:rPr>
      </w:pPr>
      <w:r w:rsidRPr="00C624B5">
        <w:rPr>
          <w:rFonts w:ascii="宋体" w:eastAsia="宋体" w:hAnsi="宋体"/>
          <w:sz w:val="24"/>
          <w:szCs w:val="28"/>
        </w:rPr>
        <w:t>前端可视化方案</w:t>
      </w:r>
    </w:p>
    <w:p w14:paraId="42A8C920" w14:textId="77777777" w:rsidR="00D23677" w:rsidRPr="00D23677" w:rsidRDefault="00D23677" w:rsidP="00D23677">
      <w:pPr>
        <w:pStyle w:val="a9"/>
        <w:widowControl/>
        <w:numPr>
          <w:ilvl w:val="0"/>
          <w:numId w:val="2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23677">
        <w:rPr>
          <w:rFonts w:ascii="Arial" w:eastAsia="宋体" w:hAnsi="Arial" w:cs="Arial"/>
          <w:color w:val="000000"/>
          <w:kern w:val="0"/>
          <w:sz w:val="24"/>
          <w14:ligatures w14:val="none"/>
        </w:rPr>
        <w:t>阶段会议组织</w:t>
      </w:r>
    </w:p>
    <w:p w14:paraId="1F1AD455" w14:textId="4893A199" w:rsidR="00D23677" w:rsidRPr="0089045D" w:rsidRDefault="00D23677" w:rsidP="0089045D">
      <w:pPr>
        <w:widowControl/>
        <w:spacing w:after="0" w:line="240" w:lineRule="auto"/>
        <w:ind w:left="360" w:firstLine="42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D23677">
        <w:rPr>
          <w:rFonts w:ascii="宋体" w:eastAsia="宋体" w:hAnsi="宋体" w:cs="宋体"/>
          <w:kern w:val="0"/>
          <w:sz w:val="24"/>
          <w14:ligatures w14:val="none"/>
        </w:rPr>
        <w:t>本阶段</w:t>
      </w:r>
      <w:r w:rsidR="0089045D">
        <w:rPr>
          <w:rFonts w:ascii="宋体" w:eastAsia="宋体" w:hAnsi="宋体" w:cs="宋体" w:hint="eastAsia"/>
          <w:kern w:val="0"/>
          <w:sz w:val="24"/>
          <w14:ligatures w14:val="none"/>
        </w:rPr>
        <w:t>还确定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通过</w:t>
      </w:r>
      <w:r w:rsidR="0089045D">
        <w:rPr>
          <w:rFonts w:ascii="宋体" w:eastAsia="宋体" w:hAnsi="宋体" w:cs="宋体" w:hint="eastAsia"/>
          <w:kern w:val="0"/>
          <w:sz w:val="24"/>
          <w14:ligatures w14:val="none"/>
        </w:rPr>
        <w:t>每周</w:t>
      </w:r>
      <w:r w:rsidRPr="00D23677">
        <w:rPr>
          <w:rFonts w:ascii="宋体" w:eastAsia="宋体" w:hAnsi="宋体" w:cs="宋体"/>
          <w:kern w:val="0"/>
          <w:sz w:val="24"/>
          <w14:ligatures w14:val="none"/>
        </w:rPr>
        <w:t>专题会议，明确模块分工、技术路线、学习任务及后续会议安排。会议要求各小组在会议中汇报阶段性成果，包括仿真场景初步实现、大模型 API 流程打通、前端框架搭建情况等内容。</w:t>
      </w:r>
    </w:p>
    <w:p w14:paraId="52DFB892" w14:textId="77777777" w:rsidR="00FF238F" w:rsidRPr="00FF238F" w:rsidRDefault="00FF238F" w:rsidP="00FF238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FF238F">
        <w:rPr>
          <w:rFonts w:ascii="宋体" w:eastAsia="宋体" w:hAnsi="宋体"/>
          <w:b/>
          <w:bCs/>
          <w:sz w:val="28"/>
          <w:szCs w:val="28"/>
        </w:rPr>
        <w:lastRenderedPageBreak/>
        <w:t>三、阶段成果</w:t>
      </w:r>
    </w:p>
    <w:p w14:paraId="2468C215" w14:textId="726458C5" w:rsidR="00FF238F" w:rsidRPr="00C624B5" w:rsidRDefault="000907DF" w:rsidP="000907DF">
      <w:pPr>
        <w:ind w:firstLine="420"/>
        <w:rPr>
          <w:rFonts w:ascii="宋体" w:eastAsia="宋体" w:hAnsi="宋体" w:hint="eastAsia"/>
          <w:sz w:val="24"/>
          <w:szCs w:val="28"/>
        </w:rPr>
      </w:pPr>
      <w:r w:rsidRPr="000907DF">
        <w:rPr>
          <w:rFonts w:ascii="宋体" w:eastAsia="宋体" w:hAnsi="宋体"/>
          <w:sz w:val="24"/>
          <w:szCs w:val="28"/>
        </w:rPr>
        <w:t>本阶段顺利完成项目选题最终敲定，明确系统核心模块与技术调研方向，项目整体技术方向初步成型，形成完整的前期规划框架，为后续技术研发与系统搭建提供明确指引。</w:t>
      </w:r>
    </w:p>
    <w:p w14:paraId="61EA69E2" w14:textId="77777777" w:rsidR="00FF238F" w:rsidRPr="00FF238F" w:rsidRDefault="00FF238F" w:rsidP="00FF238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FF238F">
        <w:rPr>
          <w:rFonts w:ascii="宋体" w:eastAsia="宋体" w:hAnsi="宋体"/>
          <w:b/>
          <w:bCs/>
          <w:sz w:val="28"/>
          <w:szCs w:val="28"/>
        </w:rPr>
        <w:t>四、存在问题</w:t>
      </w:r>
    </w:p>
    <w:p w14:paraId="31ED7AD6" w14:textId="6909C595" w:rsidR="00FF238F" w:rsidRPr="000907DF" w:rsidRDefault="000907DF" w:rsidP="000907DF">
      <w:pPr>
        <w:ind w:firstLine="420"/>
        <w:rPr>
          <w:rFonts w:ascii="宋体" w:eastAsia="宋体" w:hAnsi="宋体" w:hint="eastAsia"/>
          <w:sz w:val="24"/>
          <w:szCs w:val="28"/>
        </w:rPr>
      </w:pPr>
      <w:r w:rsidRPr="000907DF">
        <w:rPr>
          <w:rFonts w:ascii="宋体" w:eastAsia="宋体" w:hAnsi="宋体"/>
          <w:sz w:val="24"/>
          <w:szCs w:val="28"/>
        </w:rPr>
        <w:t>当前项目推进过程中仍存在两处核心问题：一是各功能模块间的耦合关系尚未梳理清晰，模块衔接逻辑与数据交互流程不明确；二是项目涉及的关键技术难点未进行实际验证，技术落地可行性有待进一步确认。</w:t>
      </w:r>
    </w:p>
    <w:p w14:paraId="7E8E30D7" w14:textId="77777777" w:rsidR="00FF238F" w:rsidRPr="00FF238F" w:rsidRDefault="00FF238F" w:rsidP="00FF238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FF238F">
        <w:rPr>
          <w:rFonts w:ascii="宋体" w:eastAsia="宋体" w:hAnsi="宋体"/>
          <w:b/>
          <w:bCs/>
          <w:sz w:val="28"/>
          <w:szCs w:val="28"/>
        </w:rPr>
        <w:t>五、下一阶段计划</w:t>
      </w:r>
    </w:p>
    <w:p w14:paraId="133C9223" w14:textId="57A40575" w:rsidR="00FF238F" w:rsidRPr="000907DF" w:rsidRDefault="000907DF" w:rsidP="000907DF">
      <w:pPr>
        <w:ind w:firstLine="420"/>
        <w:rPr>
          <w:rFonts w:ascii="宋体" w:eastAsia="宋体" w:hAnsi="宋体" w:hint="eastAsia"/>
          <w:sz w:val="24"/>
          <w:szCs w:val="28"/>
        </w:rPr>
      </w:pPr>
      <w:r w:rsidRPr="000907DF">
        <w:rPr>
          <w:rFonts w:ascii="宋体" w:eastAsia="宋体" w:hAnsi="宋体"/>
          <w:sz w:val="24"/>
          <w:szCs w:val="28"/>
        </w:rPr>
        <w:t>下一阶段将重点推进两项核心工作：一是开展项目 MVP（最小可行产品）验证，测试核心功能的可实现性；二是进一步梳理并明确系统整体架构，厘清各模块耦合关系与技术衔接方案，破解当前存在的核心问题。</w:t>
      </w:r>
    </w:p>
    <w:sectPr w:rsidR="00FF238F" w:rsidRPr="000907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14A4"/>
    <w:multiLevelType w:val="multilevel"/>
    <w:tmpl w:val="F3C6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539F2"/>
    <w:multiLevelType w:val="multilevel"/>
    <w:tmpl w:val="539E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9643F"/>
    <w:multiLevelType w:val="multilevel"/>
    <w:tmpl w:val="23782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456A5C"/>
    <w:multiLevelType w:val="multilevel"/>
    <w:tmpl w:val="50B2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7045C"/>
    <w:multiLevelType w:val="multilevel"/>
    <w:tmpl w:val="C3CE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551981">
    <w:abstractNumId w:val="0"/>
  </w:num>
  <w:num w:numId="2" w16cid:durableId="1130854959">
    <w:abstractNumId w:val="2"/>
  </w:num>
  <w:num w:numId="3" w16cid:durableId="931861696">
    <w:abstractNumId w:val="1"/>
  </w:num>
  <w:num w:numId="4" w16cid:durableId="1055156363">
    <w:abstractNumId w:val="3"/>
  </w:num>
  <w:num w:numId="5" w16cid:durableId="19868850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38F"/>
    <w:rsid w:val="000907DF"/>
    <w:rsid w:val="0022317E"/>
    <w:rsid w:val="002C6E3A"/>
    <w:rsid w:val="00561D41"/>
    <w:rsid w:val="005D600A"/>
    <w:rsid w:val="0089045D"/>
    <w:rsid w:val="0091107A"/>
    <w:rsid w:val="00950E84"/>
    <w:rsid w:val="00B64BAF"/>
    <w:rsid w:val="00BC521E"/>
    <w:rsid w:val="00C624B5"/>
    <w:rsid w:val="00CE3A0C"/>
    <w:rsid w:val="00D23677"/>
    <w:rsid w:val="00DA0EE2"/>
    <w:rsid w:val="00F415E1"/>
    <w:rsid w:val="00FC2A30"/>
    <w:rsid w:val="00FF2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9BF26D"/>
  <w15:chartTrackingRefBased/>
  <w15:docId w15:val="{82858097-7273-4D0E-AA52-EC9A1381B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23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2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23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23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23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238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23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23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23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23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2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2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23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23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23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23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23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23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23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2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23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23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2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23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23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23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2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23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238F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D236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528</Words>
  <Characters>535</Characters>
  <Application>Microsoft Office Word</Application>
  <DocSecurity>0</DocSecurity>
  <Lines>53</Lines>
  <Paragraphs>46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启航 杨</dc:creator>
  <cp:keywords/>
  <dc:description/>
  <cp:lastModifiedBy>启航 杨</cp:lastModifiedBy>
  <cp:revision>7</cp:revision>
  <dcterms:created xsi:type="dcterms:W3CDTF">2026-03-17T15:32:00Z</dcterms:created>
  <dcterms:modified xsi:type="dcterms:W3CDTF">2026-03-22T15:11:00Z</dcterms:modified>
</cp:coreProperties>
</file>