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3D2" w14:textId="77777777" w:rsidR="00C30876" w:rsidRPr="0062549E" w:rsidRDefault="00C30876" w:rsidP="00C30876">
      <w:pPr>
        <w:rPr>
          <w:rFonts w:ascii="Times New Roman" w:hAnsi="Times New Roman" w:cs="Times New Roman"/>
          <w:sz w:val="22"/>
          <w:szCs w:val="22"/>
        </w:rPr>
      </w:pPr>
      <w:r w:rsidRPr="0062549E">
        <w:rPr>
          <w:rFonts w:ascii="Times New Roman" w:hAnsi="Times New Roman" w:cs="Times New Roman"/>
          <w:b/>
          <w:bCs/>
          <w:sz w:val="22"/>
          <w:szCs w:val="22"/>
        </w:rPr>
        <w:t xml:space="preserve">Table 1. </w:t>
      </w:r>
      <w:r w:rsidRPr="0062549E">
        <w:rPr>
          <w:rFonts w:ascii="Times New Roman" w:hAnsi="Times New Roman" w:cs="Times New Roman"/>
          <w:sz w:val="22"/>
          <w:szCs w:val="22"/>
        </w:rPr>
        <w:t>Characteristics of surveillance mammograms included in Breast Cancer Surveillance Consortium interval second breast cancer risk model.</w:t>
      </w:r>
    </w:p>
    <w:p w14:paraId="4DF608F1" w14:textId="77777777" w:rsidR="00C30876" w:rsidRPr="0062549E" w:rsidRDefault="00C30876" w:rsidP="00C30876">
      <w:pPr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6"/>
        <w:gridCol w:w="1988"/>
        <w:gridCol w:w="2057"/>
        <w:gridCol w:w="1549"/>
      </w:tblGrid>
      <w:tr w:rsidR="00C30876" w:rsidRPr="0062549E" w14:paraId="12116AA8" w14:textId="77777777" w:rsidTr="00B85D5F">
        <w:trPr>
          <w:trHeight w:hRule="exact" w:val="785"/>
        </w:trPr>
        <w:tc>
          <w:tcPr>
            <w:tcW w:w="36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1F49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14C6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exams 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CD58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interval second cancer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841C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Interval second cancer</w:t>
            </w:r>
          </w:p>
        </w:tc>
      </w:tr>
      <w:tr w:rsidR="00C30876" w:rsidRPr="0062549E" w14:paraId="31635757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7B6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CB3BF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(n=173290)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C832A4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(n=172794)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BBB7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(n=496)</w:t>
            </w:r>
          </w:p>
        </w:tc>
      </w:tr>
      <w:tr w:rsidR="00C30876" w:rsidRPr="0062549E" w14:paraId="4E867A38" w14:textId="77777777" w:rsidTr="00B85D5F">
        <w:trPr>
          <w:trHeight w:hRule="exact" w:val="288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A644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Demographic characteristics</w:t>
            </w:r>
          </w:p>
        </w:tc>
      </w:tr>
      <w:tr w:rsidR="00C30876" w:rsidRPr="0062549E" w14:paraId="47CFCBFD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BA28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at mammography (years)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76D1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0</w:t>
            </w:r>
          </w:p>
        </w:tc>
      </w:tr>
      <w:tr w:rsidR="00C30876" w:rsidRPr="0062549E" w14:paraId="58E2006C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18633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160B7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 (56, 73)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C2FC9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 (56, 73)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132A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(52, 72)</w:t>
            </w:r>
          </w:p>
        </w:tc>
      </w:tr>
      <w:tr w:rsidR="00C30876" w:rsidRPr="0062549E" w14:paraId="6C4A39B1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7067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Race and ethnicity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F541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4971</w:t>
            </w:r>
          </w:p>
        </w:tc>
      </w:tr>
      <w:tr w:rsidR="00C30876" w:rsidRPr="0062549E" w14:paraId="2DE171DC" w14:textId="77777777" w:rsidTr="00B85D5F">
        <w:trPr>
          <w:trHeight w:hRule="exact" w:val="641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429BE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Asian/Pacific Islander, non-Hispanic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12545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13869 (8.2%)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3A39E4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13829 (8.2%)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BA0B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(8.4%)</w:t>
            </w:r>
          </w:p>
        </w:tc>
      </w:tr>
      <w:tr w:rsidR="00C30876" w:rsidRPr="0062549E" w14:paraId="496C269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9D58C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E2206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7389 (4.4%)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028A6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7351 (4.4%)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5647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 (8.0%)</w:t>
            </w:r>
          </w:p>
        </w:tc>
      </w:tr>
      <w:tr w:rsidR="00C30876" w:rsidRPr="0062549E" w14:paraId="5E2FE652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11DE9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Hispanic/Latina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B5502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4697 (2.8%)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1DB1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4685 (2.8%)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DD34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(2.5%)</w:t>
            </w:r>
          </w:p>
        </w:tc>
      </w:tr>
      <w:tr w:rsidR="00C30876" w:rsidRPr="0062549E" w14:paraId="277C2BD2" w14:textId="77777777" w:rsidTr="00B85D5F">
        <w:trPr>
          <w:trHeight w:hRule="exact" w:val="587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3BE37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Other/Multiple races,</w:t>
            </w:r>
          </w:p>
          <w:p w14:paraId="1AC52970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non-Hispanic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D35F1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3283 (2.0%)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F2DD8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3271 (1.9%)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A43E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(2.5%)</w:t>
            </w:r>
          </w:p>
        </w:tc>
      </w:tr>
      <w:tr w:rsidR="00C30876" w:rsidRPr="0062549E" w14:paraId="60CD7067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9D986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White, non-Hispanic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0AD96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139081 (82.6%)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42F13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138708 (82.6%)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096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 (78.5%)</w:t>
            </w:r>
          </w:p>
        </w:tc>
      </w:tr>
      <w:tr w:rsidR="00C30876" w:rsidRPr="0062549E" w14:paraId="4B805D5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190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Menopausal status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2F3D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26825</w:t>
            </w:r>
          </w:p>
        </w:tc>
      </w:tr>
      <w:tr w:rsidR="00C30876" w:rsidRPr="0062549E" w14:paraId="7A87653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97FDD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Peri-/Pre-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menopausal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FB100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17059 (11.6%)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A2FF7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16969 (11.6%)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412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 (22.1%)</w:t>
            </w:r>
          </w:p>
        </w:tc>
      </w:tr>
      <w:tr w:rsidR="00C30876" w:rsidRPr="0062549E" w14:paraId="399149AD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D136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menopausal</w:t>
            </w:r>
            <w:r w:rsidRPr="000545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60E38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129406 (88.4%)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06776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129088 (88.4%)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EB84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318 (77.9%)</w:t>
            </w:r>
          </w:p>
        </w:tc>
      </w:tr>
      <w:tr w:rsidR="00C30876" w:rsidRPr="0062549E" w14:paraId="5B53DC2C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4345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1st degree family history of breast 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cancer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798F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4021</w:t>
            </w:r>
          </w:p>
        </w:tc>
      </w:tr>
      <w:tr w:rsidR="00C30876" w:rsidRPr="0062549E" w14:paraId="434AF2D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276C6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036E4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127214 (75.2%)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A9BC2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126849 (75.2%)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33C3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365 (74.9%)</w:t>
            </w:r>
          </w:p>
        </w:tc>
      </w:tr>
      <w:tr w:rsidR="00C30876" w:rsidRPr="0062549E" w14:paraId="03A56705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2CD31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96954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42055 (24.8%)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E9EC1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41933 (24.8%)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3B8C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 (25.1%)</w:t>
            </w:r>
          </w:p>
        </w:tc>
      </w:tr>
      <w:tr w:rsidR="00C30876" w:rsidRPr="0062549E" w14:paraId="72490650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DD66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BMI (kg/m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C7E27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59162</w:t>
            </w:r>
          </w:p>
        </w:tc>
      </w:tr>
      <w:tr w:rsidR="00C30876" w:rsidRPr="0062549E" w14:paraId="774B4E6D" w14:textId="77777777" w:rsidTr="00B85D5F">
        <w:trPr>
          <w:trHeight w:hRule="exact" w:val="623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425A4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A50B1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25.80 (22.80, 30.18)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A6B38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25.82 (22.80, 30.18)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2949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25.22 (22.31, 29.87)</w:t>
            </w:r>
          </w:p>
        </w:tc>
      </w:tr>
      <w:tr w:rsidR="00C30876" w:rsidRPr="0062549E" w14:paraId="43C30DAC" w14:textId="77777777" w:rsidTr="00B85D5F">
        <w:trPr>
          <w:trHeight w:hRule="exact" w:val="288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CA92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Primary breast cancer diagnosis and treatment characteristics</w:t>
            </w:r>
          </w:p>
        </w:tc>
      </w:tr>
      <w:tr w:rsidR="00C30876" w:rsidRPr="0062549E" w14:paraId="42EE9A25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04FA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at diagnosis (years)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C78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0</w:t>
            </w:r>
          </w:p>
        </w:tc>
      </w:tr>
      <w:tr w:rsidR="00C30876" w:rsidRPr="0062549E" w14:paraId="56D1FB22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C6810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5119D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(50, 67)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59E3E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(50, 67)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95D6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 (47, 66)</w:t>
            </w:r>
          </w:p>
        </w:tc>
      </w:tr>
      <w:tr w:rsidR="00C30876" w:rsidRPr="0062549E" w14:paraId="0D69DD17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C2DB4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Diagnosis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230E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0</w:t>
            </w:r>
          </w:p>
        </w:tc>
      </w:tr>
      <w:tr w:rsidR="00C30876" w:rsidRPr="0062549E" w14:paraId="0DB6D39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37B6C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1996-2000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B29D5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49396 (28.5%)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4A50B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49229 (28.5%)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86FD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 (33.7%)</w:t>
            </w:r>
          </w:p>
        </w:tc>
      </w:tr>
      <w:tr w:rsidR="00C30876" w:rsidRPr="0062549E" w14:paraId="2C6FF1EB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FE48E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2001-2004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4FE4D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44613 (25.7%)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0BE4D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44474 (25.7%)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74E9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 (28.0%)</w:t>
            </w:r>
          </w:p>
        </w:tc>
      </w:tr>
      <w:tr w:rsidR="00C30876" w:rsidRPr="0062549E" w14:paraId="121AB4A8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09B23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2005-2008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C749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41096 (23.7%)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C1ADC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41004 (23.7%)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3AA5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 (18.5%)</w:t>
            </w:r>
          </w:p>
        </w:tc>
      </w:tr>
      <w:tr w:rsidR="00C30876" w:rsidRPr="0062549E" w14:paraId="0019E58E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15DD6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2009-2012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9952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26703 (15.4%)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6D1FF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26633 (15.4%)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106A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 (14.1%)</w:t>
            </w:r>
          </w:p>
        </w:tc>
      </w:tr>
      <w:tr w:rsidR="00C30876" w:rsidRPr="0062549E" w14:paraId="2D40E418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2FCE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2013-2018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9EED0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11482 (6.6%)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F7B1C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11454 (6.6%)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B2A4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(5.6%)</w:t>
            </w:r>
          </w:p>
        </w:tc>
      </w:tr>
      <w:tr w:rsidR="00C30876" w:rsidRPr="0062549E" w14:paraId="614497A8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B367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Histology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4A96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37070</w:t>
            </w:r>
          </w:p>
        </w:tc>
      </w:tr>
      <w:tr w:rsidR="00C30876" w:rsidRPr="0062549E" w14:paraId="516A8C68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AF8F3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Ductal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AD51D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112374 (82.5%)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29EE4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112065 (82.5%)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5B6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 (81.5%)</w:t>
            </w:r>
          </w:p>
        </w:tc>
      </w:tr>
      <w:tr w:rsidR="00C30876" w:rsidRPr="0062549E" w14:paraId="58C872E1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953A2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Lobular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2A769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23846 (17.5%)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14921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23776 (17.5%)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5534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 (18.5%)</w:t>
            </w:r>
          </w:p>
        </w:tc>
      </w:tr>
      <w:tr w:rsidR="00C30876" w:rsidRPr="0062549E" w14:paraId="0E4CFC21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C026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Stage of primary breast cancer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4C2A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0</w:t>
            </w:r>
          </w:p>
        </w:tc>
      </w:tr>
      <w:tr w:rsidR="00C30876" w:rsidRPr="0062549E" w14:paraId="3880F48D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47F1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DCIS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E1CD1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37581 (21.7%)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86558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37462 (21.7%)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B27C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 (24.0%)</w:t>
            </w:r>
          </w:p>
        </w:tc>
      </w:tr>
      <w:tr w:rsidR="00C30876" w:rsidRPr="0062549E" w14:paraId="2AB2C268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28C1B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35BB3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83909 (48.4%)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5B9A1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83706 (48.4%)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3939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 (40.9%)</w:t>
            </w:r>
          </w:p>
        </w:tc>
      </w:tr>
      <w:tr w:rsidR="00C30876" w:rsidRPr="0062549E" w14:paraId="44BE6B3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8D77D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IIA and II NOS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CFA9B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30327 (17.5%)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AF442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30240 (17.5%)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732A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 (17.5%)</w:t>
            </w:r>
          </w:p>
        </w:tc>
      </w:tr>
      <w:tr w:rsidR="00C30876" w:rsidRPr="0062549E" w14:paraId="39B03B81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3C1EB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IIB and III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D3434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21473 (12.4%)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C85AF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21386 (12.4%)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5EE9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 (17.5%)</w:t>
            </w:r>
          </w:p>
        </w:tc>
      </w:tr>
      <w:tr w:rsidR="00C30876" w:rsidRPr="0062549E" w14:paraId="3E742E4A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935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Grade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D25E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12722</w:t>
            </w:r>
          </w:p>
        </w:tc>
      </w:tr>
      <w:tr w:rsidR="00C30876" w:rsidRPr="0062549E" w14:paraId="362771C9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B423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AB61B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40225 (25.1%)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D1139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40153 (25.1%)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8198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(15.7%)</w:t>
            </w:r>
          </w:p>
        </w:tc>
      </w:tr>
      <w:tr w:rsidR="00C30876" w:rsidRPr="0062549E" w14:paraId="78321CEE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FE11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D3A80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68772 (42.8%)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E28DF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68579 (42.8%)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DA3C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 (42.1%)</w:t>
            </w:r>
          </w:p>
        </w:tc>
      </w:tr>
      <w:tr w:rsidR="00C30876" w:rsidRPr="0062549E" w14:paraId="7C141FCC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C368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314AD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51571 (32.1%)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100C3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51378 (32.1%)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08CB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 (42.1%)</w:t>
            </w:r>
          </w:p>
        </w:tc>
      </w:tr>
      <w:tr w:rsidR="00C30876" w:rsidRPr="0062549E" w14:paraId="6C6DB507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DFF4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Hormone receptor status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E05D7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29332</w:t>
            </w:r>
          </w:p>
        </w:tc>
      </w:tr>
      <w:tr w:rsidR="00C30876" w:rsidRPr="0062549E" w14:paraId="698C5867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6CCD9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ER+, PR+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AD6BB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107893 (74.9%)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09040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107631 (75.0%)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C1FC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 (65.2%)</w:t>
            </w:r>
          </w:p>
        </w:tc>
      </w:tr>
      <w:tr w:rsidR="00C30876" w:rsidRPr="0062549E" w14:paraId="5BDE8307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86752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ER+, PR-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1090F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13344 (9.3%)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95A42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13315 (9.3%)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738E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(7.2%)</w:t>
            </w:r>
          </w:p>
        </w:tc>
      </w:tr>
      <w:tr w:rsidR="00C30876" w:rsidRPr="0062549E" w14:paraId="6D779BB5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59B95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ER-, PR+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3E562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1971 (1.4%)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7C0AC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1964 (1.4%)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5973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(1.7%)</w:t>
            </w:r>
          </w:p>
        </w:tc>
      </w:tr>
      <w:tr w:rsidR="00C30876" w:rsidRPr="0062549E" w14:paraId="5FEA109C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D5076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ER-, PR-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24935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20750 (14.4%)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3432B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20646 (14.4%)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B4BD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 (25.9%)</w:t>
            </w:r>
          </w:p>
        </w:tc>
      </w:tr>
      <w:tr w:rsidR="00C30876" w:rsidRPr="0062549E" w14:paraId="00F84702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C1AC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Primary surgery type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BD93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306</w:t>
            </w:r>
          </w:p>
        </w:tc>
      </w:tr>
      <w:tr w:rsidR="00C30876" w:rsidRPr="0062549E" w14:paraId="668A54BC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8C429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Unilateral Mastectomy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1A27B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41721 (24.1%)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72A67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41566 (24.1%)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82CC4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 (31.3%)</w:t>
            </w:r>
          </w:p>
        </w:tc>
      </w:tr>
      <w:tr w:rsidR="00C30876" w:rsidRPr="0062549E" w14:paraId="50F7605A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1A21C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Breast conserving surgery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15090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131263 (75.9%)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07365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130923 (75.9%)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872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340 (68.7%)</w:t>
            </w:r>
          </w:p>
        </w:tc>
      </w:tr>
      <w:tr w:rsidR="00C30876" w:rsidRPr="0062549E" w14:paraId="252976AC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2D7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Radiation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35271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1121</w:t>
            </w:r>
          </w:p>
        </w:tc>
      </w:tr>
      <w:tr w:rsidR="00C30876" w:rsidRPr="0062549E" w14:paraId="737831F2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A6BBE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C427E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99452 (57.8%)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3B6E2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99217 (57.8%)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DD8F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 (47.6%)</w:t>
            </w:r>
          </w:p>
        </w:tc>
      </w:tr>
      <w:tr w:rsidR="00C30876" w:rsidRPr="0062549E" w14:paraId="6EAAD5B4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10B0C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B1A83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72717 (42.2%)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8E620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72458 (42.2%)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3748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 (52.4%)</w:t>
            </w:r>
          </w:p>
        </w:tc>
      </w:tr>
      <w:tr w:rsidR="00C30876" w:rsidRPr="0062549E" w14:paraId="6D25804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5591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Adjuvant systemic therapy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7CD8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10208</w:t>
            </w:r>
          </w:p>
        </w:tc>
      </w:tr>
      <w:tr w:rsidR="00C30876" w:rsidRPr="0062549E" w14:paraId="798D11C4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6E667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B1E9B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59197 (36.3%)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5EF0D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59002 (36.3%)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A0AC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 (41.1%)</w:t>
            </w:r>
          </w:p>
        </w:tc>
      </w:tr>
      <w:tr w:rsidR="00C30876" w:rsidRPr="0062549E" w14:paraId="2647A624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F8E81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Chemotherapy only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ABFE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25859 (15.9%)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E1075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25750 (15.8%)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3693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 (22.9%)</w:t>
            </w:r>
          </w:p>
        </w:tc>
      </w:tr>
      <w:tr w:rsidR="00C30876" w:rsidRPr="0062549E" w14:paraId="4855C670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D7A0A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Endocrine therapy only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FF85A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55154 (33.8%)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B673F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55056 (33.9%)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AA12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(20.6%)</w:t>
            </w:r>
          </w:p>
        </w:tc>
      </w:tr>
      <w:tr w:rsidR="00C30876" w:rsidRPr="0062549E" w14:paraId="676823C5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A8C09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Chemotherapy and endocrine therapy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CAE47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22872 (14.0%)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ABE06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22799 (14.0%)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DBA1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 (15.4%)</w:t>
            </w:r>
          </w:p>
        </w:tc>
      </w:tr>
      <w:tr w:rsidR="00C30876" w:rsidRPr="0062549E" w14:paraId="782ECC29" w14:textId="77777777" w:rsidTr="00B85D5F">
        <w:trPr>
          <w:trHeight w:hRule="exact" w:val="288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1379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Imaging characteristics</w:t>
            </w:r>
          </w:p>
        </w:tc>
      </w:tr>
      <w:tr w:rsidR="00C30876" w:rsidRPr="0062549E" w14:paraId="32C02212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B2A1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Mammogram type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AB57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1317</w:t>
            </w:r>
          </w:p>
        </w:tc>
      </w:tr>
      <w:tr w:rsidR="00C30876" w:rsidRPr="0062549E" w14:paraId="0236DC38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7DAD8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Film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C33CD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54783 (31.9%)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158D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54603 (31.8%)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444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 (36.4%)</w:t>
            </w:r>
          </w:p>
        </w:tc>
      </w:tr>
      <w:tr w:rsidR="00C30876" w:rsidRPr="0062549E" w14:paraId="2815CAF2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F8F5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1D93B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100169 (58.2%)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B8B39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99891 (58.3%)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F69A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 (56.3%)</w:t>
            </w:r>
          </w:p>
        </w:tc>
      </w:tr>
      <w:tr w:rsidR="00C30876" w:rsidRPr="0062549E" w14:paraId="5DCC30D3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7691F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Tomosynthesis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28C7D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17021 (9.9%)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876D6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16985 (9.9%)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DE52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 (7.3%)</w:t>
            </w:r>
          </w:p>
        </w:tc>
      </w:tr>
      <w:tr w:rsidR="00C30876" w:rsidRPr="0062549E" w14:paraId="4C4C3889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A08E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Breast density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5A37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19014</w:t>
            </w:r>
          </w:p>
        </w:tc>
      </w:tr>
      <w:tr w:rsidR="00C30876" w:rsidRPr="0062549E" w14:paraId="6E98E059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1BDBB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a=almost entirely fatty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78803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13877 (9.0%)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DC345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13857 (9.0%)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0F6C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(4.6%)</w:t>
            </w:r>
          </w:p>
        </w:tc>
      </w:tr>
      <w:tr w:rsidR="00C30876" w:rsidRPr="0062549E" w14:paraId="6C4A3E1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3BA47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0" w:name="OLE_LINK3"/>
            <w:bookmarkStart w:id="1" w:name="OLE_LINK4"/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b=scattered fibroglandular density</w:t>
            </w:r>
            <w:bookmarkEnd w:id="0"/>
            <w:bookmarkEnd w:id="1"/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6E310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72995 (47.3%)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5C91E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72830 (47.3%)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6C82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 (37.9%)</w:t>
            </w:r>
          </w:p>
        </w:tc>
      </w:tr>
      <w:tr w:rsidR="00C30876" w:rsidRPr="0062549E" w14:paraId="7F8F3A3A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CC6BA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c=heterogeneously dense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A0CDC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58512 (37.9%)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2F6A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58301 (37.9%)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2B4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 (48.5%)</w:t>
            </w:r>
          </w:p>
        </w:tc>
      </w:tr>
      <w:tr w:rsidR="00C30876" w:rsidRPr="0062549E" w14:paraId="5F11FB3A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9B171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d=extremely dense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D904F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8892 (5.8%)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9FFAB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8853 (5.8%)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959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 (9.0%)</w:t>
            </w:r>
          </w:p>
        </w:tc>
      </w:tr>
      <w:tr w:rsidR="00C30876" w:rsidRPr="0062549E" w14:paraId="0BF1C89B" w14:textId="77777777" w:rsidTr="00B85D5F">
        <w:trPr>
          <w:trHeight w:hRule="exact" w:val="576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FC87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Mode of detection of primary breast cancer detection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9983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11262</w:t>
            </w:r>
          </w:p>
        </w:tc>
      </w:tr>
      <w:tr w:rsidR="00C30876" w:rsidRPr="0062549E" w14:paraId="190A5FAE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9AC7D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Screen detected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4B0A8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103581 (63.9%)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DEE18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103362 (64.0%)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01DF7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(47.3%)</w:t>
            </w:r>
          </w:p>
        </w:tc>
      </w:tr>
      <w:tr w:rsidR="00C30876" w:rsidRPr="0062549E" w14:paraId="73CC16C6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54C9C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Interval cancer in screening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8D19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42202 (26.0%)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6C79CD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42034 (26.0%)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963F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 (36.3%)</w:t>
            </w:r>
          </w:p>
        </w:tc>
      </w:tr>
      <w:tr w:rsidR="00C30876" w:rsidRPr="0062549E" w14:paraId="2112B040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9E4A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Clinical/diagnostically detected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CF808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16245 (10.0%)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82C0CB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16169 (10.0%)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AE7F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(16.4%)</w:t>
            </w:r>
          </w:p>
        </w:tc>
      </w:tr>
      <w:tr w:rsidR="00C30876" w:rsidRPr="0062549E" w14:paraId="4C8D534C" w14:textId="77777777" w:rsidTr="00B85D5F">
        <w:trPr>
          <w:trHeight w:hRule="exact" w:val="632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04AE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last mammogram (months)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6A74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0</w:t>
            </w:r>
          </w:p>
        </w:tc>
      </w:tr>
      <w:tr w:rsidR="00C30876" w:rsidRPr="0062549E" w14:paraId="314E4C0E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15D07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1ACE4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(10, 13)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675EF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(10, 13)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405C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(10, 13)</w:t>
            </w:r>
          </w:p>
        </w:tc>
      </w:tr>
      <w:tr w:rsidR="00C30876" w:rsidRPr="0062549E" w14:paraId="693D0873" w14:textId="77777777" w:rsidTr="00B85D5F">
        <w:trPr>
          <w:trHeight w:hRule="exact" w:val="596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887B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C7B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Time since last surveillance mammogram (months)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BF82F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0</w:t>
            </w:r>
          </w:p>
        </w:tc>
      </w:tr>
      <w:tr w:rsidR="00C30876" w:rsidRPr="0062549E" w14:paraId="731E314D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A1AC3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 surveillance mammogram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6195C4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31578 (18.2%)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BB3B6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31466 (18.2%)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27E91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 (22.6%)</w:t>
            </w:r>
          </w:p>
        </w:tc>
      </w:tr>
      <w:tr w:rsidR="00C30876" w:rsidRPr="0062549E" w14:paraId="38F2F2AB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52C1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3-8 months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192A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25164 (14.5%)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53D0A9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25112 (14.5%)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89B8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(10.5%)</w:t>
            </w:r>
          </w:p>
        </w:tc>
      </w:tr>
      <w:tr w:rsidR="00C30876" w:rsidRPr="0062549E" w14:paraId="0127C8D8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455AF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9-14 months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680EB6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95509 (55.1%)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094AC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95241 (55.1%)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6E5B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268 (54.0%)</w:t>
            </w:r>
          </w:p>
        </w:tc>
      </w:tr>
      <w:tr w:rsidR="00C30876" w:rsidRPr="0062549E" w14:paraId="65DA88A8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0C9D4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15-23 months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5BAF2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11075 (6.4%)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5BF23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11048 (6.4%)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9046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(5.4%)</w:t>
            </w:r>
          </w:p>
        </w:tc>
      </w:tr>
      <w:tr w:rsidR="00C30876" w:rsidRPr="0062549E" w14:paraId="284A2AC9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97970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≥24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5748072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9964 (5.7%)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708F8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9927 (5.7%)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FCA8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 (7.5%)</w:t>
            </w:r>
          </w:p>
        </w:tc>
      </w:tr>
      <w:tr w:rsidR="00C30876" w:rsidRPr="0062549E" w14:paraId="077F54DC" w14:textId="77777777" w:rsidTr="00B85D5F">
        <w:trPr>
          <w:trHeight w:hRule="exact" w:val="587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3743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Time since primary diagnosis (months)</w:t>
            </w:r>
          </w:p>
        </w:tc>
        <w:tc>
          <w:tcPr>
            <w:tcW w:w="56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CE1CE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Missing = 0</w:t>
            </w:r>
          </w:p>
        </w:tc>
      </w:tr>
      <w:tr w:rsidR="00C30876" w:rsidRPr="0062549E" w14:paraId="72667924" w14:textId="77777777" w:rsidTr="00B85D5F">
        <w:trPr>
          <w:trHeight w:hRule="exact" w:val="288"/>
        </w:trPr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7382A" w14:textId="77777777" w:rsidR="00C30876" w:rsidRPr="0062549E" w:rsidRDefault="00C30876" w:rsidP="00B85D5F">
            <w:pPr>
              <w:ind w:left="1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627E98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 (24, 87)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9F772C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 (24, 87)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8050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 (23, 88)</w:t>
            </w:r>
          </w:p>
        </w:tc>
      </w:tr>
      <w:tr w:rsidR="00C30876" w:rsidRPr="0062549E" w14:paraId="67CD8D0C" w14:textId="77777777" w:rsidTr="00B85D5F">
        <w:trPr>
          <w:trHeight w:hRule="exact" w:val="1127"/>
        </w:trPr>
        <w:tc>
          <w:tcPr>
            <w:tcW w:w="0" w:type="auto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2527C" w14:textId="77777777" w:rsidR="00C30876" w:rsidRPr="00054521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*Exams with no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interval second cancer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include exams followed by a competing event (surveillance-detected 2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nd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breast cancer or death), a censoring event (surveillance or diagnostic MRI) or no 2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nd</w:t>
            </w: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breast cancer within the follow-up period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; </w:t>
            </w:r>
            <w:r w:rsidRPr="000545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†</w:t>
            </w:r>
            <w:proofErr w:type="gramStart"/>
            <w:r w:rsidRPr="000545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menopausal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defined as </w:t>
            </w:r>
            <w:r w:rsidRPr="000545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(1) natural menopause, (2)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removal of both </w:t>
            </w:r>
            <w:r w:rsidRPr="000545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ovaries, (3) age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≥</w:t>
            </w:r>
            <w:r w:rsidRPr="000545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years, (4) current HT user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or </w:t>
            </w:r>
            <w:r w:rsidRPr="000545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(5) last menstrual period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0545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365 days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prior</w:t>
            </w:r>
          </w:p>
          <w:p w14:paraId="6B635B5A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  <w:p w14:paraId="5DB472A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  <w:p w14:paraId="6E9F13F5" w14:textId="77777777" w:rsidR="00C30876" w:rsidRPr="0062549E" w:rsidRDefault="00C30876" w:rsidP="00B85D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254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CDE71B5" w14:textId="77777777" w:rsidR="002C51CA" w:rsidRDefault="002C51CA"/>
    <w:sectPr w:rsidR="002C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76"/>
    <w:rsid w:val="002C51CA"/>
    <w:rsid w:val="0054370C"/>
    <w:rsid w:val="009873E4"/>
    <w:rsid w:val="009C7B38"/>
    <w:rsid w:val="00B34437"/>
    <w:rsid w:val="00C30876"/>
    <w:rsid w:val="00D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871"/>
  <w15:chartTrackingRefBased/>
  <w15:docId w15:val="{1DA4BCDD-C384-4490-9027-5C36DAD2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76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Yu-Ru Su</dc:creator>
  <cp:keywords/>
  <dc:description/>
  <cp:lastModifiedBy>Qi Wang</cp:lastModifiedBy>
  <cp:revision>3</cp:revision>
  <dcterms:created xsi:type="dcterms:W3CDTF">2023-11-20T17:28:00Z</dcterms:created>
  <dcterms:modified xsi:type="dcterms:W3CDTF">2023-12-19T22:01:00Z</dcterms:modified>
</cp:coreProperties>
</file>