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8327" w14:textId="668F51B6" w:rsidR="00911503" w:rsidRDefault="00023186">
      <w:r>
        <w:t xml:space="preserve">In our simulation, </w:t>
      </w:r>
    </w:p>
    <w:p w14:paraId="2D174D15" w14:textId="0D202867" w:rsidR="00487B29" w:rsidRDefault="00487B29" w:rsidP="00023186">
      <w:pPr>
        <w:pStyle w:val="ListParagraph"/>
        <w:numPr>
          <w:ilvl w:val="0"/>
          <w:numId w:val="1"/>
        </w:numPr>
      </w:pPr>
      <w:r>
        <w:t xml:space="preserve">The sample size is </w:t>
      </w:r>
      <w:r w:rsidRPr="00487B29">
        <w:t>173290</w:t>
      </w:r>
    </w:p>
    <w:p w14:paraId="14A6F36A" w14:textId="49F56775" w:rsidR="00293862" w:rsidRDefault="00293862" w:rsidP="00023186">
      <w:pPr>
        <w:pStyle w:val="ListParagraph"/>
        <w:numPr>
          <w:ilvl w:val="0"/>
          <w:numId w:val="1"/>
        </w:numPr>
      </w:pPr>
      <w:r>
        <w:t>We generate 500 data sets and 500 external study data</w:t>
      </w:r>
      <w:r w:rsidR="00644B54">
        <w:t>, with the same sample size and data generation mechanism</w:t>
      </w:r>
    </w:p>
    <w:p w14:paraId="50C6EEBE" w14:textId="1945FD68" w:rsidR="00023186" w:rsidRDefault="00023186" w:rsidP="00023186">
      <w:pPr>
        <w:pStyle w:val="ListParagraph"/>
        <w:numPr>
          <w:ilvl w:val="0"/>
          <w:numId w:val="1"/>
        </w:numPr>
      </w:pPr>
      <w:r>
        <w:t>We assume all covariates are independent of each other</w:t>
      </w:r>
    </w:p>
    <w:p w14:paraId="1EE6F431" w14:textId="24D642C7" w:rsidR="00023186" w:rsidRDefault="00023186" w:rsidP="00023186">
      <w:pPr>
        <w:pStyle w:val="ListParagraph"/>
        <w:numPr>
          <w:ilvl w:val="0"/>
          <w:numId w:val="1"/>
        </w:numPr>
      </w:pPr>
      <w:r>
        <w:t>There are no interaction effects between covariates</w:t>
      </w:r>
    </w:p>
    <w:p w14:paraId="27C37B63" w14:textId="2BC095A7" w:rsidR="00023186" w:rsidRDefault="00023186" w:rsidP="00023186">
      <w:pPr>
        <w:pStyle w:val="ListParagraph"/>
        <w:numPr>
          <w:ilvl w:val="0"/>
          <w:numId w:val="1"/>
        </w:numPr>
      </w:pPr>
      <w:r>
        <w:t>To conduct cross-validations, we stratify the individuals by both race/ethnicity (white and non-white) and disease outcome.</w:t>
      </w:r>
    </w:p>
    <w:p w14:paraId="4944B650" w14:textId="44A63505" w:rsidR="00023186" w:rsidRDefault="00293862" w:rsidP="00293862">
      <w:r>
        <w:t>For glm:</w:t>
      </w:r>
    </w:p>
    <w:p w14:paraId="1A59119C" w14:textId="3CCEEF99" w:rsidR="00293862" w:rsidRDefault="00293862" w:rsidP="00293862">
      <w:pPr>
        <w:pStyle w:val="ListParagraph"/>
        <w:numPr>
          <w:ilvl w:val="0"/>
          <w:numId w:val="2"/>
        </w:numPr>
      </w:pPr>
      <w:r>
        <w:t>We only include</w:t>
      </w:r>
      <w:r w:rsidR="00916BAC">
        <w:t xml:space="preserve"> the covariates that have non-zero coefficients in the data generation</w:t>
      </w:r>
    </w:p>
    <w:p w14:paraId="1C08F91E" w14:textId="75E0C9B3" w:rsidR="00916BAC" w:rsidRDefault="00916BAC" w:rsidP="00916BAC">
      <w:r>
        <w:t>For lasso:</w:t>
      </w:r>
    </w:p>
    <w:p w14:paraId="59C52C8F" w14:textId="6ED4C378" w:rsidR="00916BAC" w:rsidRDefault="002C769F" w:rsidP="00916BAC">
      <w:pPr>
        <w:pStyle w:val="ListParagraph"/>
        <w:numPr>
          <w:ilvl w:val="0"/>
          <w:numId w:val="2"/>
        </w:numPr>
      </w:pPr>
      <w:r>
        <w:t xml:space="preserve">We first conduct 5-fold cross validations to tune the penalty parameter </w:t>
      </w:r>
      <m:oMath>
        <m:r>
          <w:rPr>
            <w:rFonts w:ascii="Cambria Math" w:hAnsi="Cambria Math"/>
          </w:rPr>
          <m:t>λ</m:t>
        </m:r>
      </m:oMath>
      <w:r>
        <w:t xml:space="preserve"> based on the full data set. We select the value of </w:t>
      </w:r>
      <m:oMath>
        <m:r>
          <w:rPr>
            <w:rFonts w:ascii="Cambria Math" w:hAnsi="Cambria Math"/>
          </w:rPr>
          <m:t>λ</m:t>
        </m:r>
      </m:oMath>
      <w:r>
        <w:t xml:space="preserve"> that maximizes AUC and denote 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as this best value.</w:t>
      </w:r>
    </w:p>
    <w:p w14:paraId="1763DAC7" w14:textId="36CB1081" w:rsidR="002C769F" w:rsidRDefault="002C769F" w:rsidP="00916BAC">
      <w:pPr>
        <w:pStyle w:val="ListParagraph"/>
        <w:numPr>
          <w:ilvl w:val="0"/>
          <w:numId w:val="2"/>
        </w:numPr>
      </w:pPr>
      <w:r>
        <w:t xml:space="preserve">Then, we fit a lasso model with all covariates in the data set and the penalty parameter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1BA73FAE" w14:textId="17220E4C" w:rsidR="002C769F" w:rsidRDefault="002C769F" w:rsidP="00916BAC">
      <w:pPr>
        <w:pStyle w:val="ListParagraph"/>
        <w:numPr>
          <w:ilvl w:val="0"/>
          <w:numId w:val="2"/>
        </w:numPr>
      </w:pPr>
      <w:r>
        <w:t>We assess the model performance on the external study.</w:t>
      </w:r>
    </w:p>
    <w:p w14:paraId="45F73A8B" w14:textId="40960658" w:rsidR="002C769F" w:rsidRDefault="002C769F" w:rsidP="00916BAC">
      <w:pPr>
        <w:pStyle w:val="ListParagraph"/>
        <w:numPr>
          <w:ilvl w:val="0"/>
          <w:numId w:val="2"/>
        </w:numPr>
      </w:pPr>
      <w:r>
        <w:t>Next, we conduct 5-fold cross-validations as an alternative to evaluate model performance.</w:t>
      </w:r>
      <w:r w:rsidR="00E05691">
        <w:t xml:space="preserve"> Again, we use the penalty parameter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05691">
        <w:t xml:space="preserve"> to fit the lasso model.</w:t>
      </w:r>
    </w:p>
    <w:p w14:paraId="401621DD" w14:textId="757DD244" w:rsidR="002C769F" w:rsidRDefault="00E05691" w:rsidP="00916BAC">
      <w:pPr>
        <w:pStyle w:val="ListParagraph"/>
        <w:numPr>
          <w:ilvl w:val="0"/>
          <w:numId w:val="2"/>
        </w:numPr>
      </w:pPr>
      <w:r>
        <w:t xml:space="preserve">Question here: Suppose we are conducting 5-fold cross-validations. In the first round, we need to fit the model based on the first 4 folds and evaluate the model on the last fold. When fitting the model, should we also tune </w:t>
      </w:r>
      <m:oMath>
        <m:r>
          <w:rPr>
            <w:rFonts w:ascii="Cambria Math" w:hAnsi="Cambria Math"/>
          </w:rPr>
          <m:t>λ</m:t>
        </m:r>
      </m:oMath>
      <w:r>
        <w:t xml:space="preserve"> or should we just 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?</w:t>
      </w:r>
    </w:p>
    <w:p w14:paraId="5BCBAC8D" w14:textId="618509D2" w:rsidR="00D54412" w:rsidRDefault="00D54412" w:rsidP="00916BAC">
      <w:pPr>
        <w:pStyle w:val="ListParagraph"/>
        <w:numPr>
          <w:ilvl w:val="0"/>
          <w:numId w:val="2"/>
        </w:numPr>
      </w:pPr>
      <w:r>
        <w:t>This is the same question for other machine learning models that need parameter tuning.</w:t>
      </w:r>
    </w:p>
    <w:p w14:paraId="133EFE51" w14:textId="07E79732" w:rsidR="00D54412" w:rsidRDefault="00E852E9" w:rsidP="00D54412">
      <w:r>
        <w:t>Results:</w:t>
      </w:r>
    </w:p>
    <w:p w14:paraId="3A0C4600" w14:textId="102FBD8D" w:rsidR="00117693" w:rsidRDefault="007A1892" w:rsidP="00D54412">
      <w:r>
        <w:t>See the Excel file.</w:t>
      </w:r>
    </w:p>
    <w:p w14:paraId="34A432A2" w14:textId="1EB579CE" w:rsidR="00A04CAE" w:rsidRDefault="00A04CAE" w:rsidP="00D54412">
      <w:r>
        <w:t>To-do:</w:t>
      </w:r>
    </w:p>
    <w:p w14:paraId="47D1ECAD" w14:textId="47E43A6A" w:rsidR="00A04CAE" w:rsidRDefault="00A04CAE" w:rsidP="00A04CAE">
      <w:pPr>
        <w:pStyle w:val="ListParagraph"/>
        <w:numPr>
          <w:ilvl w:val="0"/>
          <w:numId w:val="3"/>
        </w:numPr>
      </w:pPr>
      <w:r w:rsidRPr="00A04CAE">
        <w:t>L</w:t>
      </w:r>
      <w:r w:rsidRPr="00A04CAE">
        <w:t>ook at the sandwich SE estimate using the sandwich function in the sandwich R package</w:t>
      </w:r>
      <w:r w:rsidR="00FB16F4">
        <w:t xml:space="preserve"> in both low-dimensional and high-dimensional settings.</w:t>
      </w:r>
    </w:p>
    <w:p w14:paraId="602C65A9" w14:textId="3D0F0BC1" w:rsidR="00A04CAE" w:rsidRDefault="00A04CAE" w:rsidP="00A04CAE">
      <w:pPr>
        <w:pStyle w:val="ListParagraph"/>
        <w:numPr>
          <w:ilvl w:val="0"/>
          <w:numId w:val="3"/>
        </w:numPr>
      </w:pPr>
      <w:r>
        <w:t>Do simulations with tree-based models.</w:t>
      </w:r>
    </w:p>
    <w:sectPr w:rsidR="00A0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494C"/>
    <w:multiLevelType w:val="hybridMultilevel"/>
    <w:tmpl w:val="FA80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73317"/>
    <w:multiLevelType w:val="hybridMultilevel"/>
    <w:tmpl w:val="5AD4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836A5"/>
    <w:multiLevelType w:val="hybridMultilevel"/>
    <w:tmpl w:val="45E24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434618">
    <w:abstractNumId w:val="1"/>
  </w:num>
  <w:num w:numId="2" w16cid:durableId="1822772089">
    <w:abstractNumId w:val="0"/>
  </w:num>
  <w:num w:numId="3" w16cid:durableId="731537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BB"/>
    <w:rsid w:val="00023186"/>
    <w:rsid w:val="00117693"/>
    <w:rsid w:val="00176D23"/>
    <w:rsid w:val="001C058F"/>
    <w:rsid w:val="001C736C"/>
    <w:rsid w:val="00293862"/>
    <w:rsid w:val="002C769F"/>
    <w:rsid w:val="00487B29"/>
    <w:rsid w:val="00644B54"/>
    <w:rsid w:val="00694EBB"/>
    <w:rsid w:val="007A1892"/>
    <w:rsid w:val="00911503"/>
    <w:rsid w:val="00916BAC"/>
    <w:rsid w:val="009A1303"/>
    <w:rsid w:val="00A04CAE"/>
    <w:rsid w:val="00B275A2"/>
    <w:rsid w:val="00CD01AD"/>
    <w:rsid w:val="00D54412"/>
    <w:rsid w:val="00E05691"/>
    <w:rsid w:val="00E852E9"/>
    <w:rsid w:val="00FB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CB455"/>
  <w15:chartTrackingRefBased/>
  <w15:docId w15:val="{F5B6363C-76C8-E047-9D86-F5191486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EB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C769F"/>
    <w:rPr>
      <w:color w:val="666666"/>
    </w:rPr>
  </w:style>
  <w:style w:type="table" w:styleId="TableGrid">
    <w:name w:val="Table Grid"/>
    <w:basedOn w:val="TableNormal"/>
    <w:uiPriority w:val="39"/>
    <w:rsid w:val="001C0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Qi</dc:creator>
  <cp:keywords/>
  <dc:description/>
  <cp:lastModifiedBy>Wang, Qi</cp:lastModifiedBy>
  <cp:revision>16</cp:revision>
  <dcterms:created xsi:type="dcterms:W3CDTF">2024-06-05T15:29:00Z</dcterms:created>
  <dcterms:modified xsi:type="dcterms:W3CDTF">2024-06-05T16:16:00Z</dcterms:modified>
</cp:coreProperties>
</file>