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
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40"/>
          <w:szCs w:val="40"/>
        </w:rPr>
        <w:t xml:space="preserve">China AI + Robotics Student Summer Camp</w:t>
      </w:r>
    </w:p>
    <w:p>
      <w:pPr>
        <w:spacing w:after="120"/>
      </w:pPr>
      <w:r>
        <w:rPr>
          <w:sz w:val="21"/>
          <w:szCs w:val="21"/>
        </w:rPr>
        <w:t xml:space="preserve">A 20-day summer camp for teenagers combining AI literacy, robotics engineering, teamwork, university visits, cultural road trips, a robotics competition, final showcase, and closing dinner.</w:t>
      </w:r>
    </w:p>
    <w:p>
      <w:pPr>
        <w:spacing w:after="120"/>
      </w:pPr>
      <w:r>
        <w:rPr>
          <w:b/>
          <w:sz w:val="30"/>
          <w:szCs w:val="30"/>
        </w:rPr>
        <w:t xml:space="preserve">Program Core</w:t>
      </w:r>
    </w:p>
    <w:p>
      <w:pPr>
        <w:spacing w:after="120"/>
      </w:pPr>
      <w:r>
        <w:rPr>
          <w:sz w:val="21"/>
          <w:szCs w:val="21"/>
        </w:rPr>
        <w:t xml:space="preserve">Students learn robotics design, coding logic, sensors, AI literacy, responsible technology, debugging, engineering notebooks, teamwork, and presentation. Each team completes a robot challenge and final showcase.</w:t>
      </w:r>
    </w:p>
    <w:p>
      <w:pPr>
        <w:spacing w:after="120"/>
      </w:pPr>
      <w:r>
        <w:rPr>
          <w:b/>
          <w:sz w:val="30"/>
          <w:szCs w:val="30"/>
        </w:rPr>
        <w:t xml:space="preserve">20-Day Rhythm</w:t>
      </w:r>
    </w:p>
    <w:p>
      <w:pPr>
        <w:spacing w:after="120"/>
      </w:pPr>
      <w:r>
        <w:rPr>
          <w:sz w:val="21"/>
          <w:szCs w:val="21"/>
        </w:rPr>
        <w:t xml:space="preserve">Day 1 Saturday: arrival and safety setup. Day 2 Sunday: warm welcome and robotics kit introduction. Days 3-6: robotics foundations, coding and control, AI literacy, team engineering studio. Days 7-8: Road Trip 1. Day 9: rest or optional deep dive. Days 10-13: mission design, sensors, debugging, presentation studio. Days 14-15: Road Trip 2. Day 16: rehearsal. Day 17: robotics competition, final showcase, and closing dinner. Day 18: Shanghai discovery. Day 19: return preparation. Day 20: departure window.</w:t>
      </w:r>
    </w:p>
    <w:p>
      <w:pPr>
        <w:spacing w:after="120"/>
      </w:pPr>
      <w:r>
        <w:rPr>
          <w:b/>
          <w:sz w:val="30"/>
          <w:szCs w:val="30"/>
        </w:rPr>
        <w:t xml:space="preserve">Route Options</w:t>
      </w:r>
    </w:p>
    <w:p>
      <w:pPr>
        <w:spacing w:after="120"/>
      </w:pPr>
      <w:r>
        <w:rPr>
          <w:sz w:val="21"/>
          <w:szCs w:val="21"/>
        </w:rPr>
        <w:t xml:space="preserve">Xian: Xian Jiaotong University and Terracotta Warriors. Shanghai: Fudan University, Shanghai Jiao Tong University, Shanghai city views, Suzhou and Wuxi. Hangzhou: Zhejiang University, Westlake University, West Lake, and Xitang water town. Xiamen: Xiamen University and famous nearby scenic spots. Beijing: Tsinghua University, Peking University, Great Wall, Old Summer Palace, and major landmarks.</w:t>
      </w:r>
    </w:p>
    <w:p>
      <w:pPr>
        <w:spacing w:after="120"/>
      </w:pPr>
      <w:r>
        <w:rPr>
          <w:b/>
          <w:sz w:val="30"/>
          <w:szCs w:val="30"/>
        </w:rPr>
        <w:t xml:space="preserve">Service Boundary</w:t>
      </w:r>
    </w:p>
    <w:p>
      <w:pPr>
        <w:spacing w:after="120"/>
      </w:pPr>
      <w:r>
        <w:rPr>
          <w:sz w:val="21"/>
          <w:szCs w:val="21"/>
        </w:rPr>
        <w:t xml:space="preserve">Usually included: accommodation, basic meals, AI + Robotics classes, shared robot kits or materials, competition, showcase, road-trip transport, listed tickets, bilingual coordination, and daily support. Usually not included: international flights, passport, visa, insurance, personal spending, laundry, SIM cards, shopping, extra meals, and unlisted optional Sunday activities.</w:t>
      </w:r>
    </w:p>
    <w:p>
      <w:pPr>
        <w:spacing w:after="120"/>
      </w:pPr>
      <w:r>
        <w:rPr>
          <w:sz w:val="21"/>
          <w:szCs w:val="21"/>
        </w:rPr>
        <w:t xml:space="preserve">Contact: xletravels@gmail.com</w:t>
      </w:r>
    </w:p>
    <w:sectPr>
      <w:pgSz w:w="11906" w:h="16838"/>
      <w:pgMar w:top="1440" w:right="1440" w:bottom="1440" w:left="1440"/>
    </w:sectPr>
  </w:body>
</w:document>
</file>

<file path=word/_rels/document.xml.rels>&#65279;<?xml version="1.0" encoding="UTF-8" standalone="yes"?><Relationships xmlns="http://schemas.openxmlformats.org/package/2006/relationships"/>

</file>