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软件需求规格说明书 SRS（IEEE 830）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D1-3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软件需求规格说明书 SRS（IEEE 830）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实验一  智能化需求工程与 UML 建模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本文件遵循 IEEE Std 830-1998 模板。每个章节都不允许为空；如某节确实不适用，请明确写「N/A — 理由：……」。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引言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目的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（说明本 SRS 的目的与读者……）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（说明本系统的产品名称、能做什么、不能做什么……）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1.3  定义、缩写、缩略语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（列出本文档使用的术语……）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1.4  参考文献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（列出引用的标准、内部文档、外部资料……）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1.5  概览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（描述本文档其余章节的组织方式……）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总体描述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产品愿景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（用一句话+一段话描述系统对干系人的价值……）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产品功能概要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（列出 5-10 条主要能力……）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用户类与特征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（每类用户的角色、技术水平、频次、关注点……）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2.4  运行环境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（硬件、操作系统、浏览器、网络……）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2.5  设计与实现约束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（如必须用国密算法、跨境数据合规……）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2.6  假设与依赖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（如假设第三方支付可用、地图 SDK 满足要求……）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具体需求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外部接口需求（用户/硬件/软件/通信）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（细分到每个接口：协议、数据格式、错误码……）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功能需求（按用例编号组织）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 UC-01、UC-02 …… 列出。每个用例：参与者 / 前置 / 主流程 / 备选 / 异常 / 后置）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3.3  性能需求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（响应时间、吞吐量、并发用户、容量……）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3.4  设计约束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（编程语言、数据库、协议、合规……）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3.5  软件系统属性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（可靠性、可用性、安全性、可维护性、可移植性……）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其他需求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数据库需求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（数据保留期、备份、归档……）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国际化需求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（多语言、多时区、多币种……）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4.3  法律法规与合规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（个保法、餐饮许可、数据主权……）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附录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附录 A  分析模型（用例图缩略图）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（粘贴主用例图……）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附录 B  待解决问题清单（TBD List）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（用表格列出 TBD 项与负责人 / 截止时间……）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