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0007-cross-border-data-strategy.docx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决策主题：跨境数据同步策略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